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DCE" w:rsidRDefault="00923DCE" w:rsidP="007E1019"/>
    <w:p w:rsidR="00923DCE" w:rsidRDefault="00923DCE" w:rsidP="007E1019"/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jc w:val="center"/>
        <w:rPr>
          <w:rFonts w:eastAsia="Calibri" w:cs="Arial"/>
          <w:sz w:val="28"/>
          <w:szCs w:val="28"/>
          <w:lang w:eastAsia="en-US"/>
        </w:rPr>
      </w:pPr>
      <w:r>
        <w:rPr>
          <w:rFonts w:eastAsia="Calibri" w:cs="Arial"/>
          <w:b/>
          <w:sz w:val="28"/>
          <w:szCs w:val="28"/>
          <w:lang w:eastAsia="en-US"/>
        </w:rPr>
        <w:t xml:space="preserve">PROGRAM </w:t>
      </w:r>
      <w:r w:rsidR="008E2652">
        <w:rPr>
          <w:rFonts w:eastAsia="Calibri" w:cs="Arial"/>
          <w:b/>
          <w:sz w:val="28"/>
          <w:szCs w:val="28"/>
          <w:lang w:eastAsia="en-US"/>
        </w:rPr>
        <w:t>WEBINARIUM</w:t>
      </w:r>
      <w:bookmarkStart w:id="0" w:name="_GoBack"/>
      <w:bookmarkEnd w:id="0"/>
    </w:p>
    <w:p w:rsidR="00033ABD" w:rsidRDefault="00D735D4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254000</wp:posOffset>
                </wp:positionV>
                <wp:extent cx="2918460" cy="6916420"/>
                <wp:effectExtent l="0" t="0" r="0" b="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691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ABD" w:rsidRPr="00D735D4" w:rsidRDefault="009C4693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WEBINARIUM</w:t>
                            </w:r>
                            <w:r w:rsidR="00033ABD"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</w:p>
                          <w:p w:rsidR="00033ABD" w:rsidRPr="00D735D4" w:rsidRDefault="009C4693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9C4693">
                              <w:rPr>
                                <w:rFonts w:asciiTheme="minorHAnsi" w:hAnsiTheme="minorHAnsi" w:cstheme="minorHAnsi"/>
                                <w:b/>
                              </w:rPr>
                              <w:t>Zasada Nie Czyń Poważnych Szkód (zasada DNSH) w programie regionalnym Fundusze Europejskie dla Pomorza 2021-2027 – sposób dokumentowania zgodności projektu z zasadą DNSH.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TERMIN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</w:p>
                          <w:p w:rsidR="00033ABD" w:rsidRPr="00D735D4" w:rsidRDefault="009C4693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9 kwietnia</w:t>
                            </w:r>
                            <w:r w:rsidR="00033ABD" w:rsidRPr="00D735D4">
                              <w:rPr>
                                <w:rFonts w:asciiTheme="minorHAnsi" w:hAnsiTheme="minorHAnsi" w:cstheme="minorHAnsi"/>
                              </w:rPr>
                              <w:t xml:space="preserve"> 202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4</w:t>
                            </w:r>
                            <w:r w:rsidR="00033ABD" w:rsidRPr="00D735D4">
                              <w:rPr>
                                <w:rFonts w:asciiTheme="minorHAnsi" w:hAnsiTheme="minorHAnsi" w:cstheme="minorHAnsi"/>
                              </w:rPr>
                              <w:t xml:space="preserve"> r.  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>godz. 10:00 – 1</w:t>
                            </w:r>
                            <w:r w:rsidR="009C4693">
                              <w:rPr>
                                <w:rFonts w:asciiTheme="minorHAnsi" w:hAnsiTheme="minorHAnsi" w:cstheme="minorHAnsi"/>
                              </w:rPr>
                              <w:t>1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>:</w:t>
                            </w:r>
                            <w:r w:rsidR="00857885">
                              <w:rPr>
                                <w:rFonts w:asciiTheme="minorHAnsi" w:hAnsiTheme="minorHAnsi" w:cstheme="minorHAnsi"/>
                              </w:rPr>
                              <w:t>15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MIEJSCE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: </w:t>
                            </w:r>
                          </w:p>
                          <w:p w:rsidR="001B7B20" w:rsidRPr="00D735D4" w:rsidRDefault="009C4693" w:rsidP="001B7B20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Platforma Zoom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ORGANIZATOR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>Główny Punkt Informacyjny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>Funduszy Europejskich w Gdańsku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>Departament Programów Regionalnych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>Urząd Marszałkowski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>Województwa Pomorskiego</w:t>
                            </w:r>
                          </w:p>
                          <w:p w:rsidR="00033ABD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cs="Arial"/>
                              </w:rPr>
                            </w:pP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  <w:u w:val="single"/>
                              </w:rPr>
                              <w:t>KONTAKT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 xml:space="preserve">Główny Punkt Informacyjny 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br/>
                              <w:t>Funduszy Europejskich w Gdańsku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tel.: (58) 32 68 152/148/147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rPr>
                                <w:rFonts w:asciiTheme="minorHAnsi" w:hAnsiTheme="minorHAnsi" w:cstheme="minorHAnsi"/>
                                <w:color w:val="000080"/>
                                <w:lang w:val="en-US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  <w:t>e-mail: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color w:val="000080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 w:rsidRPr="00D735D4">
                                <w:rPr>
                                  <w:rStyle w:val="Hipercze"/>
                                  <w:rFonts w:asciiTheme="minorHAnsi" w:hAnsiTheme="minorHAnsi" w:cstheme="minorHAnsi"/>
                                  <w:lang w:val="en-US"/>
                                </w:rPr>
                                <w:t>pife.gdansk@pomorskie.eu</w:t>
                              </w:r>
                            </w:hyperlink>
                          </w:p>
                          <w:p w:rsidR="00033ABD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cs="Arial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margin-left:-41.5pt;margin-top:20pt;width:229.8pt;height:54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" stroked="f">
                <v:textbox>
                  <w:txbxContent>
                    <w:p w:rsidR="00033ABD" w:rsidRPr="00D735D4" w:rsidRDefault="009C4693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WEBINARIUM</w:t>
                      </w:r>
                      <w:r w:rsidR="00033ABD" w:rsidRPr="00D735D4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</w:p>
                    <w:p w:rsidR="00033ABD" w:rsidRPr="00D735D4" w:rsidRDefault="009C4693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9C4693">
                        <w:rPr>
                          <w:rFonts w:asciiTheme="minorHAnsi" w:hAnsiTheme="minorHAnsi" w:cstheme="minorHAnsi"/>
                          <w:b/>
                        </w:rPr>
                        <w:t>Zasada Nie Czyń Poważnych Szkód (zasada DNSH) w programie regionalnym Fundusze Europejskie dla Pomorza 2021-2027 – sposób dokumentowania zgodności projektu z zasadą DNSH.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033ABD" w:rsidRPr="00D735D4" w:rsidRDefault="00033ABD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TERMIN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</w:p>
                    <w:p w:rsidR="00033ABD" w:rsidRPr="00D735D4" w:rsidRDefault="009C4693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9 kwietnia</w:t>
                      </w:r>
                      <w:r w:rsidR="00033ABD" w:rsidRPr="00D735D4">
                        <w:rPr>
                          <w:rFonts w:asciiTheme="minorHAnsi" w:hAnsiTheme="minorHAnsi" w:cstheme="minorHAnsi"/>
                        </w:rPr>
                        <w:t xml:space="preserve"> 202</w:t>
                      </w:r>
                      <w:r>
                        <w:rPr>
                          <w:rFonts w:asciiTheme="minorHAnsi" w:hAnsiTheme="minorHAnsi" w:cstheme="minorHAnsi"/>
                        </w:rPr>
                        <w:t>4</w:t>
                      </w:r>
                      <w:r w:rsidR="00033ABD" w:rsidRPr="00D735D4">
                        <w:rPr>
                          <w:rFonts w:asciiTheme="minorHAnsi" w:hAnsiTheme="minorHAnsi" w:cstheme="minorHAnsi"/>
                        </w:rPr>
                        <w:t xml:space="preserve"> r.  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</w:rPr>
                        <w:t>godz. 10:00 – 1</w:t>
                      </w:r>
                      <w:r w:rsidR="009C4693">
                        <w:rPr>
                          <w:rFonts w:asciiTheme="minorHAnsi" w:hAnsiTheme="minorHAnsi" w:cstheme="minorHAnsi"/>
                        </w:rPr>
                        <w:t>1</w:t>
                      </w:r>
                      <w:r w:rsidRPr="00D735D4">
                        <w:rPr>
                          <w:rFonts w:asciiTheme="minorHAnsi" w:hAnsiTheme="minorHAnsi" w:cstheme="minorHAnsi"/>
                        </w:rPr>
                        <w:t>:</w:t>
                      </w:r>
                      <w:r w:rsidR="00857885">
                        <w:rPr>
                          <w:rFonts w:asciiTheme="minorHAnsi" w:hAnsiTheme="minorHAnsi" w:cstheme="minorHAnsi"/>
                        </w:rPr>
                        <w:t>15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:rsidR="00033ABD" w:rsidRPr="00D735D4" w:rsidRDefault="00033ABD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MIEJSCE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 xml:space="preserve">: </w:t>
                      </w:r>
                    </w:p>
                    <w:p w:rsidR="001B7B20" w:rsidRPr="00D735D4" w:rsidRDefault="009C4693" w:rsidP="001B7B20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Platforma Zoom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:rsidR="00033ABD" w:rsidRPr="00D735D4" w:rsidRDefault="00033ABD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ORGANIZATOR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</w:rPr>
                        <w:t>Główny Punkt Informacyjny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</w:rPr>
                        <w:t>Funduszy Europejskich w Gdańsku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</w:rPr>
                        <w:t>Departament Programów Regionalnych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</w:rPr>
                        <w:t>Urząd Marszałkowski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</w:rPr>
                        <w:t>Województwa Pomorskiego</w:t>
                      </w:r>
                    </w:p>
                    <w:p w:rsidR="00033ABD" w:rsidRDefault="00033ABD" w:rsidP="00033ABD">
                      <w:pPr>
                        <w:spacing w:line="312" w:lineRule="auto"/>
                        <w:jc w:val="both"/>
                        <w:rPr>
                          <w:rFonts w:cs="Arial"/>
                        </w:rPr>
                      </w:pPr>
                    </w:p>
                    <w:p w:rsidR="00033ABD" w:rsidRPr="00D735D4" w:rsidRDefault="00033ABD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  <w:b/>
                          <w:u w:val="single"/>
                        </w:rPr>
                        <w:t>KONTAKT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</w:rPr>
                        <w:t xml:space="preserve">Główny Punkt Informacyjny </w:t>
                      </w:r>
                      <w:r w:rsidRPr="00D735D4">
                        <w:rPr>
                          <w:rFonts w:asciiTheme="minorHAnsi" w:hAnsiTheme="minorHAnsi" w:cstheme="minorHAnsi"/>
                        </w:rPr>
                        <w:br/>
                        <w:t>Funduszy Europejskich w Gdańsku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  <w:lang w:val="en-GB"/>
                        </w:rPr>
                        <w:t>tel.: (58) 32 68 152/148/147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rPr>
                          <w:rFonts w:asciiTheme="minorHAnsi" w:hAnsiTheme="minorHAnsi" w:cstheme="minorHAnsi"/>
                          <w:color w:val="000080"/>
                          <w:lang w:val="en-US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  <w:lang w:val="en-US"/>
                        </w:rPr>
                        <w:t>e-mail:</w:t>
                      </w:r>
                      <w:r w:rsidRPr="00D735D4">
                        <w:rPr>
                          <w:rFonts w:asciiTheme="minorHAnsi" w:hAnsiTheme="minorHAnsi" w:cstheme="minorHAnsi"/>
                          <w:color w:val="000080"/>
                          <w:lang w:val="en-US"/>
                        </w:rPr>
                        <w:t xml:space="preserve"> </w:t>
                      </w:r>
                      <w:hyperlink r:id="rId9" w:history="1">
                        <w:r w:rsidRPr="00D735D4">
                          <w:rPr>
                            <w:rStyle w:val="Hipercze"/>
                            <w:rFonts w:asciiTheme="minorHAnsi" w:hAnsiTheme="minorHAnsi" w:cstheme="minorHAnsi"/>
                            <w:lang w:val="en-US"/>
                          </w:rPr>
                          <w:t>pife.gdansk@pomorskie.eu</w:t>
                        </w:r>
                      </w:hyperlink>
                    </w:p>
                    <w:p w:rsidR="00033ABD" w:rsidRDefault="00033ABD" w:rsidP="00033ABD">
                      <w:pPr>
                        <w:spacing w:line="312" w:lineRule="auto"/>
                        <w:jc w:val="both"/>
                        <w:rPr>
                          <w:rFonts w:cs="Arial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3ABD" w:rsidRDefault="00857885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100965</wp:posOffset>
                </wp:positionV>
                <wp:extent cx="3596640" cy="7025640"/>
                <wp:effectExtent l="0" t="0" r="3810" b="381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702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ABD" w:rsidRPr="00D735D4" w:rsidRDefault="00033ABD" w:rsidP="00033ABD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312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bookmarkStart w:id="1" w:name="_Hlk107840728"/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10:00 – 10:10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  <w:t>Przywitanie uczestników</w:t>
                            </w:r>
                            <w:bookmarkEnd w:id="1"/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:rsidR="00033ABD" w:rsidRPr="00D735D4" w:rsidRDefault="00033ABD" w:rsidP="00033ABD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312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033ABD" w:rsidRPr="00D735D4" w:rsidRDefault="00033ABD" w:rsidP="00033ABD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440"/>
                                <w:tab w:val="left" w:pos="1620"/>
                              </w:tabs>
                              <w:spacing w:line="312" w:lineRule="auto"/>
                              <w:ind w:left="1776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 xml:space="preserve">  Oferta Głównego Punktu Informacyjnego Funduszy Europejskich w Gdańsku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ind w:left="1418" w:hanging="1418"/>
                              <w:contextualSpacing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10:10 – 1</w:t>
                            </w:r>
                            <w:r w:rsidR="009C4693">
                              <w:rPr>
                                <w:rFonts w:asciiTheme="minorHAnsi" w:hAnsiTheme="minorHAnsi" w:cstheme="minorHAnsi"/>
                                <w:b/>
                              </w:rPr>
                              <w:t>1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  <w:r w:rsidR="00857885">
                              <w:rPr>
                                <w:rFonts w:asciiTheme="minorHAnsi" w:hAnsiTheme="minorHAnsi" w:cstheme="minorHAnsi"/>
                                <w:b/>
                              </w:rPr>
                              <w:t>00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Zasada DNSH w programie FEP 2021 – 2027 </w:t>
                            </w:r>
                            <w:r w:rsidR="009C4693">
                              <w:rPr>
                                <w:rFonts w:asciiTheme="minorHAnsi" w:hAnsiTheme="minorHAnsi" w:cstheme="minorHAnsi"/>
                                <w:b/>
                              </w:rPr>
                              <w:t>–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9C4693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prelegent 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Joanna Skierka  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ind w:left="1418" w:hanging="1418"/>
                              <w:contextualSpacing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033ABD" w:rsidRPr="00D735D4" w:rsidRDefault="00033ABD" w:rsidP="00033ABD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>Wprowadzenie do zasady DNSH</w:t>
                            </w:r>
                          </w:p>
                          <w:p w:rsidR="00033ABD" w:rsidRPr="00D735D4" w:rsidRDefault="00033ABD" w:rsidP="00033ABD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line="31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 xml:space="preserve">Omówienie </w:t>
                            </w:r>
                            <w:r w:rsidR="009C4693">
                              <w:rPr>
                                <w:rFonts w:asciiTheme="minorHAnsi" w:hAnsiTheme="minorHAnsi" w:cstheme="minorHAnsi"/>
                              </w:rPr>
                              <w:t>załącznika nr 2.1 Informacja o wpływie projektu za środowisko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ind w:left="1701" w:hanging="1701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1</w:t>
                            </w:r>
                            <w:r w:rsidR="009C4693">
                              <w:rPr>
                                <w:rFonts w:asciiTheme="minorHAnsi" w:hAnsiTheme="minorHAnsi" w:cstheme="minorHAnsi"/>
                                <w:b/>
                              </w:rPr>
                              <w:t>1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  <w:r w:rsidR="00857885">
                              <w:rPr>
                                <w:rFonts w:asciiTheme="minorHAnsi" w:hAnsiTheme="minorHAnsi" w:cstheme="minorHAnsi"/>
                                <w:b/>
                              </w:rPr>
                              <w:t>00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– 1</w:t>
                            </w:r>
                            <w:r w:rsidR="009C4693">
                              <w:rPr>
                                <w:rFonts w:asciiTheme="minorHAnsi" w:hAnsiTheme="minorHAnsi" w:cstheme="minorHAnsi"/>
                                <w:b/>
                              </w:rPr>
                              <w:t>1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  <w:r w:rsidR="00857885">
                              <w:rPr>
                                <w:rFonts w:asciiTheme="minorHAnsi" w:hAnsiTheme="minorHAnsi" w:cstheme="minorHAnsi"/>
                                <w:b/>
                              </w:rPr>
                              <w:t>15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t>Czas na pytania</w:t>
                            </w:r>
                            <w:r w:rsidRPr="00D735D4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r w:rsidRP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Zakończenie </w:t>
                            </w:r>
                            <w:r w:rsidR="00D735D4">
                              <w:rPr>
                                <w:rFonts w:asciiTheme="minorHAnsi" w:hAnsiTheme="minorHAnsi" w:cstheme="minorHAnsi"/>
                                <w:b/>
                              </w:rPr>
                              <w:t>spotkania</w:t>
                            </w:r>
                          </w:p>
                          <w:p w:rsidR="00033ABD" w:rsidRPr="00D735D4" w:rsidRDefault="00033ABD" w:rsidP="00033ABD">
                            <w:pPr>
                              <w:spacing w:line="312" w:lineRule="auto"/>
                              <w:ind w:left="1701" w:hanging="170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033ABD" w:rsidRDefault="00033ABD" w:rsidP="00033ABD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ab/>
                            </w:r>
                          </w:p>
                          <w:p w:rsidR="00033ABD" w:rsidRDefault="00033ABD" w:rsidP="00033ABD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33ABD" w:rsidRDefault="00033ABD" w:rsidP="00033ABD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033ABD" w:rsidRDefault="00033ABD" w:rsidP="00033ABD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33ABD" w:rsidRDefault="00033ABD" w:rsidP="00033ABD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33ABD" w:rsidRDefault="00033ABD" w:rsidP="00033ABD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33ABD" w:rsidRDefault="00033ABD" w:rsidP="00033ABD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033ABD" w:rsidRDefault="00033ABD" w:rsidP="00033ABD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033ABD" w:rsidRDefault="00033ABD" w:rsidP="00033ABD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033ABD" w:rsidRDefault="00033ABD" w:rsidP="00033ABD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33ABD" w:rsidRDefault="00033ABD" w:rsidP="00033ABD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033ABD" w:rsidRDefault="00033ABD" w:rsidP="00033ABD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33ABD" w:rsidRDefault="00033ABD" w:rsidP="00033ABD">
                            <w:pPr>
                              <w:pStyle w:val="Nagwek21"/>
                              <w:shd w:val="clear" w:color="auto" w:fill="FFFFFF"/>
                              <w:spacing w:before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033ABD" w:rsidRDefault="00033ABD" w:rsidP="00033ABD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margin-left:223.1pt;margin-top:7.95pt;width:283.2pt;height:55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" stroked="f">
                <v:textbox>
                  <w:txbxContent>
                    <w:p w:rsidR="00033ABD" w:rsidRPr="00D735D4" w:rsidRDefault="00033ABD" w:rsidP="00033ABD">
                      <w:pPr>
                        <w:tabs>
                          <w:tab w:val="left" w:pos="1440"/>
                          <w:tab w:val="left" w:pos="1620"/>
                        </w:tabs>
                        <w:spacing w:line="312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  <w:bookmarkStart w:id="2" w:name="_Hlk107840728"/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>10:00 – 10:10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ab/>
                        <w:t>Przywitanie uczestników</w:t>
                      </w:r>
                      <w:bookmarkEnd w:id="2"/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:rsidR="00033ABD" w:rsidRPr="00D735D4" w:rsidRDefault="00033ABD" w:rsidP="00033ABD">
                      <w:pPr>
                        <w:tabs>
                          <w:tab w:val="left" w:pos="1440"/>
                          <w:tab w:val="left" w:pos="1620"/>
                        </w:tabs>
                        <w:spacing w:line="312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033ABD" w:rsidRPr="00D735D4" w:rsidRDefault="00033ABD" w:rsidP="00033ABD">
                      <w:pPr>
                        <w:pStyle w:val="Akapitzlist"/>
                        <w:numPr>
                          <w:ilvl w:val="0"/>
                          <w:numId w:val="1"/>
                        </w:numPr>
                        <w:tabs>
                          <w:tab w:val="left" w:pos="1440"/>
                          <w:tab w:val="left" w:pos="1620"/>
                        </w:tabs>
                        <w:spacing w:line="312" w:lineRule="auto"/>
                        <w:ind w:left="1776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</w:rPr>
                        <w:t xml:space="preserve">  Oferta Głównego Punktu Informacyjnego Funduszy Europejskich w Gdańsku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:rsidR="00033ABD" w:rsidRPr="00D735D4" w:rsidRDefault="00033ABD" w:rsidP="00033ABD">
                      <w:pPr>
                        <w:spacing w:line="312" w:lineRule="auto"/>
                        <w:ind w:left="1418" w:hanging="1418"/>
                        <w:contextualSpacing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>10:10 – 1</w:t>
                      </w:r>
                      <w:r w:rsidR="009C4693">
                        <w:rPr>
                          <w:rFonts w:asciiTheme="minorHAnsi" w:hAnsiTheme="minorHAnsi" w:cstheme="minorHAnsi"/>
                          <w:b/>
                        </w:rPr>
                        <w:t>1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  <w:r w:rsidR="00857885">
                        <w:rPr>
                          <w:rFonts w:asciiTheme="minorHAnsi" w:hAnsiTheme="minorHAnsi" w:cstheme="minorHAnsi"/>
                          <w:b/>
                        </w:rPr>
                        <w:t>00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 xml:space="preserve">  </w:t>
                      </w:r>
                      <w:bookmarkStart w:id="3" w:name="_GoBack"/>
                      <w:bookmarkEnd w:id="3"/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 xml:space="preserve">Zasada DNSH w programie FEP 2021 – 2027 </w:t>
                      </w:r>
                      <w:r w:rsidR="009C4693">
                        <w:rPr>
                          <w:rFonts w:asciiTheme="minorHAnsi" w:hAnsiTheme="minorHAnsi" w:cstheme="minorHAnsi"/>
                          <w:b/>
                        </w:rPr>
                        <w:t>–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9C4693">
                        <w:rPr>
                          <w:rFonts w:asciiTheme="minorHAnsi" w:hAnsiTheme="minorHAnsi" w:cstheme="minorHAnsi"/>
                          <w:b/>
                        </w:rPr>
                        <w:t xml:space="preserve">prelegent 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 xml:space="preserve">Joanna Skierka  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ind w:left="1418" w:hanging="1418"/>
                        <w:contextualSpacing/>
                        <w:rPr>
                          <w:rFonts w:asciiTheme="minorHAnsi" w:hAnsiTheme="minorHAnsi" w:cstheme="minorHAnsi"/>
                          <w:i/>
                        </w:rPr>
                      </w:pPr>
                    </w:p>
                    <w:p w:rsidR="00033ABD" w:rsidRPr="00D735D4" w:rsidRDefault="00033ABD" w:rsidP="00033ABD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line="312" w:lineRule="auto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</w:rPr>
                        <w:t>Wprowadzenie do zasady DNSH</w:t>
                      </w:r>
                    </w:p>
                    <w:p w:rsidR="00033ABD" w:rsidRPr="00D735D4" w:rsidRDefault="00033ABD" w:rsidP="00033ABD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line="312" w:lineRule="auto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</w:rPr>
                        <w:t xml:space="preserve">Omówienie </w:t>
                      </w:r>
                      <w:r w:rsidR="009C4693">
                        <w:rPr>
                          <w:rFonts w:asciiTheme="minorHAnsi" w:hAnsiTheme="minorHAnsi" w:cstheme="minorHAnsi"/>
                        </w:rPr>
                        <w:t>załącznika nr 2.1 Informacja o wpływie projektu za środowisko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rPr>
                          <w:rFonts w:asciiTheme="minorHAnsi" w:hAnsiTheme="minorHAnsi" w:cstheme="minorHAnsi"/>
                        </w:rPr>
                      </w:pPr>
                    </w:p>
                    <w:p w:rsidR="00033ABD" w:rsidRPr="00D735D4" w:rsidRDefault="00033ABD" w:rsidP="00033ABD">
                      <w:pPr>
                        <w:spacing w:line="312" w:lineRule="auto"/>
                        <w:ind w:left="1701" w:hanging="1701"/>
                        <w:rPr>
                          <w:rFonts w:asciiTheme="minorHAnsi" w:hAnsiTheme="minorHAnsi" w:cstheme="minorHAnsi"/>
                        </w:rPr>
                      </w:pP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>1</w:t>
                      </w:r>
                      <w:r w:rsidR="009C4693">
                        <w:rPr>
                          <w:rFonts w:asciiTheme="minorHAnsi" w:hAnsiTheme="minorHAnsi" w:cstheme="minorHAnsi"/>
                          <w:b/>
                        </w:rPr>
                        <w:t>1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  <w:r w:rsidR="00857885">
                        <w:rPr>
                          <w:rFonts w:asciiTheme="minorHAnsi" w:hAnsiTheme="minorHAnsi" w:cstheme="minorHAnsi"/>
                          <w:b/>
                        </w:rPr>
                        <w:t>00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 xml:space="preserve"> – 1</w:t>
                      </w:r>
                      <w:r w:rsidR="009C4693">
                        <w:rPr>
                          <w:rFonts w:asciiTheme="minorHAnsi" w:hAnsiTheme="minorHAnsi" w:cstheme="minorHAnsi"/>
                          <w:b/>
                        </w:rPr>
                        <w:t>1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  <w:r w:rsidR="00857885">
                        <w:rPr>
                          <w:rFonts w:asciiTheme="minorHAnsi" w:hAnsiTheme="minorHAnsi" w:cstheme="minorHAnsi"/>
                          <w:b/>
                        </w:rPr>
                        <w:t>15</w:t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Pr="00D735D4">
                        <w:rPr>
                          <w:rFonts w:asciiTheme="minorHAnsi" w:hAnsiTheme="minorHAnsi" w:cstheme="minorHAnsi"/>
                        </w:rPr>
                        <w:t>Czas na pytania</w:t>
                      </w:r>
                      <w:r w:rsidRPr="00D735D4">
                        <w:rPr>
                          <w:rFonts w:asciiTheme="minorHAnsi" w:hAnsiTheme="minorHAnsi" w:cstheme="minorHAnsi"/>
                        </w:rPr>
                        <w:br/>
                      </w:r>
                      <w:r w:rsidRPr="00D735D4">
                        <w:rPr>
                          <w:rFonts w:asciiTheme="minorHAnsi" w:hAnsiTheme="minorHAnsi" w:cstheme="minorHAnsi"/>
                          <w:b/>
                        </w:rPr>
                        <w:t xml:space="preserve">Zakończenie </w:t>
                      </w:r>
                      <w:r w:rsidR="00D735D4">
                        <w:rPr>
                          <w:rFonts w:asciiTheme="minorHAnsi" w:hAnsiTheme="minorHAnsi" w:cstheme="minorHAnsi"/>
                          <w:b/>
                        </w:rPr>
                        <w:t>spotkania</w:t>
                      </w:r>
                    </w:p>
                    <w:p w:rsidR="00033ABD" w:rsidRPr="00D735D4" w:rsidRDefault="00033ABD" w:rsidP="00033ABD">
                      <w:pPr>
                        <w:spacing w:line="312" w:lineRule="auto"/>
                        <w:ind w:left="1701" w:hanging="1701"/>
                        <w:rPr>
                          <w:rFonts w:asciiTheme="minorHAnsi" w:hAnsiTheme="minorHAnsi" w:cstheme="minorHAnsi"/>
                        </w:rPr>
                      </w:pPr>
                    </w:p>
                    <w:p w:rsidR="00033ABD" w:rsidRDefault="00033ABD" w:rsidP="00033ABD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ab/>
                      </w:r>
                    </w:p>
                    <w:p w:rsidR="00033ABD" w:rsidRDefault="00033ABD" w:rsidP="00033ABD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033ABD" w:rsidRDefault="00033ABD" w:rsidP="00033ABD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033ABD" w:rsidRDefault="00033ABD" w:rsidP="00033ABD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33ABD" w:rsidRDefault="00033ABD" w:rsidP="00033ABD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33ABD" w:rsidRDefault="00033ABD" w:rsidP="00033ABD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33ABD" w:rsidRDefault="00033ABD" w:rsidP="00033ABD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033ABD" w:rsidRDefault="00033ABD" w:rsidP="00033ABD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033ABD" w:rsidRDefault="00033ABD" w:rsidP="00033ABD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033ABD" w:rsidRDefault="00033ABD" w:rsidP="00033ABD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033ABD" w:rsidRDefault="00033ABD" w:rsidP="00033ABD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033ABD" w:rsidRDefault="00033ABD" w:rsidP="00033ABD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033ABD" w:rsidRDefault="00033ABD" w:rsidP="00033ABD">
                      <w:pPr>
                        <w:pStyle w:val="Nagwek21"/>
                        <w:shd w:val="clear" w:color="auto" w:fill="FFFFFF"/>
                        <w:spacing w:before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033ABD" w:rsidRDefault="00033ABD" w:rsidP="00033ABD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033ABD">
        <w:rPr>
          <w:noProof/>
        </w:rPr>
        <mc:AlternateContent>
          <mc:Choice Requires="wps">
            <w:drawing>
              <wp:anchor distT="0" distB="0" distL="114298" distR="114298" simplePos="0" relativeHeight="251659264" behindDoc="0" locked="0" layoutInCell="1" allowOverlap="1">
                <wp:simplePos x="0" y="0"/>
                <wp:positionH relativeFrom="column">
                  <wp:posOffset>2731135</wp:posOffset>
                </wp:positionH>
                <wp:positionV relativeFrom="paragraph">
                  <wp:posOffset>210820</wp:posOffset>
                </wp:positionV>
                <wp:extent cx="45720" cy="6629400"/>
                <wp:effectExtent l="0" t="0" r="3048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66294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1D382" id="Łącznik prosty 1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15.05pt,16.6pt" to="218.65pt,5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" strokeweight=".25pt"/>
            </w:pict>
          </mc:Fallback>
        </mc:AlternateContent>
      </w: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b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033ABD" w:rsidRDefault="00033ABD" w:rsidP="00033ABD">
      <w:pPr>
        <w:tabs>
          <w:tab w:val="center" w:pos="4536"/>
          <w:tab w:val="right" w:pos="9072"/>
        </w:tabs>
        <w:spacing w:line="320" w:lineRule="exact"/>
        <w:rPr>
          <w:rFonts w:ascii="Open Sans" w:eastAsia="Calibri" w:hAnsi="Open Sans" w:cs="Open Sans"/>
          <w:sz w:val="20"/>
          <w:szCs w:val="20"/>
          <w:lang w:eastAsia="en-US"/>
        </w:rPr>
      </w:pPr>
    </w:p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Default="00923DCE" w:rsidP="007E1019"/>
    <w:p w:rsidR="00923DCE" w:rsidRPr="0066032A" w:rsidRDefault="00923DCE" w:rsidP="007E1019"/>
    <w:sectPr w:rsidR="00923DCE" w:rsidRPr="0066032A" w:rsidSect="00923DCE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9" w:right="1418" w:bottom="1276" w:left="1418" w:header="0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693" w:rsidRDefault="009C4693">
      <w:r>
        <w:separator/>
      </w:r>
    </w:p>
  </w:endnote>
  <w:endnote w:type="continuationSeparator" w:id="0">
    <w:p w:rsidR="009C4693" w:rsidRDefault="009C4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500" w:rsidRPr="00124D4A" w:rsidRDefault="00991DE5" w:rsidP="00750CC8">
    <w:pPr>
      <w:pStyle w:val="Stopka"/>
      <w:ind w:left="-1418"/>
    </w:pPr>
    <w:r>
      <w:rPr>
        <w:noProof/>
      </w:rPr>
      <w:drawing>
        <wp:inline distT="0" distB="0" distL="0" distR="0">
          <wp:extent cx="7490460" cy="320678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908" cy="327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32A" w:rsidRDefault="000E725C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AC23FD4" wp14:editId="6917847A">
              <wp:simplePos x="0" y="0"/>
              <wp:positionH relativeFrom="margin">
                <wp:align>center</wp:align>
              </wp:positionH>
              <wp:positionV relativeFrom="paragraph">
                <wp:posOffset>202565</wp:posOffset>
              </wp:positionV>
              <wp:extent cx="6913880" cy="495300"/>
              <wp:effectExtent l="0" t="0" r="20320" b="19050"/>
              <wp:wrapTight wrapText="bothSides">
                <wp:wrapPolygon edited="0">
                  <wp:start x="0" y="0"/>
                  <wp:lineTo x="0" y="21600"/>
                  <wp:lineTo x="21604" y="21600"/>
                  <wp:lineTo x="21604" y="0"/>
                  <wp:lineTo x="0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725C" w:rsidRPr="00AE5FAB" w:rsidRDefault="000E725C" w:rsidP="008F388A">
                          <w:pPr>
                            <w:pBdr>
                              <w:top w:val="single" w:sz="4" w:space="1" w:color="auto"/>
                            </w:pBdr>
                            <w:spacing w:before="100" w:beforeAutospacing="1"/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0E725C" w:rsidRPr="00F56203" w:rsidRDefault="000E725C" w:rsidP="000E725C">
                          <w:pPr>
                            <w:pBdr>
                              <w:top w:val="single" w:sz="4" w:space="1" w:color="auto"/>
                            </w:pBd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C23FD4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8" type="#_x0000_t202" style="position:absolute;margin-left:0;margin-top:15.95pt;width:544.4pt;height:39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" strokecolor="white" strokeweight=".25pt">
              <v:textbox>
                <w:txbxContent>
                  <w:p w:rsidR="000E725C" w:rsidRPr="00AE5FAB" w:rsidRDefault="000E725C" w:rsidP="008F388A">
                    <w:pPr>
                      <w:pBdr>
                        <w:top w:val="single" w:sz="4" w:space="1" w:color="auto"/>
                      </w:pBdr>
                      <w:spacing w:before="100" w:beforeAutospacing="1"/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0E725C" w:rsidRPr="00F56203" w:rsidRDefault="000E725C" w:rsidP="000E725C">
                    <w:pPr>
                      <w:pBdr>
                        <w:top w:val="single" w:sz="4" w:space="1" w:color="auto"/>
                      </w:pBdr>
                      <w:rPr>
                        <w:szCs w:val="20"/>
                      </w:rPr>
                    </w:pPr>
                  </w:p>
                </w:txbxContent>
              </v:textbox>
              <w10:wrap type="tight" anchorx="margin"/>
            </v:shape>
          </w:pict>
        </mc:Fallback>
      </mc:AlternateContent>
    </w:r>
  </w:p>
  <w:p w:rsidR="007B2500" w:rsidRPr="002200AF" w:rsidRDefault="000E725C" w:rsidP="000626B6">
    <w:pPr>
      <w:pStyle w:val="Stopka"/>
      <w:ind w:left="-1276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207010</wp:posOffset>
              </wp:positionH>
              <wp:positionV relativeFrom="paragraph">
                <wp:posOffset>9837420</wp:posOffset>
              </wp:positionV>
              <wp:extent cx="6913880" cy="495300"/>
              <wp:effectExtent l="1079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725C" w:rsidRPr="00AE5FAB" w:rsidRDefault="000E725C" w:rsidP="000E725C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0E725C" w:rsidRPr="00F56203" w:rsidRDefault="000E725C" w:rsidP="000E725C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0" o:spid="_x0000_s1029" type="#_x0000_t202" style="position:absolute;left:0;text-align:left;margin-left:16.3pt;margin-top:774.6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" strokecolor="white" strokeweight=".25pt">
              <v:textbox>
                <w:txbxContent>
                  <w:p w:rsidR="000E725C" w:rsidRPr="00AE5FAB" w:rsidRDefault="000E725C" w:rsidP="000E725C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0E725C" w:rsidRPr="00F56203" w:rsidRDefault="000E725C" w:rsidP="000E725C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693" w:rsidRDefault="009C4693">
      <w:r>
        <w:separator/>
      </w:r>
    </w:p>
  </w:footnote>
  <w:footnote w:type="continuationSeparator" w:id="0">
    <w:p w:rsidR="009C4693" w:rsidRDefault="009C4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6009" w:rsidRDefault="00923DCE" w:rsidP="00B16009">
    <w:pPr>
      <w:pStyle w:val="Nagwek"/>
      <w:ind w:left="-1134"/>
    </w:pPr>
    <w:r>
      <w:rPr>
        <w:noProof/>
      </w:rPr>
      <w:drawing>
        <wp:inline distT="0" distB="0" distL="0" distR="0">
          <wp:extent cx="7162800" cy="973151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5967" cy="998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500" w:rsidRDefault="005B5A25" w:rsidP="001A02A1">
    <w:pPr>
      <w:pStyle w:val="Nagwek"/>
      <w:ind w:left="-1134"/>
    </w:pPr>
    <w:r w:rsidRPr="004712C5">
      <w:rPr>
        <w:noProof/>
      </w:rPr>
      <w:drawing>
        <wp:inline distT="0" distB="0" distL="0" distR="0">
          <wp:extent cx="7216140" cy="802619"/>
          <wp:effectExtent l="0" t="0" r="3810" b="0"/>
          <wp:docPr id="8" name="Obraz 8" descr="KORESPONDENCJA E-MAILOWA I PISEM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RESPONDENCJA E-MAILOWA I PISEM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2170" cy="816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FF47E0"/>
    <w:multiLevelType w:val="hybridMultilevel"/>
    <w:tmpl w:val="5CFCBA46"/>
    <w:lvl w:ilvl="0" w:tplc="041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32E82E67"/>
    <w:multiLevelType w:val="hybridMultilevel"/>
    <w:tmpl w:val="AB28A77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ChangesUpdateDate" w:val="2024-03-20"/>
    <w:docVar w:name="LE_Links" w:val="{ADD5F61D-7B70-45B5-97D1-BF65E370EB6A}"/>
  </w:docVars>
  <w:rsids>
    <w:rsidRoot w:val="001A02A1"/>
    <w:rsid w:val="00033ABD"/>
    <w:rsid w:val="00061F20"/>
    <w:rsid w:val="000626B6"/>
    <w:rsid w:val="00080D83"/>
    <w:rsid w:val="000D283E"/>
    <w:rsid w:val="000E725C"/>
    <w:rsid w:val="000F49D0"/>
    <w:rsid w:val="00124D4A"/>
    <w:rsid w:val="001304E7"/>
    <w:rsid w:val="00130B23"/>
    <w:rsid w:val="001A02A1"/>
    <w:rsid w:val="001B210F"/>
    <w:rsid w:val="001B7B20"/>
    <w:rsid w:val="001F56BF"/>
    <w:rsid w:val="00210794"/>
    <w:rsid w:val="00213A35"/>
    <w:rsid w:val="00216854"/>
    <w:rsid w:val="002200AF"/>
    <w:rsid w:val="00241C1F"/>
    <w:rsid w:val="002425AE"/>
    <w:rsid w:val="002C6347"/>
    <w:rsid w:val="00315901"/>
    <w:rsid w:val="00320AAC"/>
    <w:rsid w:val="00325198"/>
    <w:rsid w:val="0035482A"/>
    <w:rsid w:val="003619F2"/>
    <w:rsid w:val="00365820"/>
    <w:rsid w:val="003C554F"/>
    <w:rsid w:val="003F089E"/>
    <w:rsid w:val="0040149C"/>
    <w:rsid w:val="00414478"/>
    <w:rsid w:val="00464281"/>
    <w:rsid w:val="00492BD3"/>
    <w:rsid w:val="004B70BD"/>
    <w:rsid w:val="0052111D"/>
    <w:rsid w:val="005343EF"/>
    <w:rsid w:val="00567FC9"/>
    <w:rsid w:val="005760A9"/>
    <w:rsid w:val="00594464"/>
    <w:rsid w:val="005B5A25"/>
    <w:rsid w:val="00622781"/>
    <w:rsid w:val="00640BFF"/>
    <w:rsid w:val="0066032A"/>
    <w:rsid w:val="0069621B"/>
    <w:rsid w:val="006B4267"/>
    <w:rsid w:val="006F209E"/>
    <w:rsid w:val="00714F65"/>
    <w:rsid w:val="00727F94"/>
    <w:rsid w:val="007337EB"/>
    <w:rsid w:val="00745D18"/>
    <w:rsid w:val="00750CC8"/>
    <w:rsid w:val="00750F16"/>
    <w:rsid w:val="00776530"/>
    <w:rsid w:val="00791E8E"/>
    <w:rsid w:val="007A0109"/>
    <w:rsid w:val="007B2500"/>
    <w:rsid w:val="007D61D6"/>
    <w:rsid w:val="007E1019"/>
    <w:rsid w:val="007E1B19"/>
    <w:rsid w:val="007F3623"/>
    <w:rsid w:val="00827311"/>
    <w:rsid w:val="00834BB4"/>
    <w:rsid w:val="00835187"/>
    <w:rsid w:val="00857885"/>
    <w:rsid w:val="00873501"/>
    <w:rsid w:val="00876326"/>
    <w:rsid w:val="008945D9"/>
    <w:rsid w:val="008B2CB2"/>
    <w:rsid w:val="008E2652"/>
    <w:rsid w:val="008F388A"/>
    <w:rsid w:val="008F6540"/>
    <w:rsid w:val="00905F65"/>
    <w:rsid w:val="00923DCE"/>
    <w:rsid w:val="00991DE5"/>
    <w:rsid w:val="009C4693"/>
    <w:rsid w:val="009D71C1"/>
    <w:rsid w:val="009F2CF0"/>
    <w:rsid w:val="00A0160D"/>
    <w:rsid w:val="00A04690"/>
    <w:rsid w:val="00A40DD3"/>
    <w:rsid w:val="00A8311B"/>
    <w:rsid w:val="00AB10C0"/>
    <w:rsid w:val="00AD1EFE"/>
    <w:rsid w:val="00AD51FC"/>
    <w:rsid w:val="00B01F08"/>
    <w:rsid w:val="00B16009"/>
    <w:rsid w:val="00B16E8F"/>
    <w:rsid w:val="00B30401"/>
    <w:rsid w:val="00B34254"/>
    <w:rsid w:val="00B6637D"/>
    <w:rsid w:val="00BB76D0"/>
    <w:rsid w:val="00BC363C"/>
    <w:rsid w:val="00C62ADF"/>
    <w:rsid w:val="00C62C24"/>
    <w:rsid w:val="00C635B6"/>
    <w:rsid w:val="00CA5CBD"/>
    <w:rsid w:val="00CE005B"/>
    <w:rsid w:val="00D0361A"/>
    <w:rsid w:val="00D30ADD"/>
    <w:rsid w:val="00D43A0D"/>
    <w:rsid w:val="00D46867"/>
    <w:rsid w:val="00D526F3"/>
    <w:rsid w:val="00D735D4"/>
    <w:rsid w:val="00DA2034"/>
    <w:rsid w:val="00DC733E"/>
    <w:rsid w:val="00DE5229"/>
    <w:rsid w:val="00DF57BE"/>
    <w:rsid w:val="00E06500"/>
    <w:rsid w:val="00E57060"/>
    <w:rsid w:val="00E81ADD"/>
    <w:rsid w:val="00E87616"/>
    <w:rsid w:val="00EA5C16"/>
    <w:rsid w:val="00EE6DF5"/>
    <w:rsid w:val="00EF000D"/>
    <w:rsid w:val="00F545A3"/>
    <w:rsid w:val="00FB5706"/>
    <w:rsid w:val="00FB7887"/>
    <w:rsid w:val="00FF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5A7BA09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7E1019"/>
    <w:pPr>
      <w:spacing w:line="276" w:lineRule="auto"/>
    </w:pPr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033AB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33ABD"/>
    <w:pPr>
      <w:ind w:left="720"/>
      <w:contextualSpacing/>
    </w:pPr>
  </w:style>
  <w:style w:type="paragraph" w:customStyle="1" w:styleId="Nagwek21">
    <w:name w:val="Nagłówek 21"/>
    <w:basedOn w:val="Normalny"/>
    <w:next w:val="Normalny"/>
    <w:uiPriority w:val="9"/>
    <w:semiHidden/>
    <w:qFormat/>
    <w:rsid w:val="00033ABD"/>
    <w:pPr>
      <w:keepNext/>
      <w:keepLines/>
      <w:tabs>
        <w:tab w:val="center" w:pos="4536"/>
        <w:tab w:val="right" w:pos="9072"/>
      </w:tabs>
      <w:spacing w:before="40" w:line="320" w:lineRule="exact"/>
      <w:outlineLvl w:val="1"/>
    </w:pPr>
    <w:rPr>
      <w:rFonts w:ascii="Calibri Light" w:hAnsi="Calibri Light"/>
      <w:color w:val="2F5496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0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fe.gdansk@pomorskie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ife.gdansk@pomorskie.e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ADD5F61D-7B70-45B5-97D1-BF65E370EB6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Tarwacka Katarzyna</dc:creator>
  <cp:keywords/>
  <cp:lastModifiedBy>Tarwacka Katarzyna</cp:lastModifiedBy>
  <cp:revision>2</cp:revision>
  <cp:lastPrinted>2017-12-12T12:43:00Z</cp:lastPrinted>
  <dcterms:created xsi:type="dcterms:W3CDTF">2024-03-20T11:59:00Z</dcterms:created>
  <dcterms:modified xsi:type="dcterms:W3CDTF">2024-03-21T10:34:00Z</dcterms:modified>
</cp:coreProperties>
</file>