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37" w:rsidRDefault="00EA1437" w:rsidP="00EA1437">
      <w:pPr>
        <w:shd w:val="clear" w:color="auto" w:fill="FFFFFF"/>
        <w:spacing w:after="150"/>
        <w:rPr>
          <w:rFonts w:ascii="Ubuntu" w:hAnsi="Ubuntu"/>
          <w:b/>
          <w:bCs/>
          <w:color w:val="333333"/>
          <w:sz w:val="21"/>
          <w:szCs w:val="21"/>
        </w:rPr>
      </w:pPr>
    </w:p>
    <w:p w:rsidR="00EA1437" w:rsidRDefault="00EA1437" w:rsidP="00EA1437">
      <w:pPr>
        <w:shd w:val="clear" w:color="auto" w:fill="FFFFFF"/>
        <w:spacing w:after="150"/>
        <w:rPr>
          <w:rFonts w:ascii="Ubuntu" w:hAnsi="Ubuntu"/>
          <w:b/>
          <w:bCs/>
          <w:color w:val="333333"/>
          <w:sz w:val="21"/>
          <w:szCs w:val="21"/>
        </w:rPr>
      </w:pPr>
      <w:r>
        <w:rPr>
          <w:rStyle w:val="Pogrubienie"/>
          <w:rFonts w:ascii="Ubuntu" w:hAnsi="Ubuntu"/>
          <w:color w:val="333333"/>
          <w:sz w:val="21"/>
          <w:szCs w:val="21"/>
          <w:shd w:val="clear" w:color="auto" w:fill="FFFFFF"/>
        </w:rPr>
        <w:t>Aktualny imienny wykaz osób wyznaczonych do KM FEP 2021-2027</w:t>
      </w:r>
    </w:p>
    <w:p w:rsidR="00EA1437" w:rsidRDefault="00EA1437" w:rsidP="00EA1437">
      <w:pPr>
        <w:shd w:val="clear" w:color="auto" w:fill="FFFFFF"/>
        <w:spacing w:after="150"/>
        <w:rPr>
          <w:rFonts w:ascii="Ubuntu" w:hAnsi="Ubuntu"/>
          <w:b/>
          <w:bCs/>
          <w:color w:val="333333"/>
          <w:sz w:val="21"/>
          <w:szCs w:val="21"/>
        </w:rPr>
      </w:pPr>
    </w:p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b/>
          <w:bCs/>
          <w:color w:val="333333"/>
          <w:sz w:val="21"/>
          <w:szCs w:val="21"/>
        </w:rPr>
        <w:t>Członkowie i stali zastępcy członków KM FEP 2021-2027:</w:t>
      </w:r>
      <w:r w:rsidRPr="00B45B5D">
        <w:rPr>
          <w:rFonts w:ascii="Ubuntu" w:hAnsi="Ubuntu"/>
          <w:color w:val="333333"/>
          <w:sz w:val="21"/>
          <w:szCs w:val="21"/>
        </w:rPr>
        <w:br/>
        <w:t> </w:t>
      </w:r>
    </w:p>
    <w:tbl>
      <w:tblPr>
        <w:tblW w:w="10467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490"/>
        <w:gridCol w:w="2976"/>
        <w:gridCol w:w="3259"/>
      </w:tblGrid>
      <w:tr w:rsidR="00EA1437" w:rsidRPr="00B45B5D" w:rsidTr="00EA5ECC">
        <w:trPr>
          <w:trHeight w:val="750"/>
          <w:tblHeader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spacing w:after="150"/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l.p.</w:t>
            </w:r>
          </w:p>
          <w:p w:rsidR="00EA1437" w:rsidRPr="00B45B5D" w:rsidRDefault="00EA1437" w:rsidP="00EA5ECC">
            <w:pPr>
              <w:spacing w:after="150"/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Podmiot wchodzący w skład KM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imię i nazwisko członka KM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imię i nazwisko zastępcy członka KM</w:t>
            </w:r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Instytucja Zarządzająca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Zarząd Województwa Pomorskiego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Mieczysław Struk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Marszałek Województwa Pomorskiego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Przewodniczący Komitetu 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Wiesław Byczkowski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Wicemarszałek Województwa Pomorskiego zastępca Przewodniczącego Komitetu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Instytucja Zarządzająca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Departament Programów Regionalnych UMWP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Jan Szymański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Michał Kukliński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 Instytucja Zarządzająca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 Departament Europejskiego Funduszu Społecznego UMWP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Marcin Fuchs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Mirosław Zucholl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Instytucja Zarządzająca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Departament Rozwoju Regionalnego i Przestrzennego UMWP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Patrycja Szczygieł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Małgorzata Sobolew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Instytucja Zarządzająca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Departament Programów Rozwoju Obszarów Wiejskich  UMWP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Justyna Durzyńska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Anna Kacprzyńska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Instytucja Pośrednicząca FEP 2021-2027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Wojewódzki Urząd Pracy w Gdańsku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Izabela Jezierska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Ewa Olejniczak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lastRenderedPageBreak/>
              <w:t>7.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Funduszy i Polityki Regionalnej jako instytucja ds. koordynacji wdrożeniowej Umowy Partnerstwa w zakresie Programów Regionalnych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Aleksandra Sztetyłło-Budzewska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Anna Sulińska-Wójcik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8.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Funduszy i Polityki Regionalnej jako instytucja koordynująca ds. Europejskiego Funduszu Społecznego Plus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Hanna Harasimiuk 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Anna Komorowska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9.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Finansów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Piotr Wójcicki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Agnieszka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Piętal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Rodziny i Polityki Społecznej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Daniel Kosiński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Wioletta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Olechno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Edukacji i Nauki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Agnieszka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Sidor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Joanna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Demczyna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Rolnictwa i Rozwoju Wsi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Wanda Klepacka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Magdalena Krawczak-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Rybczyk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Zdrowia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FB6409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FB6409">
              <w:rPr>
                <w:rFonts w:ascii="Ubuntu" w:hAnsi="Ubuntu"/>
                <w:color w:val="333333"/>
                <w:sz w:val="21"/>
                <w:szCs w:val="21"/>
              </w:rPr>
              <w:t>Agata Główczyńska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Monika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Karnas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Klimatu i Środowiska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Łukasz Krawiecki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Monika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Darocha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Pełnomocnik Rządu ds. Osób Niepełnosprawnych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Elżbieta Kolano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Arkadiusz Biały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Miast Polskich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Krzysztof Hildebrandt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Mieczysław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Gołuński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Gmin Wiejskich Rzeczypospolitej Polskiej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Błażej Konkol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Anita Galant 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Województw Rzeczypospolitej Polskiej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Jan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Kleinszmidt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Grzegorz Grzelak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Unia Metropolii Polskich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Piotr Grzelak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Katarzyna Drozd-Wiśniewska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Powiatów Polskich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Gabriela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Lisius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Jerzy Godzik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Unia Miasteczek Polskich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Michał Pasieczny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Jarosław Podsiadło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Sejmik Województwa Pomorskiego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Piotr Karczewski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Zenon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Odya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23.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Miast i Gmin Morskich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Alan Aleksandrowicz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Marcin Makowski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24.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ZIT Obszaru Metropolitalnego Gdańsk-Gdynia-Sopot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Michał Banacki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Beata Neumann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25.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Wojewódzki Fundusz Ochrony Środowiska i Gospodarki Wodnej w Gdańsku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Teresa Jakubowska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Karol Czuba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26.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Konferencja Rektorów Akademickich Szkół Polskich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Krzysztof Bielawski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Barbara Wikieł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27.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Miejskie Obszary Funkcjonalne objęte mechanizmem ZIT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Marek Charzewski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Aleksander Gappa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28.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Pracodawcy Rzeczypospolitej Polskiej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Katarzyna Majchrzak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Jolanta Szydłowska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29.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Konfederacja Lewiatan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Iga Kopeć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Karol Bober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30.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Rzemiosła Polskiego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Małgorzata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Wokacz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-Zaborowska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Jan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Gański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Business Centre Club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Maciej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Dobrzyniecki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Katarzyna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Dobrzyniecka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Federacja Przedsiębiorców Polskich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Emilia Balińska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Janusz Masiak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33.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NSZZ "Solidarność"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Jagna Łobodzińska 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Zbigniew Kowalczyk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34.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Ogólnopolskie Porozumienie Związków Zawodowych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Andrzej Biernacki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Katarzyna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Guttry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35.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Forum Związków Zawodowych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Aldona Rogala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Maciej Bielecki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36.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Regionalna Izba Gospodarcza Pomorza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Adam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Protasiuk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Damian Mucha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37.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Starogardzki Klub Biznesu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Krzysztof Czapiewski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Barbara Stanuch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38.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Pomorska Regionalna Organizacja Turystyczna 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Łukasz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Magrian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Magda Leszczyna-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Rzucidło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39.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Agencja Rozwoju Pomorza S.A.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Łukasz Żelewski 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Rafał Dubel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40.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Pomorskie Stowarzyszenie "Nasze Środowisko"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w obszarze zmian klimatu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Adam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Piekarec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Andrzej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Praszczak</w:t>
            </w:r>
            <w:proofErr w:type="spellEnd"/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Fundacja Oparcia Społecznego Aleksandry FOSA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w obszarze zdrowia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Alina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Kaszkiel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-Suska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Dastin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 Suski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Stowarzyszenie Centrum Aktywnych – Gniew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na rzecz ochrony środowiska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Łukasz Ogonowski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Przemysław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Dorotyn</w:t>
            </w:r>
            <w:proofErr w:type="spellEnd"/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43.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Fundacja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Rare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Diseases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na rzecz osób z niepełnosprawnościami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Przemysław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Burmer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Karolina Wojtacha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44.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Stowarzyszenie „Na Rzecz Rozwoju Miasta i Gminy Debrzno"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na rzecz promowania włączenia społecznego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Katarzyna Dudzic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Małgorzata Pluto-Prądzyńska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45.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Fundacja M.A.P.A. Obywatelska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działającą na rzecz promowania równości kobiet i mężczyzn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Piotr Stec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Dominik Sudoł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46.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Kampania Przeciw Homofobii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na rzecz niedyskryminacji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Jakub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Jachimowski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Karolina Kozakiewicz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47.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Ogólnopolska Federacja Organizacji Pozarządowych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działająca na rzecz praw podstawowych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Romana Aziewicz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Inga Kawałek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48.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Pomorska Sieć Centrów Organizacji Pozarządowych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federacja organizacji pozarządowych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Łukasz Samborski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Alina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Fegler-Kotkiewicz</w:t>
            </w:r>
            <w:proofErr w:type="spellEnd"/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49.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Fundacja Dla Was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promująca integrację społeczno-gospodarczą obywateli państw trzecich lub społeczności zmarginalizowanych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Bartłomiej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Engelbrecht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Katarzyna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Pieniak</w:t>
            </w:r>
            <w:proofErr w:type="spellEnd"/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50.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Fundacja Regionalne Centrum Informacji i Wspomagania Organizacji Pozarządowych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organizacja pozarządowa wspierająca rozwój wspólnot i społeczności lokalnych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Jerzy Boczoń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Marta Dietrich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51.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Polskie Stowarzyszenie na Rzecz Osób z Niepełnosprawnością Intelektualną - Koło w Gdańsku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Joanna Cwojdzińska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Sylwia Kobiałka-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Żygo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52.</w:t>
            </w:r>
          </w:p>
        </w:tc>
        <w:tc>
          <w:tcPr>
            <w:tcW w:w="3491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Pomorska Rada Organizacji Pozarządowych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Anita Radtke</w:t>
            </w:r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Zbigniew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Hormański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53.</w:t>
            </w:r>
          </w:p>
        </w:tc>
        <w:tc>
          <w:tcPr>
            <w:tcW w:w="3491" w:type="dxa"/>
            <w:vMerge w:val="restart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Lokalne Grupy Działania/Lokalne Grupy Rybackie</w:t>
            </w: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Ewa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Czeplina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Jarosław Zielonka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54.</w:t>
            </w:r>
          </w:p>
        </w:tc>
        <w:tc>
          <w:tcPr>
            <w:tcW w:w="3491" w:type="dxa"/>
            <w:vMerge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Daniel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Lessnau</w:t>
            </w:r>
            <w:proofErr w:type="spellEnd"/>
          </w:p>
        </w:tc>
        <w:tc>
          <w:tcPr>
            <w:tcW w:w="3260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Angelika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Kallas</w:t>
            </w:r>
            <w:proofErr w:type="spellEnd"/>
          </w:p>
        </w:tc>
      </w:tr>
    </w:tbl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color w:val="333333"/>
          <w:sz w:val="21"/>
          <w:szCs w:val="21"/>
        </w:rPr>
        <w:t> </w:t>
      </w:r>
    </w:p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b/>
          <w:bCs/>
          <w:color w:val="333333"/>
          <w:sz w:val="21"/>
          <w:szCs w:val="21"/>
        </w:rPr>
        <w:t>Obserwatorzy w KM FEP 2021-2027:</w:t>
      </w:r>
      <w:r w:rsidRPr="00B45B5D">
        <w:rPr>
          <w:rFonts w:ascii="Ubuntu" w:hAnsi="Ubuntu"/>
          <w:color w:val="333333"/>
          <w:sz w:val="21"/>
          <w:szCs w:val="21"/>
        </w:rPr>
        <w:br/>
        <w:t> </w:t>
      </w:r>
    </w:p>
    <w:tbl>
      <w:tblPr>
        <w:tblW w:w="10467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915"/>
        <w:gridCol w:w="5810"/>
      </w:tblGrid>
      <w:tr w:rsidR="00EA1437" w:rsidRPr="00B45B5D" w:rsidTr="00EA5ECC">
        <w:trPr>
          <w:trHeight w:val="750"/>
          <w:tblHeader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l.p.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Podmiot wchodzący w skład KM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jc w:val="center"/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b/>
                <w:bCs/>
                <w:color w:val="333333"/>
                <w:sz w:val="21"/>
                <w:szCs w:val="21"/>
              </w:rPr>
              <w:t>imię i nazwisko obserwatora w KM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Infrastruktury 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Krzysztof Rodziewicz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Rozwoju i Technologii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Monika Krupa-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Leończyk</w:t>
            </w:r>
            <w:proofErr w:type="spellEnd"/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Szef Krajowej Administracji Skarbowej – jako Instytucja Audytowa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Elżbieta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Drogoś</w:t>
            </w:r>
            <w:proofErr w:type="spellEnd"/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Minister Rolnictwa i Rozwoju Wsi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IZ programem Fundusze Europejskie dla Rybactwa na lata 2021-2027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Joanna Kaczmarska</w:t>
            </w:r>
          </w:p>
        </w:tc>
      </w:tr>
      <w:tr w:rsidR="00EA1437" w:rsidRPr="00B45B5D" w:rsidTr="00EA5ECC">
        <w:trPr>
          <w:trHeight w:val="750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Wojewoda Pomorski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Agnieszka Legutko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Związek Banków Polskich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Arkadiusz Lewicki</w:t>
            </w:r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7.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Zarząd Województwa Pomorskiego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instytucja odpowiedzialna za realizację RPS w zakresie bezpieczeństwa środowiskowego i energetycznego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Krzysztof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Pałkowski</w:t>
            </w:r>
            <w:proofErr w:type="spellEnd"/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8.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Zarząd Województwa Pomorskiego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instytucja odpowiedzialna za realizację RPS w zakresie bezpieczeństwa zdrowotnego i wrażliwości społecznej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FB6409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FB6409">
              <w:rPr>
                <w:rFonts w:ascii="Ubuntu" w:hAnsi="Ubuntu"/>
                <w:color w:val="333333"/>
                <w:sz w:val="21"/>
                <w:szCs w:val="21"/>
              </w:rPr>
              <w:t>Maciej Laszkiewicz</w:t>
            </w:r>
            <w:bookmarkStart w:id="0" w:name="_GoBack"/>
            <w:bookmarkEnd w:id="0"/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9.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Zarząd Województwa Pomorskiego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instytucja odpowiedzialna za realizację RPS w zakresie edukacji i kapitału społecznego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Adam Krawiec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3916" w:type="dxa"/>
            <w:vMerge w:val="restart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Zarząd Województwa Pomorskiego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jako instytucja odpowiedzialna za realizację RPS w zakresie gospodarki, rynku pracy, oferty turystycznej i czasu wolnego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Stanisław Szultka</w:t>
            </w:r>
          </w:p>
        </w:tc>
      </w:tr>
      <w:tr w:rsidR="00EA1437" w:rsidRPr="00B45B5D" w:rsidTr="00EA5ECC">
        <w:trPr>
          <w:trHeight w:val="49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3916" w:type="dxa"/>
            <w:vMerge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Marta Chełkowska</w:t>
            </w:r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Zarząd Województwa Pomorskiego jako instytucja odpowiedzialna za realizację RPS w zakresie mobilności i komunikacji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Krzysztof Czopek</w:t>
            </w:r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Komisja do spraw społeczno-gospodarczych przy Obszarze Metropolitalnym Gdańsk-Gdynia-Sopot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Monika Lewandowska</w:t>
            </w:r>
          </w:p>
        </w:tc>
      </w:tr>
      <w:tr w:rsidR="00EA1437" w:rsidRPr="00B45B5D" w:rsidTr="00EA5ECC">
        <w:trPr>
          <w:trHeight w:val="1005"/>
        </w:trPr>
        <w:tc>
          <w:tcPr>
            <w:tcW w:w="739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3916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Polska Izba Turystyki – Oddział Pomorski w Gdańsku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Maciej Wójcik</w:t>
            </w:r>
          </w:p>
        </w:tc>
      </w:tr>
    </w:tbl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color w:val="333333"/>
          <w:sz w:val="21"/>
          <w:szCs w:val="21"/>
        </w:rPr>
        <w:t> </w:t>
      </w:r>
    </w:p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b/>
          <w:bCs/>
          <w:color w:val="333333"/>
          <w:sz w:val="21"/>
          <w:szCs w:val="21"/>
        </w:rPr>
        <w:t>Przedstawiciele Komisji Europejskiej w KM FEP 2021-2027 </w:t>
      </w:r>
      <w:r w:rsidRPr="00B45B5D">
        <w:rPr>
          <w:rFonts w:ascii="Ubuntu" w:hAnsi="Ubuntu"/>
          <w:b/>
          <w:bCs/>
          <w:color w:val="333333"/>
          <w:sz w:val="21"/>
          <w:szCs w:val="21"/>
        </w:rPr>
        <w:br/>
        <w:t>(pełniący rolę monitorującą i doradczą zgodnie z art. 39 ust. 2 rozporządzenia ogólnego):</w:t>
      </w:r>
      <w:r w:rsidRPr="00B45B5D">
        <w:rPr>
          <w:rFonts w:ascii="Ubuntu" w:hAnsi="Ubuntu"/>
          <w:color w:val="333333"/>
          <w:sz w:val="21"/>
          <w:szCs w:val="21"/>
        </w:rPr>
        <w:br/>
        <w:t> </w:t>
      </w:r>
    </w:p>
    <w:tbl>
      <w:tblPr>
        <w:tblW w:w="10467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812"/>
      </w:tblGrid>
      <w:tr w:rsidR="00EA1437" w:rsidRPr="00B45B5D" w:rsidTr="00EA5ECC">
        <w:trPr>
          <w:trHeight w:val="750"/>
        </w:trPr>
        <w:tc>
          <w:tcPr>
            <w:tcW w:w="4655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Komisja Europejska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Dyrekcja Generalna ds. Polityki Regionalnej i Miejskiej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Angela Martinez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Sarasola</w:t>
            </w:r>
            <w:proofErr w:type="spellEnd"/>
          </w:p>
        </w:tc>
      </w:tr>
      <w:tr w:rsidR="00EA1437" w:rsidRPr="00B45B5D" w:rsidTr="00EA5ECC">
        <w:trPr>
          <w:trHeight w:val="750"/>
        </w:trPr>
        <w:tc>
          <w:tcPr>
            <w:tcW w:w="4655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Komisja Europejska</w:t>
            </w:r>
            <w:r w:rsidRPr="00B45B5D">
              <w:rPr>
                <w:rFonts w:ascii="Ubuntu" w:hAnsi="Ubuntu"/>
                <w:color w:val="333333"/>
                <w:sz w:val="21"/>
                <w:szCs w:val="21"/>
              </w:rPr>
              <w:br/>
              <w:t>Dyrekcja Generalna ds. Zatrudnienia, Spraw Społecznych i Włączenia Społecznego</w:t>
            </w:r>
          </w:p>
        </w:tc>
        <w:tc>
          <w:tcPr>
            <w:tcW w:w="5812" w:type="dxa"/>
            <w:tcBorders>
              <w:top w:val="single" w:sz="18" w:space="0" w:color="DADADA"/>
              <w:left w:val="single" w:sz="18" w:space="0" w:color="DADADA"/>
              <w:bottom w:val="single" w:sz="18" w:space="0" w:color="DADADA"/>
              <w:right w:val="single" w:sz="18" w:space="0" w:color="DADADA"/>
            </w:tcBorders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A1437" w:rsidRPr="00B45B5D" w:rsidRDefault="00EA1437" w:rsidP="00EA5ECC">
            <w:pPr>
              <w:rPr>
                <w:rFonts w:ascii="Ubuntu" w:hAnsi="Ubuntu"/>
                <w:color w:val="333333"/>
                <w:sz w:val="21"/>
                <w:szCs w:val="21"/>
              </w:rPr>
            </w:pP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Muriel</w:t>
            </w:r>
            <w:proofErr w:type="spellEnd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45B5D">
              <w:rPr>
                <w:rFonts w:ascii="Ubuntu" w:hAnsi="Ubuntu"/>
                <w:color w:val="333333"/>
                <w:sz w:val="21"/>
                <w:szCs w:val="21"/>
              </w:rPr>
              <w:t>Guin</w:t>
            </w:r>
            <w:proofErr w:type="spellEnd"/>
          </w:p>
        </w:tc>
      </w:tr>
    </w:tbl>
    <w:p w:rsidR="00EA1437" w:rsidRPr="00B45B5D" w:rsidRDefault="00EA1437" w:rsidP="00EA1437">
      <w:pPr>
        <w:shd w:val="clear" w:color="auto" w:fill="FFFFFF"/>
        <w:spacing w:after="150"/>
        <w:rPr>
          <w:rFonts w:ascii="Ubuntu" w:hAnsi="Ubuntu"/>
          <w:color w:val="333333"/>
          <w:sz w:val="21"/>
          <w:szCs w:val="21"/>
        </w:rPr>
      </w:pPr>
      <w:r w:rsidRPr="00B45B5D">
        <w:rPr>
          <w:rFonts w:ascii="Ubuntu" w:hAnsi="Ubuntu"/>
          <w:color w:val="333333"/>
          <w:sz w:val="21"/>
          <w:szCs w:val="21"/>
        </w:rPr>
        <w:t> </w:t>
      </w:r>
    </w:p>
    <w:p w:rsidR="00EA1437" w:rsidRPr="002068C0" w:rsidRDefault="00EA1437" w:rsidP="00EA1437"/>
    <w:p w:rsidR="00B2442F" w:rsidRPr="0061767F" w:rsidRDefault="00B2442F" w:rsidP="00EA1437">
      <w:pPr>
        <w:tabs>
          <w:tab w:val="left" w:pos="1544"/>
        </w:tabs>
        <w:ind w:left="-426"/>
      </w:pPr>
    </w:p>
    <w:sectPr w:rsidR="00B2442F" w:rsidRPr="0061767F" w:rsidSect="00EA14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560" w:left="709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F4" w:rsidRDefault="004430F4">
      <w:r>
        <w:separator/>
      </w:r>
    </w:p>
  </w:endnote>
  <w:endnote w:type="continuationSeparator" w:id="0">
    <w:p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8C52E2" w:rsidP="009A4ACC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B4A42D" wp14:editId="240B4584">
              <wp:simplePos x="0" y="0"/>
              <wp:positionH relativeFrom="column">
                <wp:posOffset>-288925</wp:posOffset>
              </wp:positionH>
              <wp:positionV relativeFrom="paragraph">
                <wp:posOffset>-459105</wp:posOffset>
              </wp:positionV>
              <wp:extent cx="717423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B63CE7" id="Łącznik prost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5pt,-36.15pt" to="542.1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FFAFD48" wp14:editId="4AD3716C">
              <wp:simplePos x="0" y="0"/>
              <wp:positionH relativeFrom="column">
                <wp:posOffset>-873760</wp:posOffset>
              </wp:positionH>
              <wp:positionV relativeFrom="paragraph">
                <wp:posOffset>-250302</wp:posOffset>
              </wp:positionV>
              <wp:extent cx="7559675" cy="1344295"/>
              <wp:effectExtent l="0" t="0" r="3175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344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32F" w:rsidRPr="0061767F" w:rsidRDefault="00F5032F" w:rsidP="00F5032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AFD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8.8pt;margin-top:-19.7pt;width:595.25pt;height:105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" stroked="f">
              <v:textbox style="mso-fit-shape-to-text:t">
                <w:txbxContent>
                  <w:p w:rsidR="00F5032F" w:rsidRPr="0061767F" w:rsidRDefault="00F5032F" w:rsidP="00F5032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0A3836" w:rsidP="003526F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-408231</wp:posOffset>
              </wp:positionV>
              <wp:extent cx="71748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A6AC20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-32.15pt" to="512.4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-232410</wp:posOffset>
              </wp:positionV>
              <wp:extent cx="7560000" cy="522605"/>
              <wp:effectExtent l="0" t="0" r="3175" b="3810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8A0" w:rsidRPr="0061767F" w:rsidRDefault="00C268A0" w:rsidP="0061767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Fundusze Europejskie dla Pomorza 2021-2027" style="position:absolute;left:0;text-align:left;margin-left:-70.9pt;margin-top:-18.3pt;width:595.3pt;height:41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" stroked="f">
              <v:textbox style="mso-fit-shape-to-text:t">
                <w:txbxContent>
                  <w:p w:rsidR="00C268A0" w:rsidRPr="0061767F" w:rsidRDefault="00C268A0" w:rsidP="0061767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F4" w:rsidRDefault="004430F4">
      <w:r>
        <w:separator/>
      </w:r>
    </w:p>
  </w:footnote>
  <w:footnote w:type="continuationSeparator" w:id="0">
    <w:p w:rsidR="004430F4" w:rsidRDefault="004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2F" w:rsidRDefault="00EA1437" w:rsidP="00EA1437">
    <w:pPr>
      <w:pStyle w:val="Nagwek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34C17" wp14:editId="37FAF528">
              <wp:simplePos x="0" y="0"/>
              <wp:positionH relativeFrom="column">
                <wp:posOffset>-328295</wp:posOffset>
              </wp:positionH>
              <wp:positionV relativeFrom="paragraph">
                <wp:posOffset>747395</wp:posOffset>
              </wp:positionV>
              <wp:extent cx="72580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D0CE40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58.85pt" to="545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" strokecolor="black [3213]" strokeweight=".25pt">
              <v:stroke joinstyle="miter"/>
            </v:line>
          </w:pict>
        </mc:Fallback>
      </mc:AlternateContent>
    </w:r>
    <w:r w:rsidR="00F5032F">
      <w:rPr>
        <w:noProof/>
      </w:rPr>
      <w:drawing>
        <wp:inline distT="0" distB="0" distL="0" distR="0" wp14:anchorId="4E51149C" wp14:editId="1790869B">
          <wp:extent cx="7176135" cy="67199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312" cy="68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EA" w:rsidRDefault="000174EA" w:rsidP="00EA1437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721995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6AD0F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56.85pt" to="54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>
          <wp:extent cx="7321846" cy="686257"/>
          <wp:effectExtent l="0" t="0" r="0" b="0"/>
          <wp:docPr id="17" name="Obraz 1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FA35C0A"/>
    <w:multiLevelType w:val="multilevel"/>
    <w:tmpl w:val="428E9EAC"/>
    <w:numStyleLink w:val="Lista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E5F541-647E-4FE8-8C1E-5B2B7FB3FD1C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41C1F"/>
    <w:rsid w:val="002425AE"/>
    <w:rsid w:val="002529E4"/>
    <w:rsid w:val="002C6347"/>
    <w:rsid w:val="00315901"/>
    <w:rsid w:val="00320AAC"/>
    <w:rsid w:val="00325198"/>
    <w:rsid w:val="003526F5"/>
    <w:rsid w:val="0035482A"/>
    <w:rsid w:val="003619F2"/>
    <w:rsid w:val="00365820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52111D"/>
    <w:rsid w:val="005760A9"/>
    <w:rsid w:val="00594464"/>
    <w:rsid w:val="0061767F"/>
    <w:rsid w:val="00622781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2E2"/>
    <w:rsid w:val="009706FB"/>
    <w:rsid w:val="009726FB"/>
    <w:rsid w:val="009A4ACC"/>
    <w:rsid w:val="009D71C1"/>
    <w:rsid w:val="009F2CF0"/>
    <w:rsid w:val="00A0160D"/>
    <w:rsid w:val="00A04690"/>
    <w:rsid w:val="00A40DD3"/>
    <w:rsid w:val="00A830EB"/>
    <w:rsid w:val="00A8311B"/>
    <w:rsid w:val="00AD1EFE"/>
    <w:rsid w:val="00AD51FC"/>
    <w:rsid w:val="00AD7E56"/>
    <w:rsid w:val="00B01F08"/>
    <w:rsid w:val="00B16E8F"/>
    <w:rsid w:val="00B2442F"/>
    <w:rsid w:val="00B30401"/>
    <w:rsid w:val="00B6637D"/>
    <w:rsid w:val="00BB76D0"/>
    <w:rsid w:val="00BC363C"/>
    <w:rsid w:val="00C268A0"/>
    <w:rsid w:val="00C377A0"/>
    <w:rsid w:val="00C57BB1"/>
    <w:rsid w:val="00C62C24"/>
    <w:rsid w:val="00C635B6"/>
    <w:rsid w:val="00CA5CB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A1437"/>
    <w:rsid w:val="00EA5C16"/>
    <w:rsid w:val="00EF000D"/>
    <w:rsid w:val="00F5032F"/>
    <w:rsid w:val="00F545A3"/>
    <w:rsid w:val="00F83EE2"/>
    <w:rsid w:val="00FB1502"/>
    <w:rsid w:val="00FB5706"/>
    <w:rsid w:val="00FB6409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EA1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8E5F541-647E-4FE8-8C1E-5B2B7FB3FD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9</Pages>
  <Words>910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umwp</cp:lastModifiedBy>
  <cp:revision>3</cp:revision>
  <cp:lastPrinted>2023-01-30T16:12:00Z</cp:lastPrinted>
  <dcterms:created xsi:type="dcterms:W3CDTF">2023-12-07T09:45:00Z</dcterms:created>
  <dcterms:modified xsi:type="dcterms:W3CDTF">2024-01-05T01:23:00Z</dcterms:modified>
</cp:coreProperties>
</file>