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D21" w:rsidRPr="00147D21" w:rsidRDefault="00147D21" w:rsidP="00147D21">
      <w:pPr>
        <w:spacing w:after="160" w:line="259" w:lineRule="auto"/>
        <w:jc w:val="right"/>
        <w:rPr>
          <w:rFonts w:asciiTheme="minorHAnsi" w:hAnsiTheme="minorHAnsi"/>
          <w:sz w:val="22"/>
          <w:szCs w:val="22"/>
        </w:rPr>
      </w:pPr>
      <w:r w:rsidRPr="00147D21">
        <w:rPr>
          <w:rFonts w:asciiTheme="minorHAnsi" w:hAnsiTheme="minorHAnsi"/>
          <w:sz w:val="22"/>
          <w:szCs w:val="22"/>
        </w:rPr>
        <w:t>Gdańsk, dn. 26.10.2015 r.</w:t>
      </w:r>
    </w:p>
    <w:p w:rsidR="00147D21" w:rsidRPr="00147D21" w:rsidRDefault="00147D21" w:rsidP="00147D21">
      <w:pPr>
        <w:spacing w:after="160" w:line="259" w:lineRule="auto"/>
        <w:jc w:val="right"/>
        <w:rPr>
          <w:rFonts w:asciiTheme="minorHAnsi" w:hAnsiTheme="minorHAnsi"/>
          <w:sz w:val="22"/>
          <w:szCs w:val="22"/>
        </w:rPr>
      </w:pPr>
    </w:p>
    <w:p w:rsidR="00147D21" w:rsidRDefault="00147D21" w:rsidP="00147D21">
      <w:pPr>
        <w:spacing w:after="160" w:line="259" w:lineRule="auto"/>
        <w:jc w:val="center"/>
        <w:rPr>
          <w:rFonts w:asciiTheme="minorHAnsi" w:hAnsiTheme="minorHAnsi"/>
          <w:b/>
          <w:sz w:val="22"/>
          <w:szCs w:val="22"/>
        </w:rPr>
      </w:pPr>
      <w:r w:rsidRPr="00147D21">
        <w:rPr>
          <w:rFonts w:asciiTheme="minorHAnsi" w:hAnsiTheme="minorHAnsi"/>
          <w:b/>
          <w:sz w:val="22"/>
          <w:szCs w:val="22"/>
        </w:rPr>
        <w:t xml:space="preserve">ZAPYTANIE OFERTOWE – kreacja i produkcja spotu radiowego </w:t>
      </w:r>
    </w:p>
    <w:p w:rsidR="00147D21" w:rsidRPr="00147D21" w:rsidRDefault="00147D21" w:rsidP="00147D21">
      <w:pPr>
        <w:spacing w:after="160" w:line="259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147D21" w:rsidRPr="00147D21" w:rsidRDefault="00147D21" w:rsidP="00147D21">
      <w:pPr>
        <w:pStyle w:val="Akapitzlist"/>
        <w:numPr>
          <w:ilvl w:val="0"/>
          <w:numId w:val="37"/>
        </w:numPr>
        <w:jc w:val="both"/>
        <w:rPr>
          <w:b/>
        </w:rPr>
      </w:pPr>
      <w:r w:rsidRPr="00147D21">
        <w:rPr>
          <w:b/>
        </w:rPr>
        <w:t>Zamawiający</w:t>
      </w:r>
    </w:p>
    <w:p w:rsidR="00147D21" w:rsidRPr="00147D21" w:rsidRDefault="00147D21" w:rsidP="00147D21">
      <w:pPr>
        <w:spacing w:line="259" w:lineRule="auto"/>
        <w:ind w:left="357"/>
        <w:jc w:val="both"/>
        <w:rPr>
          <w:rFonts w:asciiTheme="minorHAnsi" w:hAnsiTheme="minorHAnsi"/>
          <w:sz w:val="22"/>
          <w:szCs w:val="22"/>
        </w:rPr>
      </w:pPr>
      <w:r w:rsidRPr="00147D21">
        <w:rPr>
          <w:rFonts w:asciiTheme="minorHAnsi" w:hAnsiTheme="minorHAnsi"/>
          <w:sz w:val="22"/>
          <w:szCs w:val="22"/>
        </w:rPr>
        <w:t>Główny Punkt Informacyjny Funduszy Europejskich</w:t>
      </w:r>
    </w:p>
    <w:p w:rsidR="00147D21" w:rsidRPr="00147D21" w:rsidRDefault="00147D21" w:rsidP="00147D21">
      <w:pPr>
        <w:spacing w:line="259" w:lineRule="auto"/>
        <w:ind w:left="357"/>
        <w:jc w:val="both"/>
        <w:rPr>
          <w:rFonts w:asciiTheme="minorHAnsi" w:hAnsiTheme="minorHAnsi"/>
          <w:sz w:val="22"/>
          <w:szCs w:val="22"/>
        </w:rPr>
      </w:pPr>
      <w:r w:rsidRPr="00147D21">
        <w:rPr>
          <w:rFonts w:asciiTheme="minorHAnsi" w:hAnsiTheme="minorHAnsi"/>
          <w:sz w:val="22"/>
          <w:szCs w:val="22"/>
        </w:rPr>
        <w:t>Departament Programów Regionalnych</w:t>
      </w:r>
    </w:p>
    <w:p w:rsidR="00147D21" w:rsidRPr="00147D21" w:rsidRDefault="00147D21" w:rsidP="00147D21">
      <w:pPr>
        <w:spacing w:line="259" w:lineRule="auto"/>
        <w:ind w:left="357"/>
        <w:jc w:val="both"/>
        <w:rPr>
          <w:rFonts w:asciiTheme="minorHAnsi" w:hAnsiTheme="minorHAnsi"/>
          <w:sz w:val="22"/>
          <w:szCs w:val="22"/>
        </w:rPr>
      </w:pPr>
      <w:r w:rsidRPr="00147D21">
        <w:rPr>
          <w:rFonts w:asciiTheme="minorHAnsi" w:hAnsiTheme="minorHAnsi"/>
          <w:sz w:val="22"/>
          <w:szCs w:val="22"/>
        </w:rPr>
        <w:t>Urząd Marszałkowski Województwa Pomorskiego</w:t>
      </w:r>
    </w:p>
    <w:p w:rsidR="00147D21" w:rsidRPr="00147D21" w:rsidRDefault="00147D21" w:rsidP="00147D21">
      <w:pPr>
        <w:spacing w:line="259" w:lineRule="auto"/>
        <w:ind w:left="357"/>
        <w:jc w:val="both"/>
        <w:rPr>
          <w:rFonts w:asciiTheme="minorHAnsi" w:hAnsiTheme="minorHAnsi"/>
          <w:sz w:val="22"/>
          <w:szCs w:val="22"/>
        </w:rPr>
      </w:pPr>
      <w:r w:rsidRPr="00147D21">
        <w:rPr>
          <w:rFonts w:asciiTheme="minorHAnsi" w:hAnsiTheme="minorHAnsi"/>
          <w:sz w:val="22"/>
          <w:szCs w:val="22"/>
        </w:rPr>
        <w:t>ul. Okopowa 21/27</w:t>
      </w:r>
    </w:p>
    <w:p w:rsidR="00147D21" w:rsidRPr="00147D21" w:rsidRDefault="00147D21" w:rsidP="00147D21">
      <w:pPr>
        <w:spacing w:line="259" w:lineRule="auto"/>
        <w:ind w:left="357"/>
        <w:jc w:val="both"/>
        <w:rPr>
          <w:rFonts w:asciiTheme="minorHAnsi" w:hAnsiTheme="minorHAnsi"/>
          <w:sz w:val="22"/>
          <w:szCs w:val="22"/>
        </w:rPr>
      </w:pPr>
      <w:r w:rsidRPr="00147D21">
        <w:rPr>
          <w:rFonts w:asciiTheme="minorHAnsi" w:hAnsiTheme="minorHAnsi"/>
          <w:sz w:val="22"/>
          <w:szCs w:val="22"/>
        </w:rPr>
        <w:t>80-810 Gdańsk</w:t>
      </w:r>
    </w:p>
    <w:p w:rsidR="00147D21" w:rsidRPr="00147D21" w:rsidRDefault="00147D21" w:rsidP="00147D21">
      <w:pPr>
        <w:spacing w:after="160" w:line="259" w:lineRule="auto"/>
        <w:ind w:left="357"/>
        <w:jc w:val="both"/>
        <w:rPr>
          <w:rFonts w:asciiTheme="minorHAnsi" w:hAnsiTheme="minorHAnsi"/>
          <w:sz w:val="22"/>
          <w:szCs w:val="22"/>
        </w:rPr>
      </w:pPr>
    </w:p>
    <w:p w:rsidR="00147D21" w:rsidRPr="00147D21" w:rsidRDefault="00147D21" w:rsidP="00147D21">
      <w:pPr>
        <w:pStyle w:val="Akapitzlist"/>
        <w:numPr>
          <w:ilvl w:val="0"/>
          <w:numId w:val="37"/>
        </w:numPr>
        <w:jc w:val="both"/>
        <w:rPr>
          <w:b/>
        </w:rPr>
      </w:pPr>
      <w:r w:rsidRPr="00147D21">
        <w:rPr>
          <w:b/>
        </w:rPr>
        <w:t>Opis przedmiotu zamówienia</w:t>
      </w:r>
    </w:p>
    <w:p w:rsidR="00147D21" w:rsidRPr="00147D21" w:rsidRDefault="00147D21" w:rsidP="00147D21">
      <w:pPr>
        <w:spacing w:after="160" w:line="259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147D21">
        <w:rPr>
          <w:rFonts w:asciiTheme="minorHAnsi" w:hAnsiTheme="minorHAnsi"/>
          <w:sz w:val="22"/>
          <w:szCs w:val="22"/>
        </w:rPr>
        <w:t xml:space="preserve">Przedmiotem zamówienia jest kreacja i produkcja spotu radiowego, który będzie emitowany w lokalnych i regionalnych rozgłośniach radiowych w woj. pomorskim. Kampania radiowa będzie dotyczyła promocji Sieci Punktów Informacyjnych Funduszy Europejskich (Sieci PIFE). </w:t>
      </w:r>
    </w:p>
    <w:p w:rsidR="00147D21" w:rsidRPr="00147D21" w:rsidRDefault="00147D21" w:rsidP="00147D21">
      <w:pPr>
        <w:spacing w:after="160" w:line="259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147D21">
        <w:rPr>
          <w:rFonts w:asciiTheme="minorHAnsi" w:hAnsiTheme="minorHAnsi"/>
          <w:sz w:val="22"/>
          <w:szCs w:val="22"/>
        </w:rPr>
        <w:t xml:space="preserve">Do Wykonawcy będzie należało przygotowanie 3 scenariuszy tekstu lektorskiego. Następnie nagranie jednego z nich wraz z podkładem dźwiękowym, gdzie dopuszczamy maksymalnie użycie 3 głosów lektorskich (w oparciu o materiały dostarczone przez Zamawiającego i w porozumieniu z Zamawiającym). Wykonawca zobowiązany będzie do przekazania praw autorskich majątkowych spotu do emisji w stacjach radiowych. </w:t>
      </w:r>
    </w:p>
    <w:p w:rsidR="00147D21" w:rsidRPr="00147D21" w:rsidRDefault="00147D21" w:rsidP="00147D21">
      <w:pPr>
        <w:spacing w:after="160" w:line="259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147D21">
        <w:rPr>
          <w:rFonts w:asciiTheme="minorHAnsi" w:hAnsiTheme="minorHAnsi"/>
          <w:sz w:val="22"/>
          <w:szCs w:val="22"/>
        </w:rPr>
        <w:t>Projekt ostatecznego spotu wymaga akceptacji Zamawiającego.</w:t>
      </w:r>
    </w:p>
    <w:p w:rsidR="00147D21" w:rsidRPr="00147D21" w:rsidRDefault="00147D21" w:rsidP="00147D21">
      <w:pPr>
        <w:spacing w:after="160" w:line="259" w:lineRule="auto"/>
        <w:ind w:left="357"/>
        <w:jc w:val="both"/>
        <w:rPr>
          <w:rFonts w:asciiTheme="minorHAnsi" w:hAnsiTheme="minorHAnsi"/>
          <w:sz w:val="22"/>
          <w:szCs w:val="22"/>
          <w:u w:val="single"/>
        </w:rPr>
      </w:pPr>
      <w:r w:rsidRPr="00147D21">
        <w:rPr>
          <w:rFonts w:asciiTheme="minorHAnsi" w:hAnsiTheme="minorHAnsi"/>
          <w:sz w:val="22"/>
          <w:szCs w:val="22"/>
          <w:u w:val="single"/>
        </w:rPr>
        <w:t>Dodatkowe informacje:</w:t>
      </w:r>
    </w:p>
    <w:p w:rsidR="00147D21" w:rsidRPr="00147D21" w:rsidRDefault="00147D21" w:rsidP="00147D21">
      <w:pPr>
        <w:spacing w:after="160" w:line="259" w:lineRule="auto"/>
        <w:ind w:left="357"/>
        <w:jc w:val="both"/>
        <w:rPr>
          <w:rFonts w:asciiTheme="minorHAnsi" w:hAnsiTheme="minorHAnsi"/>
          <w:sz w:val="22"/>
          <w:szCs w:val="22"/>
        </w:rPr>
      </w:pPr>
      <w:r w:rsidRPr="00147D21">
        <w:rPr>
          <w:rFonts w:asciiTheme="minorHAnsi" w:hAnsiTheme="minorHAnsi"/>
          <w:sz w:val="22"/>
          <w:szCs w:val="22"/>
        </w:rPr>
        <w:t>Zasięg kampanii: województwo pomorskie</w:t>
      </w:r>
    </w:p>
    <w:p w:rsidR="00147D21" w:rsidRPr="00147D21" w:rsidRDefault="00147D21" w:rsidP="00147D21">
      <w:pPr>
        <w:spacing w:after="160" w:line="259" w:lineRule="auto"/>
        <w:ind w:left="357"/>
        <w:jc w:val="both"/>
        <w:rPr>
          <w:rFonts w:asciiTheme="minorHAnsi" w:hAnsiTheme="minorHAnsi"/>
          <w:sz w:val="22"/>
          <w:szCs w:val="22"/>
        </w:rPr>
      </w:pPr>
      <w:r w:rsidRPr="00147D21">
        <w:rPr>
          <w:rFonts w:asciiTheme="minorHAnsi" w:hAnsiTheme="minorHAnsi"/>
          <w:sz w:val="22"/>
          <w:szCs w:val="22"/>
        </w:rPr>
        <w:t>Długość spotu radiowego: 30 sekund</w:t>
      </w:r>
    </w:p>
    <w:p w:rsidR="00147D21" w:rsidRPr="00147D21" w:rsidRDefault="00147D21" w:rsidP="00147D21">
      <w:pPr>
        <w:spacing w:after="160" w:line="259" w:lineRule="auto"/>
        <w:ind w:left="357"/>
        <w:jc w:val="both"/>
        <w:rPr>
          <w:rFonts w:asciiTheme="minorHAnsi" w:hAnsiTheme="minorHAnsi"/>
          <w:sz w:val="22"/>
          <w:szCs w:val="22"/>
        </w:rPr>
      </w:pPr>
      <w:r w:rsidRPr="00147D21">
        <w:rPr>
          <w:rFonts w:asciiTheme="minorHAnsi" w:hAnsiTheme="minorHAnsi"/>
          <w:sz w:val="22"/>
          <w:szCs w:val="22"/>
        </w:rPr>
        <w:t>Spot będzie zawierać: informacje o dofinansowaniu ze środków Unii Europejskiej</w:t>
      </w:r>
    </w:p>
    <w:p w:rsidR="00147D21" w:rsidRPr="00147D21" w:rsidRDefault="00147D21" w:rsidP="00147D21">
      <w:pPr>
        <w:spacing w:after="160" w:line="259" w:lineRule="auto"/>
        <w:ind w:left="357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47D21">
        <w:rPr>
          <w:rFonts w:asciiTheme="minorHAnsi" w:hAnsiTheme="minorHAnsi"/>
          <w:sz w:val="22"/>
          <w:szCs w:val="22"/>
        </w:rPr>
        <w:t xml:space="preserve">Zleceniobiorca przeniesie prawa autorskie majątkowe do spotu radiowego na następujących polach eksploatacji: w sieci Internet, wprowadzania do komputerów Zamawiającego, zwielokrotniania poprzez emisję oraz zapis na nośnikach elektronicznych, udostępniania osobom trzecim </w:t>
      </w:r>
      <w:r w:rsidRPr="00147D21">
        <w:rPr>
          <w:rFonts w:asciiTheme="minorHAnsi" w:hAnsiTheme="minorHAnsi" w:cs="Tahoma"/>
          <w:color w:val="000000"/>
          <w:sz w:val="22"/>
          <w:szCs w:val="22"/>
        </w:rPr>
        <w:t>w zakresie:</w:t>
      </w:r>
    </w:p>
    <w:p w:rsidR="00147D21" w:rsidRPr="00147D21" w:rsidRDefault="00147D21" w:rsidP="00147D21">
      <w:pPr>
        <w:pStyle w:val="Akapitzlist"/>
        <w:numPr>
          <w:ilvl w:val="0"/>
          <w:numId w:val="39"/>
        </w:numPr>
        <w:jc w:val="both"/>
        <w:rPr>
          <w:rFonts w:eastAsia="Times New Roman" w:cs="Tahoma"/>
          <w:color w:val="000000"/>
          <w:lang w:eastAsia="pl-PL"/>
        </w:rPr>
      </w:pPr>
      <w:r w:rsidRPr="00147D21">
        <w:rPr>
          <w:rFonts w:eastAsia="Times New Roman" w:cs="Tahoma"/>
          <w:color w:val="000000"/>
          <w:lang w:eastAsia="pl-PL"/>
        </w:rPr>
        <w:t>obrotu oryginałem albo egzemplarzami, na których utwór utrwalono - wprowadzanie do obrotu, użyczenie lub najem oryginału albo egzemplarzy;</w:t>
      </w:r>
    </w:p>
    <w:p w:rsidR="00147D21" w:rsidRPr="00147D21" w:rsidRDefault="00147D21" w:rsidP="00147D21">
      <w:pPr>
        <w:pStyle w:val="Akapitzlist"/>
        <w:numPr>
          <w:ilvl w:val="0"/>
          <w:numId w:val="39"/>
        </w:numPr>
        <w:jc w:val="both"/>
        <w:rPr>
          <w:rFonts w:eastAsia="Times New Roman" w:cs="Tahoma"/>
          <w:color w:val="000000"/>
          <w:lang w:eastAsia="pl-PL"/>
        </w:rPr>
      </w:pPr>
      <w:r w:rsidRPr="00147D21">
        <w:rPr>
          <w:rFonts w:eastAsia="Times New Roman" w:cs="Tahoma"/>
          <w:color w:val="000000"/>
          <w:lang w:eastAsia="pl-PL"/>
        </w:rPr>
        <w:t>rozpowszechniania utworu w sposób inny niż określony w pkt 1 - publiczne wykonanie, wystawienie, wyświetlenie, odtworzenie oraz nadawanie i reemitowanie, a także publiczne udostępnianie utworu w taki sposób, aby każdy mógł mieć do niego dostęp w miejscu i w czasie przez siebie wybranym.</w:t>
      </w:r>
    </w:p>
    <w:p w:rsidR="00147D21" w:rsidRPr="00147D21" w:rsidRDefault="00147D21" w:rsidP="00147D21">
      <w:pPr>
        <w:pStyle w:val="Akapitzlist"/>
        <w:ind w:left="777"/>
        <w:jc w:val="both"/>
        <w:rPr>
          <w:rFonts w:eastAsia="Times New Roman" w:cs="Tahoma"/>
          <w:color w:val="000000"/>
          <w:lang w:eastAsia="pl-PL"/>
        </w:rPr>
      </w:pPr>
    </w:p>
    <w:p w:rsidR="00147D21" w:rsidRPr="00147D21" w:rsidRDefault="00147D21" w:rsidP="00147D21">
      <w:pPr>
        <w:pStyle w:val="Akapitzlist"/>
        <w:numPr>
          <w:ilvl w:val="0"/>
          <w:numId w:val="37"/>
        </w:numPr>
        <w:jc w:val="both"/>
        <w:rPr>
          <w:b/>
        </w:rPr>
      </w:pPr>
      <w:r w:rsidRPr="00147D21">
        <w:rPr>
          <w:b/>
        </w:rPr>
        <w:t>Termin wykonania zamówienia</w:t>
      </w:r>
    </w:p>
    <w:p w:rsidR="00147D21" w:rsidRPr="00147D21" w:rsidRDefault="00147D21" w:rsidP="00147D21">
      <w:pPr>
        <w:spacing w:after="160" w:line="259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147D21">
        <w:rPr>
          <w:rFonts w:asciiTheme="minorHAnsi" w:hAnsiTheme="minorHAnsi"/>
          <w:sz w:val="22"/>
          <w:szCs w:val="22"/>
        </w:rPr>
        <w:t>Zamówienie musi zostać zrealizowane do 5 listopada 2015 r.</w:t>
      </w:r>
    </w:p>
    <w:p w:rsidR="00147D21" w:rsidRPr="00147D21" w:rsidRDefault="00147D21" w:rsidP="00147D21">
      <w:pPr>
        <w:pStyle w:val="Akapitzlist"/>
        <w:numPr>
          <w:ilvl w:val="0"/>
          <w:numId w:val="37"/>
        </w:numPr>
        <w:jc w:val="both"/>
        <w:rPr>
          <w:b/>
        </w:rPr>
      </w:pPr>
      <w:r w:rsidRPr="00147D21">
        <w:rPr>
          <w:b/>
        </w:rPr>
        <w:t>Kryterium oceny oferty</w:t>
      </w:r>
    </w:p>
    <w:p w:rsidR="00147D21" w:rsidRPr="00147D21" w:rsidRDefault="00147D21" w:rsidP="00147D21">
      <w:pPr>
        <w:spacing w:after="160" w:line="259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147D21">
        <w:rPr>
          <w:rFonts w:asciiTheme="minorHAnsi" w:hAnsiTheme="minorHAnsi"/>
          <w:sz w:val="22"/>
          <w:szCs w:val="22"/>
        </w:rPr>
        <w:lastRenderedPageBreak/>
        <w:t>Cena brutto– 100%</w:t>
      </w:r>
    </w:p>
    <w:p w:rsidR="00147D21" w:rsidRPr="00147D21" w:rsidRDefault="00147D21" w:rsidP="00147D21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b/>
        </w:rPr>
      </w:pPr>
      <w:r w:rsidRPr="00147D21">
        <w:rPr>
          <w:b/>
        </w:rPr>
        <w:t>Opis sposobu przygotowania oferty</w:t>
      </w:r>
    </w:p>
    <w:p w:rsidR="00147D21" w:rsidRPr="00147D21" w:rsidRDefault="00147D21" w:rsidP="00147D21">
      <w:pPr>
        <w:pStyle w:val="Akapitzlist"/>
        <w:autoSpaceDE w:val="0"/>
        <w:autoSpaceDN w:val="0"/>
        <w:adjustRightInd w:val="0"/>
        <w:ind w:left="1080"/>
        <w:jc w:val="both"/>
      </w:pPr>
    </w:p>
    <w:p w:rsidR="00147D21" w:rsidRPr="00147D21" w:rsidRDefault="00147D21" w:rsidP="00147D21">
      <w:pPr>
        <w:spacing w:after="160" w:line="259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147D21">
        <w:rPr>
          <w:rFonts w:asciiTheme="minorHAnsi" w:hAnsiTheme="minorHAnsi"/>
          <w:b/>
          <w:sz w:val="22"/>
          <w:szCs w:val="22"/>
          <w:u w:val="single"/>
        </w:rPr>
        <w:t>Ofertę należy przygotować na specjalnie opracowanym formularzu (Zał. nr 1 do zapytania ofertowego).</w:t>
      </w:r>
      <w:r w:rsidRPr="00147D21">
        <w:rPr>
          <w:rFonts w:asciiTheme="minorHAnsi" w:hAnsiTheme="minorHAnsi"/>
          <w:sz w:val="22"/>
          <w:szCs w:val="22"/>
        </w:rPr>
        <w:t xml:space="preserve"> W ofercie należy wskazać nazwę, adres oraz kontakt do oferenta, proponowaną cenę netto, brutto oraz stawkę VAT.</w:t>
      </w:r>
    </w:p>
    <w:p w:rsidR="00147D21" w:rsidRPr="00147D21" w:rsidRDefault="00147D21" w:rsidP="00147D21">
      <w:pPr>
        <w:spacing w:after="160" w:line="259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147D21">
        <w:rPr>
          <w:rFonts w:asciiTheme="minorHAnsi" w:hAnsiTheme="minorHAnsi"/>
          <w:sz w:val="22"/>
          <w:szCs w:val="22"/>
        </w:rPr>
        <w:t>Zaoferowana cena powinna uwzględniać wykonanie wszystkich prac i czynności oraz zawierać wszelkie koszty związane  z realizacją zamówienia, świadczonego przez okres i na warunkach określonych w ofercie Wykonawcy.</w:t>
      </w:r>
    </w:p>
    <w:p w:rsidR="00147D21" w:rsidRPr="00147D21" w:rsidRDefault="00147D21" w:rsidP="00147D21">
      <w:pPr>
        <w:pStyle w:val="Akapitzlist"/>
        <w:numPr>
          <w:ilvl w:val="0"/>
          <w:numId w:val="37"/>
        </w:numPr>
        <w:jc w:val="both"/>
        <w:rPr>
          <w:b/>
        </w:rPr>
      </w:pPr>
      <w:r w:rsidRPr="00147D21">
        <w:rPr>
          <w:b/>
        </w:rPr>
        <w:t>Termin, miejsce i forma składania ofert</w:t>
      </w:r>
    </w:p>
    <w:p w:rsidR="00147D21" w:rsidRPr="00147D21" w:rsidRDefault="00147D21" w:rsidP="00147D21">
      <w:pPr>
        <w:pStyle w:val="Akapitzlist"/>
        <w:ind w:left="1080"/>
        <w:jc w:val="both"/>
        <w:rPr>
          <w:b/>
        </w:rPr>
      </w:pPr>
    </w:p>
    <w:p w:rsidR="00147D21" w:rsidRPr="00147D21" w:rsidRDefault="00147D21" w:rsidP="00147D21">
      <w:pPr>
        <w:pStyle w:val="Akapitzlist"/>
        <w:numPr>
          <w:ilvl w:val="0"/>
          <w:numId w:val="38"/>
        </w:numPr>
        <w:jc w:val="both"/>
        <w:rPr>
          <w:b/>
          <w:u w:val="single"/>
        </w:rPr>
      </w:pPr>
      <w:r w:rsidRPr="00147D21">
        <w:t xml:space="preserve">Ofertę należy przesłać drogą elektroniczną na adres </w:t>
      </w:r>
      <w:hyperlink r:id="rId8" w:history="1">
        <w:r w:rsidRPr="00147D21">
          <w:rPr>
            <w:rStyle w:val="Hipercze"/>
          </w:rPr>
          <w:t>a.plonka@pomorskie.eu</w:t>
        </w:r>
      </w:hyperlink>
      <w:r w:rsidRPr="00147D21">
        <w:t xml:space="preserve"> </w:t>
      </w:r>
      <w:r w:rsidRPr="00147D21">
        <w:rPr>
          <w:b/>
          <w:u w:val="single"/>
        </w:rPr>
        <w:t>do 30.10.2015 r. do godz. 14.00.</w:t>
      </w:r>
    </w:p>
    <w:p w:rsidR="00147D21" w:rsidRPr="00147D21" w:rsidRDefault="00147D21" w:rsidP="00147D21">
      <w:pPr>
        <w:pStyle w:val="Akapitzlist"/>
        <w:numPr>
          <w:ilvl w:val="0"/>
          <w:numId w:val="38"/>
        </w:numPr>
        <w:jc w:val="both"/>
      </w:pPr>
      <w:r w:rsidRPr="00147D21">
        <w:t>Oferty złożone po terminie nie będą rozpatrywane.</w:t>
      </w:r>
    </w:p>
    <w:p w:rsidR="00147D21" w:rsidRPr="00147D21" w:rsidRDefault="00147D21" w:rsidP="00147D21">
      <w:pPr>
        <w:pStyle w:val="Akapitzlist"/>
        <w:numPr>
          <w:ilvl w:val="0"/>
          <w:numId w:val="38"/>
        </w:numPr>
        <w:jc w:val="both"/>
      </w:pPr>
      <w:r w:rsidRPr="00147D21">
        <w:t xml:space="preserve">W toku badania i oceny ofert Zamawiający może żądać od Wykonawców wyjaśnień dotyczących treści złożonych ofert. </w:t>
      </w:r>
    </w:p>
    <w:p w:rsidR="00147D21" w:rsidRPr="00147D21" w:rsidRDefault="00147D21" w:rsidP="00147D21">
      <w:pPr>
        <w:pStyle w:val="Akapitzlist"/>
        <w:numPr>
          <w:ilvl w:val="0"/>
          <w:numId w:val="38"/>
        </w:numPr>
        <w:jc w:val="both"/>
      </w:pPr>
      <w:r w:rsidRPr="00147D21">
        <w:t>Zamawiający zastrzega możliwość odwołania postępowania lub odstąpienia od rozstrzygnięcia zapytania bez podania przyczyn.</w:t>
      </w:r>
    </w:p>
    <w:p w:rsidR="00147D21" w:rsidRPr="00147D21" w:rsidRDefault="00147D21" w:rsidP="00147D21">
      <w:pPr>
        <w:pStyle w:val="Akapitzlist"/>
        <w:numPr>
          <w:ilvl w:val="0"/>
          <w:numId w:val="38"/>
        </w:numPr>
        <w:rPr>
          <w:rFonts w:cs="Arial"/>
        </w:rPr>
      </w:pPr>
      <w:r w:rsidRPr="00147D21">
        <w:rPr>
          <w:rFonts w:cs="Arial"/>
        </w:rPr>
        <w:t>Zamawiający nie ma możliwości zaliczkowania, zaś faktura jest opłacana w ciągu 14 dni od otrzymania prawidłowo wystawionego dokumentu księgowego przez Wykonawcę.</w:t>
      </w:r>
    </w:p>
    <w:p w:rsidR="00A416F4" w:rsidRDefault="00A416F4" w:rsidP="00A416F4">
      <w:pPr>
        <w:pStyle w:val="Akapitzlist"/>
        <w:ind w:left="1080"/>
        <w:jc w:val="both"/>
      </w:pPr>
    </w:p>
    <w:p w:rsidR="00147D21" w:rsidRPr="00A416F4" w:rsidRDefault="00A416F4" w:rsidP="00A416F4">
      <w:pPr>
        <w:pStyle w:val="Akapitzlist"/>
        <w:numPr>
          <w:ilvl w:val="0"/>
          <w:numId w:val="37"/>
        </w:numPr>
        <w:jc w:val="both"/>
        <w:rPr>
          <w:b/>
        </w:rPr>
      </w:pPr>
      <w:r w:rsidRPr="00A416F4">
        <w:rPr>
          <w:b/>
        </w:rPr>
        <w:t>Załącznik</w:t>
      </w:r>
    </w:p>
    <w:p w:rsidR="00A416F4" w:rsidRPr="00A416F4" w:rsidRDefault="00A416F4" w:rsidP="00A416F4">
      <w:pPr>
        <w:pStyle w:val="Akapitzlist"/>
        <w:ind w:left="1080"/>
        <w:jc w:val="both"/>
      </w:pPr>
      <w:r>
        <w:t xml:space="preserve">Formularz ofertowy - </w:t>
      </w:r>
      <w:bookmarkStart w:id="0" w:name="_GoBack"/>
      <w:bookmarkEnd w:id="0"/>
    </w:p>
    <w:p w:rsidR="00147D21" w:rsidRPr="00147D21" w:rsidRDefault="00147D21" w:rsidP="00147D21">
      <w:pPr>
        <w:spacing w:after="160" w:line="259" w:lineRule="auto"/>
        <w:rPr>
          <w:rFonts w:asciiTheme="minorHAnsi" w:hAnsiTheme="minorHAnsi"/>
          <w:sz w:val="22"/>
          <w:szCs w:val="22"/>
        </w:rPr>
      </w:pPr>
      <w:r w:rsidRPr="00147D21">
        <w:rPr>
          <w:rFonts w:asciiTheme="minorHAnsi" w:hAnsiTheme="minorHAnsi"/>
          <w:sz w:val="22"/>
          <w:szCs w:val="22"/>
        </w:rPr>
        <w:t>Projekt współfinansowany przez Unię Europejską z Funduszu Spójności w ramach Programu Operacyjnego Pomoc Techniczna 2014-2020.</w:t>
      </w:r>
    </w:p>
    <w:p w:rsidR="00147D21" w:rsidRPr="00147D21" w:rsidRDefault="00147D21" w:rsidP="00147D21">
      <w:pPr>
        <w:spacing w:after="160" w:line="259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147D21" w:rsidRPr="00147D21" w:rsidRDefault="00147D21" w:rsidP="00147D2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EA470E" w:rsidRPr="00147D21" w:rsidRDefault="003A24C0" w:rsidP="00147D21">
      <w:pPr>
        <w:spacing w:after="160" w:line="259" w:lineRule="auto"/>
        <w:rPr>
          <w:rFonts w:asciiTheme="minorHAnsi" w:hAnsiTheme="minorHAnsi"/>
          <w:sz w:val="22"/>
          <w:szCs w:val="22"/>
        </w:rPr>
      </w:pPr>
      <w:r w:rsidRPr="00147D21">
        <w:rPr>
          <w:rFonts w:asciiTheme="minorHAnsi" w:hAnsiTheme="minorHAnsi"/>
          <w:sz w:val="22"/>
          <w:szCs w:val="22"/>
        </w:rPr>
        <w:t xml:space="preserve"> </w:t>
      </w:r>
    </w:p>
    <w:sectPr w:rsidR="00EA470E" w:rsidRPr="00147D21" w:rsidSect="00861A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134" w:bottom="1418" w:left="1134" w:header="340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D3B" w:rsidRDefault="00CF1D3B">
      <w:r>
        <w:separator/>
      </w:r>
    </w:p>
  </w:endnote>
  <w:endnote w:type="continuationSeparator" w:id="0">
    <w:p w:rsidR="00CF1D3B" w:rsidRDefault="00CF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147D21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-380365</wp:posOffset>
              </wp:positionV>
              <wp:extent cx="6858000" cy="0"/>
              <wp:effectExtent l="9525" t="10160" r="9525" b="8890"/>
              <wp:wrapSquare wrapText="bothSides"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329C7F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29.95pt" to="7in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" strokeweight=".25pt">
              <w10:wrap type="square"/>
            </v:line>
          </w:pict>
        </mc:Fallback>
      </mc:AlternateConten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147D21" w:rsidP="00EA5AA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448945</wp:posOffset>
              </wp:positionH>
              <wp:positionV relativeFrom="paragraph">
                <wp:posOffset>-336550</wp:posOffset>
              </wp:positionV>
              <wp:extent cx="5222240" cy="495300"/>
              <wp:effectExtent l="10795" t="6350" r="5715" b="12700"/>
              <wp:wrapTight wrapText="bothSides">
                <wp:wrapPolygon edited="0">
                  <wp:start x="-37" y="-360"/>
                  <wp:lineTo x="-37" y="21240"/>
                  <wp:lineTo x="21637" y="21240"/>
                  <wp:lineTo x="21637" y="-360"/>
                  <wp:lineTo x="-37" y="-360"/>
                </wp:wrapPolygon>
              </wp:wrapTight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3818" w:rsidRPr="00C33818" w:rsidRDefault="00C33818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5.35pt;margin-top:-26.5pt;width:411.2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" strokecolor="white" strokeweight=".25pt">
              <v:textbox>
                <w:txbxContent>
                  <w:p w:rsidR="00C33818" w:rsidRPr="00C33818" w:rsidRDefault="00C33818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EA5AAE">
      <w:t xml:space="preserve">          </w:t>
    </w:r>
    <w:r w:rsidR="00EA5AAE">
      <w:tab/>
      <w:t xml:space="preserve">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F52" w:rsidRDefault="00147D21" w:rsidP="0054539C">
    <w:pPr>
      <w:pStyle w:val="Stopka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-380365</wp:posOffset>
              </wp:positionV>
              <wp:extent cx="6858000" cy="0"/>
              <wp:effectExtent l="9525" t="10160" r="9525" b="8890"/>
              <wp:wrapSquare wrapText="bothSides"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6D9381" id="Line 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29.95pt" to="513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" strokeweight=".25pt">
              <w10:wrap type="squar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420370</wp:posOffset>
              </wp:positionH>
              <wp:positionV relativeFrom="paragraph">
                <wp:posOffset>-218440</wp:posOffset>
              </wp:positionV>
              <wp:extent cx="5222240" cy="495300"/>
              <wp:effectExtent l="10795" t="10160" r="5715" b="8890"/>
              <wp:wrapTight wrapText="bothSides">
                <wp:wrapPolygon edited="0">
                  <wp:start x="-37" y="-360"/>
                  <wp:lineTo x="-37" y="21240"/>
                  <wp:lineTo x="21637" y="21240"/>
                  <wp:lineTo x="21637" y="-360"/>
                  <wp:lineTo x="-37" y="-360"/>
                </wp:wrapPolygon>
              </wp:wrapTight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4B69" w:rsidRPr="00AE5FAB" w:rsidRDefault="00C33818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3.1pt;margin-top:-17.2pt;width:411.2pt;height: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" strokecolor="white" strokeweight=".25pt">
              <v:textbox>
                <w:txbxContent>
                  <w:p w:rsidR="00714B69" w:rsidRPr="00AE5FAB" w:rsidRDefault="00C33818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D3B" w:rsidRDefault="00CF1D3B">
      <w:r>
        <w:separator/>
      </w:r>
    </w:p>
  </w:footnote>
  <w:footnote w:type="continuationSeparator" w:id="0">
    <w:p w:rsidR="00CF1D3B" w:rsidRDefault="00CF1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ABB" w:rsidRDefault="00E45A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301" w:rsidRDefault="0018742E" w:rsidP="00622F30">
    <w:pPr>
      <w:pStyle w:val="Nagwek"/>
      <w:ind w:left="-993"/>
    </w:pPr>
    <w:r>
      <w:rPr>
        <w:noProof/>
      </w:rPr>
      <w:drawing>
        <wp:inline distT="0" distB="0" distL="0" distR="0">
          <wp:extent cx="7381875" cy="790575"/>
          <wp:effectExtent l="19050" t="0" r="9525" b="0"/>
          <wp:docPr id="11" name="Obraz 11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81B" w:rsidRPr="004B2F53" w:rsidRDefault="0018742E" w:rsidP="005D2F86">
    <w:pPr>
      <w:pStyle w:val="Nagwek"/>
      <w:ind w:left="-993"/>
    </w:pPr>
    <w:r>
      <w:rPr>
        <w:noProof/>
      </w:rPr>
      <w:drawing>
        <wp:inline distT="0" distB="0" distL="0" distR="0">
          <wp:extent cx="7381875" cy="790575"/>
          <wp:effectExtent l="19050" t="0" r="9525" b="0"/>
          <wp:docPr id="12" name="Obraz 12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842E8"/>
    <w:multiLevelType w:val="hybridMultilevel"/>
    <w:tmpl w:val="589486E4"/>
    <w:lvl w:ilvl="0" w:tplc="50206EE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B4A96"/>
    <w:multiLevelType w:val="hybridMultilevel"/>
    <w:tmpl w:val="23A03D12"/>
    <w:lvl w:ilvl="0" w:tplc="599AD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692471"/>
    <w:multiLevelType w:val="hybridMultilevel"/>
    <w:tmpl w:val="F1D89258"/>
    <w:lvl w:ilvl="0" w:tplc="28000BE6">
      <w:start w:val="1"/>
      <w:numFmt w:val="decimal"/>
      <w:lvlText w:val="%1)"/>
      <w:lvlJc w:val="left"/>
      <w:pPr>
        <w:ind w:left="77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27"/>
  </w:num>
  <w:num w:numId="10">
    <w:abstractNumId w:val="12"/>
  </w:num>
  <w:num w:numId="11">
    <w:abstractNumId w:val="31"/>
  </w:num>
  <w:num w:numId="12">
    <w:abstractNumId w:val="22"/>
  </w:num>
  <w:num w:numId="13">
    <w:abstractNumId w:val="23"/>
  </w:num>
  <w:num w:numId="14">
    <w:abstractNumId w:val="26"/>
  </w:num>
  <w:num w:numId="15">
    <w:abstractNumId w:val="24"/>
  </w:num>
  <w:num w:numId="16">
    <w:abstractNumId w:val="20"/>
  </w:num>
  <w:num w:numId="17">
    <w:abstractNumId w:val="28"/>
  </w:num>
  <w:num w:numId="18">
    <w:abstractNumId w:val="13"/>
  </w:num>
  <w:num w:numId="19">
    <w:abstractNumId w:val="32"/>
  </w:num>
  <w:num w:numId="20">
    <w:abstractNumId w:val="14"/>
  </w:num>
  <w:num w:numId="21">
    <w:abstractNumId w:val="8"/>
  </w:num>
  <w:num w:numId="22">
    <w:abstractNumId w:val="33"/>
  </w:num>
  <w:num w:numId="23">
    <w:abstractNumId w:val="3"/>
  </w:num>
  <w:num w:numId="24">
    <w:abstractNumId w:val="17"/>
  </w:num>
  <w:num w:numId="25">
    <w:abstractNumId w:val="21"/>
  </w:num>
  <w:num w:numId="26">
    <w:abstractNumId w:val="1"/>
  </w:num>
  <w:num w:numId="27">
    <w:abstractNumId w:val="15"/>
  </w:num>
  <w:num w:numId="28">
    <w:abstractNumId w:val="4"/>
  </w:num>
  <w:num w:numId="29">
    <w:abstractNumId w:val="30"/>
  </w:num>
  <w:num w:numId="30">
    <w:abstractNumId w:val="36"/>
  </w:num>
  <w:num w:numId="31">
    <w:abstractNumId w:val="0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5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05"/>
    <w:rsid w:val="00004C42"/>
    <w:rsid w:val="00012A1B"/>
    <w:rsid w:val="00014DB0"/>
    <w:rsid w:val="00015521"/>
    <w:rsid w:val="00020FA2"/>
    <w:rsid w:val="0002116D"/>
    <w:rsid w:val="00023A50"/>
    <w:rsid w:val="0004126D"/>
    <w:rsid w:val="000418A5"/>
    <w:rsid w:val="00043037"/>
    <w:rsid w:val="0005414E"/>
    <w:rsid w:val="0005665B"/>
    <w:rsid w:val="000744AC"/>
    <w:rsid w:val="00074743"/>
    <w:rsid w:val="00080D83"/>
    <w:rsid w:val="0008201B"/>
    <w:rsid w:val="00085A8D"/>
    <w:rsid w:val="000A7D1F"/>
    <w:rsid w:val="000B3BB9"/>
    <w:rsid w:val="000B4B6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0F359A"/>
    <w:rsid w:val="001012CD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47D21"/>
    <w:rsid w:val="00151637"/>
    <w:rsid w:val="001528FB"/>
    <w:rsid w:val="001544A7"/>
    <w:rsid w:val="001647A7"/>
    <w:rsid w:val="00164B06"/>
    <w:rsid w:val="00171B7D"/>
    <w:rsid w:val="00180AA5"/>
    <w:rsid w:val="00183B61"/>
    <w:rsid w:val="00184E05"/>
    <w:rsid w:val="0018742E"/>
    <w:rsid w:val="00192BA8"/>
    <w:rsid w:val="00194F03"/>
    <w:rsid w:val="00195B4D"/>
    <w:rsid w:val="001A1FFC"/>
    <w:rsid w:val="001C4658"/>
    <w:rsid w:val="001D0E0C"/>
    <w:rsid w:val="001D6221"/>
    <w:rsid w:val="001D70F6"/>
    <w:rsid w:val="001E04B7"/>
    <w:rsid w:val="001F6E36"/>
    <w:rsid w:val="0020716E"/>
    <w:rsid w:val="0021496F"/>
    <w:rsid w:val="0021651C"/>
    <w:rsid w:val="00220937"/>
    <w:rsid w:val="00236AEA"/>
    <w:rsid w:val="0024298F"/>
    <w:rsid w:val="00247E45"/>
    <w:rsid w:val="00250197"/>
    <w:rsid w:val="0025286A"/>
    <w:rsid w:val="00252AF7"/>
    <w:rsid w:val="00264E53"/>
    <w:rsid w:val="00266AE2"/>
    <w:rsid w:val="00266F47"/>
    <w:rsid w:val="002677B3"/>
    <w:rsid w:val="0027097F"/>
    <w:rsid w:val="00274241"/>
    <w:rsid w:val="00274DB1"/>
    <w:rsid w:val="00275357"/>
    <w:rsid w:val="002821DC"/>
    <w:rsid w:val="00287470"/>
    <w:rsid w:val="002902DB"/>
    <w:rsid w:val="00293310"/>
    <w:rsid w:val="00295552"/>
    <w:rsid w:val="0029597A"/>
    <w:rsid w:val="002A2DAB"/>
    <w:rsid w:val="002A3FB9"/>
    <w:rsid w:val="002A6933"/>
    <w:rsid w:val="002A7D1A"/>
    <w:rsid w:val="002A7E45"/>
    <w:rsid w:val="002C2AD0"/>
    <w:rsid w:val="002C5BF3"/>
    <w:rsid w:val="002C6755"/>
    <w:rsid w:val="002D2C24"/>
    <w:rsid w:val="002E3154"/>
    <w:rsid w:val="00302CED"/>
    <w:rsid w:val="003102FA"/>
    <w:rsid w:val="00313A40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4081"/>
    <w:rsid w:val="00386875"/>
    <w:rsid w:val="00387F1A"/>
    <w:rsid w:val="0039038D"/>
    <w:rsid w:val="00392207"/>
    <w:rsid w:val="00394AC0"/>
    <w:rsid w:val="003A24C0"/>
    <w:rsid w:val="003A3838"/>
    <w:rsid w:val="003A3E20"/>
    <w:rsid w:val="003A7A94"/>
    <w:rsid w:val="003B2526"/>
    <w:rsid w:val="003B67CB"/>
    <w:rsid w:val="003C0518"/>
    <w:rsid w:val="003C2938"/>
    <w:rsid w:val="003C2EA7"/>
    <w:rsid w:val="003C5575"/>
    <w:rsid w:val="003D6ACE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6570"/>
    <w:rsid w:val="00476C08"/>
    <w:rsid w:val="00482DE6"/>
    <w:rsid w:val="00492BD3"/>
    <w:rsid w:val="004A4485"/>
    <w:rsid w:val="004B13BF"/>
    <w:rsid w:val="004B2F53"/>
    <w:rsid w:val="004B4E98"/>
    <w:rsid w:val="004B58D3"/>
    <w:rsid w:val="004C40FC"/>
    <w:rsid w:val="004D58DB"/>
    <w:rsid w:val="004D5EA5"/>
    <w:rsid w:val="004E3F1C"/>
    <w:rsid w:val="004E6E55"/>
    <w:rsid w:val="004E776B"/>
    <w:rsid w:val="004F3642"/>
    <w:rsid w:val="004F53B3"/>
    <w:rsid w:val="004F71F0"/>
    <w:rsid w:val="00503233"/>
    <w:rsid w:val="00503F55"/>
    <w:rsid w:val="00504EBD"/>
    <w:rsid w:val="00507F73"/>
    <w:rsid w:val="00512A53"/>
    <w:rsid w:val="00513624"/>
    <w:rsid w:val="0051756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7E39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E13F3"/>
    <w:rsid w:val="005F07D9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83673"/>
    <w:rsid w:val="0068575B"/>
    <w:rsid w:val="00687DF3"/>
    <w:rsid w:val="00691801"/>
    <w:rsid w:val="00691882"/>
    <w:rsid w:val="006948EE"/>
    <w:rsid w:val="006A4310"/>
    <w:rsid w:val="006A6B0D"/>
    <w:rsid w:val="006B4A57"/>
    <w:rsid w:val="006C0CF5"/>
    <w:rsid w:val="006E4335"/>
    <w:rsid w:val="006E6E12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C4E25"/>
    <w:rsid w:val="007C5B5C"/>
    <w:rsid w:val="007D0222"/>
    <w:rsid w:val="007E2428"/>
    <w:rsid w:val="007E24BC"/>
    <w:rsid w:val="007E3E1A"/>
    <w:rsid w:val="007F38A5"/>
    <w:rsid w:val="007F3A0A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48AF"/>
    <w:rsid w:val="00845CD6"/>
    <w:rsid w:val="00852AAF"/>
    <w:rsid w:val="00860204"/>
    <w:rsid w:val="00860CC9"/>
    <w:rsid w:val="00861AC6"/>
    <w:rsid w:val="00862A76"/>
    <w:rsid w:val="0086563B"/>
    <w:rsid w:val="00865F60"/>
    <w:rsid w:val="00870551"/>
    <w:rsid w:val="008711D8"/>
    <w:rsid w:val="00874A23"/>
    <w:rsid w:val="0087724B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9226EA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1081B"/>
    <w:rsid w:val="00A10A12"/>
    <w:rsid w:val="00A24CAA"/>
    <w:rsid w:val="00A261A2"/>
    <w:rsid w:val="00A34AFF"/>
    <w:rsid w:val="00A34C45"/>
    <w:rsid w:val="00A4142E"/>
    <w:rsid w:val="00A416F4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9017C"/>
    <w:rsid w:val="00A93635"/>
    <w:rsid w:val="00A9413B"/>
    <w:rsid w:val="00A949FF"/>
    <w:rsid w:val="00AA02A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5FAB"/>
    <w:rsid w:val="00AF48E2"/>
    <w:rsid w:val="00AF583D"/>
    <w:rsid w:val="00B01EBA"/>
    <w:rsid w:val="00B01F08"/>
    <w:rsid w:val="00B07DED"/>
    <w:rsid w:val="00B16E8F"/>
    <w:rsid w:val="00B20B9C"/>
    <w:rsid w:val="00B22682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91E94"/>
    <w:rsid w:val="00B920AC"/>
    <w:rsid w:val="00BA0EC1"/>
    <w:rsid w:val="00BB76D0"/>
    <w:rsid w:val="00BC0BDC"/>
    <w:rsid w:val="00BD0FBD"/>
    <w:rsid w:val="00BD3350"/>
    <w:rsid w:val="00BD5CC9"/>
    <w:rsid w:val="00BE618C"/>
    <w:rsid w:val="00BE62B3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62C69"/>
    <w:rsid w:val="00C755B9"/>
    <w:rsid w:val="00C77C83"/>
    <w:rsid w:val="00C81D52"/>
    <w:rsid w:val="00C94FBB"/>
    <w:rsid w:val="00CA1FBD"/>
    <w:rsid w:val="00CA4D89"/>
    <w:rsid w:val="00CB0E3C"/>
    <w:rsid w:val="00CC3D3F"/>
    <w:rsid w:val="00CC637F"/>
    <w:rsid w:val="00CC7092"/>
    <w:rsid w:val="00CD08D4"/>
    <w:rsid w:val="00CE1AA0"/>
    <w:rsid w:val="00CE3F5C"/>
    <w:rsid w:val="00CE7CB3"/>
    <w:rsid w:val="00CF1512"/>
    <w:rsid w:val="00CF1885"/>
    <w:rsid w:val="00CF1D3B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78E"/>
    <w:rsid w:val="00D37264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67631"/>
    <w:rsid w:val="00D70AFA"/>
    <w:rsid w:val="00D818F2"/>
    <w:rsid w:val="00D830E1"/>
    <w:rsid w:val="00D846EF"/>
    <w:rsid w:val="00D87516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2B3A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E0A6E"/>
    <w:rsid w:val="00EE4DC6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3D43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65E01"/>
    <w:rsid w:val="00F66845"/>
    <w:rsid w:val="00F73946"/>
    <w:rsid w:val="00F754C5"/>
    <w:rsid w:val="00F76785"/>
    <w:rsid w:val="00F8490E"/>
    <w:rsid w:val="00F857E0"/>
    <w:rsid w:val="00F9579C"/>
    <w:rsid w:val="00FA7693"/>
    <w:rsid w:val="00FB7786"/>
    <w:rsid w:val="00FC261C"/>
    <w:rsid w:val="00FC35F8"/>
    <w:rsid w:val="00FC42E9"/>
    <w:rsid w:val="00FC4FCF"/>
    <w:rsid w:val="00FC7227"/>
    <w:rsid w:val="00FD61D9"/>
    <w:rsid w:val="00FE2AE6"/>
    <w:rsid w:val="00FF418B"/>
    <w:rsid w:val="00FF554B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0725C43-D846-464D-8284-23CC8381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07D05"/>
    <w:rPr>
      <w:color w:val="0000FF"/>
      <w:u w:val="single"/>
    </w:rPr>
  </w:style>
  <w:style w:type="character" w:customStyle="1" w:styleId="Stylwiadomocie-mail18">
    <w:name w:val="Styl wiadomości e-mail 18"/>
    <w:basedOn w:val="Domylnaczcionkaakapitu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basedOn w:val="Domylnaczcionkaakapitu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qFormat/>
    <w:rsid w:val="00740C32"/>
    <w:rPr>
      <w:b/>
      <w:bCs/>
    </w:rPr>
  </w:style>
  <w:style w:type="character" w:customStyle="1" w:styleId="Stylwiadomocie-mail31">
    <w:name w:val="Styl wiadomości e-mail 31"/>
    <w:basedOn w:val="Domylnaczcionkaakapitu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paragraph" w:styleId="Tekstprzypisudolnego">
    <w:name w:val="footnote text"/>
    <w:basedOn w:val="Normalny"/>
    <w:link w:val="TekstprzypisudolnegoZnak"/>
    <w:rsid w:val="003A24C0"/>
    <w:pPr>
      <w:widowControl w:val="0"/>
      <w:suppressAutoHyphens/>
    </w:pPr>
    <w:rPr>
      <w:rFonts w:ascii="Times New Roman" w:eastAsia="Andale Sans UI" w:hAnsi="Times New Roman"/>
      <w:kern w:val="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A24C0"/>
    <w:rPr>
      <w:rFonts w:eastAsia="Andale Sans UI"/>
      <w:kern w:val="2"/>
    </w:rPr>
  </w:style>
  <w:style w:type="character" w:styleId="Odwoanieprzypisudolnego">
    <w:name w:val="footnote reference"/>
    <w:rsid w:val="003A24C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7D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lonka@pomorskie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64C87-6AC8-4A3F-A7EA-D5CCD214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24</TotalTime>
  <Pages>1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Płonka Anita</cp:lastModifiedBy>
  <cp:revision>4</cp:revision>
  <cp:lastPrinted>2015-10-22T08:59:00Z</cp:lastPrinted>
  <dcterms:created xsi:type="dcterms:W3CDTF">2015-10-26T09:45:00Z</dcterms:created>
  <dcterms:modified xsi:type="dcterms:W3CDTF">2015-10-26T10:16:00Z</dcterms:modified>
</cp:coreProperties>
</file>