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E" w:rsidRDefault="00FF66FE" w:rsidP="00D05F2C">
      <w:pPr>
        <w:widowControl w:val="0"/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:rsidR="0048014B" w:rsidRDefault="0048014B" w:rsidP="00D05F2C">
      <w:pPr>
        <w:widowControl w:val="0"/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FF210E">
        <w:rPr>
          <w:rFonts w:ascii="Calibri" w:hAnsi="Calibri"/>
          <w:b/>
          <w:color w:val="FFFFFF"/>
          <w:sz w:val="22"/>
          <w:szCs w:val="22"/>
        </w:rPr>
        <w:t>9</w:t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:rsidR="0048014B" w:rsidRDefault="0048014B" w:rsidP="00D05F2C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:rsidR="000C72A9" w:rsidRPr="000A003F" w:rsidRDefault="00041C71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:rsidR="000C72A9" w:rsidRPr="00546258" w:rsidRDefault="000C72A9" w:rsidP="00D05F2C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:rsidR="002B408D" w:rsidRPr="00546258" w:rsidRDefault="002B408D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D05F2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E65040" w:rsidRDefault="008634FE" w:rsidP="00D05F2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:rsidR="00E65040" w:rsidRDefault="00E65040" w:rsidP="00D05F2C">
      <w:pPr>
        <w:widowControl w:val="0"/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zwaną/</w:t>
      </w:r>
      <w:proofErr w:type="spellStart"/>
      <w:r w:rsidRPr="00546258">
        <w:rPr>
          <w:rFonts w:ascii="Calibri" w:hAnsi="Calibri" w:cs="Tahoma"/>
          <w:color w:val="000000"/>
          <w:sz w:val="22"/>
          <w:szCs w:val="22"/>
        </w:rPr>
        <w:t>ym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8634FE" w:rsidRDefault="008634FE" w:rsidP="00D05F2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CB793A" w:rsidRDefault="00CB793A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FF210E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FF210E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FF210E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Cs/>
          <w:color w:val="000000"/>
          <w:sz w:val="22"/>
          <w:szCs w:val="22"/>
        </w:rPr>
        <w:t>5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/>
          <w:iCs/>
          <w:color w:val="000000"/>
          <w:sz w:val="22"/>
          <w:szCs w:val="22"/>
        </w:rPr>
        <w:t>Zatrudnienie</w:t>
      </w:r>
      <w:r w:rsidR="005E4E00" w:rsidRPr="00FF210E">
        <w:rPr>
          <w:rFonts w:ascii="Calibri" w:hAnsi="Calibri" w:cs="Tahoma"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D9376C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D9376C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 w:rsidRPr="00D9376C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D9376C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D84F9F">
        <w:rPr>
          <w:rFonts w:ascii="Calibri" w:hAnsi="Calibri" w:cs="Tahoma"/>
          <w:b/>
          <w:color w:val="000000"/>
          <w:sz w:val="22"/>
          <w:szCs w:val="22"/>
        </w:rPr>
        <w:t>5</w:t>
      </w:r>
      <w:r w:rsidR="000E1D11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D84F9F">
        <w:rPr>
          <w:rFonts w:ascii="Calibri" w:hAnsi="Calibri" w:cs="Tahoma"/>
          <w:b/>
          <w:color w:val="000000"/>
          <w:sz w:val="22"/>
          <w:szCs w:val="22"/>
        </w:rPr>
        <w:t>6</w:t>
      </w:r>
      <w:r w:rsidR="009C2226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9C2226" w:rsidRPr="00D9376C">
        <w:rPr>
          <w:rFonts w:ascii="Calibri" w:hAnsi="Calibri" w:cs="Tahoma"/>
          <w:b/>
          <w:i/>
          <w:color w:val="000000"/>
          <w:sz w:val="22"/>
          <w:szCs w:val="22"/>
        </w:rPr>
        <w:t xml:space="preserve"> </w:t>
      </w:r>
      <w:r w:rsidR="00D84F9F">
        <w:rPr>
          <w:rFonts w:ascii="Calibri" w:hAnsi="Calibri" w:cs="Tahoma"/>
          <w:b/>
          <w:i/>
          <w:color w:val="000000"/>
          <w:sz w:val="22"/>
          <w:szCs w:val="22"/>
        </w:rPr>
        <w:t>Adaptacyjność pracowników</w:t>
      </w:r>
      <w:r w:rsidRPr="00D9376C">
        <w:rPr>
          <w:rFonts w:ascii="Calibri" w:hAnsi="Calibri" w:cs="Tahoma"/>
          <w:iCs/>
          <w:color w:val="000000"/>
          <w:sz w:val="22"/>
          <w:szCs w:val="22"/>
        </w:rPr>
        <w:t>, w ramach którego realizowany jest Projekt</w:t>
      </w:r>
      <w:r w:rsidRPr="00D9376C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Default="005977C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Del="005977C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="009A34A6">
        <w:rPr>
          <w:rFonts w:ascii="Calibri" w:hAnsi="Calibri" w:cs="Tahoma"/>
          <w:color w:val="000000"/>
          <w:sz w:val="22"/>
          <w:szCs w:val="22"/>
        </w:rPr>
        <w:t>Podd</w:t>
      </w:r>
      <w:r w:rsidR="000C72A9" w:rsidRPr="00287FD5">
        <w:rPr>
          <w:rFonts w:ascii="Calibri" w:hAnsi="Calibri" w:cs="Tahoma"/>
          <w:color w:val="000000"/>
          <w:sz w:val="22"/>
          <w:szCs w:val="22"/>
        </w:rPr>
        <w:t>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:rsidR="000C72A9" w:rsidRPr="00546258" w:rsidRDefault="005977C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Del="005977C3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212448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="000C72A9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0C72A9"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CA3611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:rsidR="000C72A9" w:rsidRPr="00CA3611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E01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ytycznymi dotyczącymi kwalifikowalności wydatków w ramach Regionalnego Programu Operacyjnego Województwa Pomorskiego na lata 2014-2020,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 xml:space="preserve"> 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5C7B31" w:rsidRPr="00546258" w:rsidRDefault="005C7B31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 xml:space="preserve">Uchwałą </w:t>
      </w:r>
      <w:r w:rsidRPr="00CA3611">
        <w:rPr>
          <w:rFonts w:ascii="Calibri" w:hAnsi="Calibri" w:cs="Tahoma"/>
          <w:sz w:val="22"/>
          <w:szCs w:val="22"/>
        </w:rPr>
        <w:lastRenderedPageBreak/>
        <w:t>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:rsidR="000C72A9" w:rsidRPr="003913CB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A70BDB" w:rsidRPr="003913CB">
        <w:rPr>
          <w:rFonts w:ascii="Calibri" w:hAnsi="Calibri" w:cs="Tahoma"/>
          <w:sz w:val="22"/>
          <w:szCs w:val="22"/>
        </w:rPr>
        <w:t>późn</w:t>
      </w:r>
      <w:proofErr w:type="spellEnd"/>
      <w:r w:rsidR="00A70BDB" w:rsidRPr="003913CB">
        <w:rPr>
          <w:rFonts w:ascii="Calibri" w:hAnsi="Calibri" w:cs="Tahoma"/>
          <w:sz w:val="22"/>
          <w:szCs w:val="22"/>
        </w:rPr>
        <w:t>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10739A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:rsidR="00494D13" w:rsidRPr="00FE51E0" w:rsidRDefault="00494D13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FE51E0" w:rsidRPr="009031FB" w:rsidRDefault="00FE51E0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:rsidR="007D4E7F" w:rsidRPr="007D4E7F" w:rsidRDefault="007D4E7F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:rsidR="007D4E7F" w:rsidRPr="00D554A4" w:rsidRDefault="007D4E7F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:rsidR="007D4E7F" w:rsidRPr="00D554A4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:rsidR="007D4E7F" w:rsidRPr="00D554A4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:rsidR="007D4E7F" w:rsidRPr="009031FB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</w:t>
      </w:r>
      <w:proofErr w:type="spellStart"/>
      <w:r w:rsidR="00DD3A9D">
        <w:rPr>
          <w:rFonts w:ascii="Calibri" w:hAnsi="Calibri" w:cs="Arial"/>
          <w:sz w:val="22"/>
          <w:szCs w:val="22"/>
        </w:rPr>
        <w:t>późn</w:t>
      </w:r>
      <w:proofErr w:type="spellEnd"/>
      <w:r w:rsidR="00DD3A9D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),</w:t>
      </w:r>
    </w:p>
    <w:p w:rsidR="007D4E7F" w:rsidRPr="009031FB" w:rsidRDefault="007D4E7F" w:rsidP="00D05F2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E25B30">
        <w:rPr>
          <w:rFonts w:ascii="Calibri" w:hAnsi="Calibri" w:cs="Arial"/>
          <w:sz w:val="22"/>
          <w:szCs w:val="22"/>
        </w:rPr>
        <w:t>1817</w:t>
      </w:r>
      <w:r w:rsidR="00A70BDB" w:rsidRPr="009031FB">
        <w:rPr>
          <w:rFonts w:ascii="Calibri" w:hAnsi="Calibri" w:cs="Arial"/>
          <w:sz w:val="22"/>
          <w:szCs w:val="22"/>
        </w:rPr>
        <w:t xml:space="preserve">, z </w:t>
      </w:r>
      <w:proofErr w:type="spellStart"/>
      <w:r w:rsidR="00A70BDB" w:rsidRPr="009031FB">
        <w:rPr>
          <w:rFonts w:ascii="Calibri" w:hAnsi="Calibri" w:cs="Arial"/>
          <w:sz w:val="22"/>
          <w:szCs w:val="22"/>
        </w:rPr>
        <w:t>późn</w:t>
      </w:r>
      <w:proofErr w:type="spellEnd"/>
      <w:r w:rsidR="00A70BDB" w:rsidRPr="009031FB">
        <w:rPr>
          <w:rFonts w:ascii="Calibri" w:hAnsi="Calibri" w:cs="Arial"/>
          <w:sz w:val="22"/>
          <w:szCs w:val="22"/>
        </w:rPr>
        <w:t>. zm.</w:t>
      </w:r>
      <w:r w:rsidRPr="009031FB">
        <w:rPr>
          <w:rFonts w:ascii="Calibri" w:hAnsi="Calibri" w:cs="Arial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8E00FF">
        <w:rPr>
          <w:rFonts w:ascii="Calibri" w:hAnsi="Calibri" w:cs="Tahoma"/>
          <w:color w:val="000000"/>
          <w:sz w:val="22"/>
          <w:szCs w:val="22"/>
        </w:rPr>
        <w:t>7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Pr="00D97558">
        <w:rPr>
          <w:rFonts w:ascii="Calibri" w:hAnsi="Calibri" w:cs="Tahoma"/>
          <w:color w:val="000000"/>
          <w:sz w:val="22"/>
          <w:szCs w:val="22"/>
        </w:rPr>
        <w:t>, które będą 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:rsidR="000C72A9" w:rsidRPr="003374E0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D57AFC">
        <w:rPr>
          <w:rFonts w:ascii="Calibri" w:hAnsi="Calibri" w:cs="Tahoma"/>
          <w:bCs/>
          <w:color w:val="000000"/>
          <w:sz w:val="22"/>
          <w:szCs w:val="22"/>
        </w:rPr>
        <w:t xml:space="preserve">, z </w:t>
      </w:r>
      <w:proofErr w:type="spellStart"/>
      <w:r w:rsidR="00D57AFC">
        <w:rPr>
          <w:rFonts w:ascii="Calibri" w:hAnsi="Calibri" w:cs="Tahoma"/>
          <w:bCs/>
          <w:color w:val="000000"/>
          <w:sz w:val="22"/>
          <w:szCs w:val="22"/>
        </w:rPr>
        <w:t>późn</w:t>
      </w:r>
      <w:proofErr w:type="spellEnd"/>
      <w:r w:rsidR="00D57AFC">
        <w:rPr>
          <w:rFonts w:ascii="Calibri" w:hAnsi="Calibri" w:cs="Tahoma"/>
          <w:bCs/>
          <w:color w:val="000000"/>
          <w:sz w:val="22"/>
          <w:szCs w:val="22"/>
        </w:rPr>
        <w:t>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:rsidR="00E25B30" w:rsidRPr="00E25B30" w:rsidRDefault="000C72A9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proofErr w:type="spellStart"/>
      <w:r>
        <w:rPr>
          <w:rFonts w:ascii="Calibri" w:hAnsi="Calibri"/>
          <w:sz w:val="22"/>
          <w:szCs w:val="22"/>
        </w:rPr>
        <w:t>SzOOP</w:t>
      </w:r>
      <w:proofErr w:type="spellEnd"/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="00E25B30">
        <w:rPr>
          <w:rFonts w:ascii="Calibri" w:hAnsi="Calibri"/>
          <w:sz w:val="22"/>
          <w:szCs w:val="22"/>
        </w:rPr>
        <w:t>;</w:t>
      </w:r>
    </w:p>
    <w:p w:rsidR="000C72A9" w:rsidRPr="003374E0" w:rsidRDefault="00E25B30" w:rsidP="00D05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„ustawie o finansach publicznych” oznacza to ustawę  </w:t>
      </w:r>
      <w:r w:rsidRPr="000F5390">
        <w:rPr>
          <w:rFonts w:ascii="Calibri" w:hAnsi="Calibri" w:cs="Tahoma"/>
          <w:sz w:val="22"/>
          <w:szCs w:val="22"/>
        </w:rPr>
        <w:t>z dnia 27 sierpnia 2009 r. o finansach publicznych (Dz. U. z 201</w:t>
      </w:r>
      <w:r>
        <w:rPr>
          <w:rFonts w:ascii="Calibri" w:hAnsi="Calibri" w:cs="Tahoma"/>
          <w:sz w:val="22"/>
          <w:szCs w:val="22"/>
        </w:rPr>
        <w:t>6</w:t>
      </w:r>
      <w:r w:rsidRPr="000F5390">
        <w:rPr>
          <w:rFonts w:ascii="Calibri" w:hAnsi="Calibri" w:cs="Tahoma"/>
          <w:sz w:val="22"/>
          <w:szCs w:val="22"/>
        </w:rPr>
        <w:t xml:space="preserve"> r. poz. </w:t>
      </w:r>
      <w:r>
        <w:rPr>
          <w:rFonts w:ascii="Calibri" w:hAnsi="Calibri" w:cs="Tahoma"/>
          <w:sz w:val="22"/>
          <w:szCs w:val="22"/>
        </w:rPr>
        <w:t>1</w:t>
      </w:r>
      <w:r w:rsidRPr="000F5390">
        <w:rPr>
          <w:rFonts w:ascii="Calibri" w:hAnsi="Calibri" w:cs="Tahoma"/>
          <w:sz w:val="22"/>
          <w:szCs w:val="22"/>
        </w:rPr>
        <w:t>8</w:t>
      </w:r>
      <w:r>
        <w:rPr>
          <w:rFonts w:ascii="Calibri" w:hAnsi="Calibri" w:cs="Tahoma"/>
          <w:sz w:val="22"/>
          <w:szCs w:val="22"/>
        </w:rPr>
        <w:t>70</w:t>
      </w:r>
      <w:r w:rsidRPr="000F5390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Pr="000F5390">
        <w:rPr>
          <w:rFonts w:ascii="Calibri" w:hAnsi="Calibri" w:cs="Tahoma"/>
          <w:sz w:val="22"/>
          <w:szCs w:val="22"/>
        </w:rPr>
        <w:t>późn</w:t>
      </w:r>
      <w:proofErr w:type="spellEnd"/>
      <w:r w:rsidRPr="000F5390">
        <w:rPr>
          <w:rFonts w:ascii="Calibri" w:hAnsi="Calibri" w:cs="Tahoma"/>
          <w:sz w:val="22"/>
          <w:szCs w:val="22"/>
        </w:rPr>
        <w:t>. zm.)</w:t>
      </w:r>
      <w:r w:rsidR="000C72A9"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:rsidR="00A23FB2" w:rsidRDefault="00A23FB2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:rsidR="000C72A9" w:rsidRPr="00A12180" w:rsidRDefault="000C72A9" w:rsidP="00D05F2C">
      <w:pPr>
        <w:pStyle w:val="xl33"/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:rsidR="00673673" w:rsidRPr="00A12180" w:rsidRDefault="00673673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:rsidR="000C72A9" w:rsidRPr="00A12180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w wysokości </w:t>
      </w:r>
      <w:r w:rsidR="00FA6CB6">
        <w:rPr>
          <w:rFonts w:ascii="Calibri" w:hAnsi="Calibri" w:cs="Tahoma"/>
          <w:sz w:val="22"/>
          <w:szCs w:val="22"/>
        </w:rPr>
        <w:t>…</w:t>
      </w:r>
      <w:r w:rsidRPr="00546258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),</w:t>
      </w:r>
      <w:r w:rsidRPr="00546258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Pr="00546258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3612E6">
        <w:rPr>
          <w:rFonts w:ascii="Calibri" w:hAnsi="Calibri" w:cs="Tahoma"/>
          <w:b/>
          <w:sz w:val="22"/>
          <w:szCs w:val="22"/>
        </w:rPr>
        <w:t>9</w:t>
      </w:r>
      <w:r w:rsidR="004A782C" w:rsidRPr="004A782C">
        <w:rPr>
          <w:rFonts w:ascii="Calibri" w:hAnsi="Calibri" w:cs="Tahoma"/>
          <w:b/>
          <w:sz w:val="22"/>
          <w:szCs w:val="22"/>
        </w:rPr>
        <w:t>5</w:t>
      </w:r>
      <w:r w:rsidRPr="004D2798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płatność ze środków europejskich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),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4"/>
        </w:numPr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dotację celową z budżetu krajowego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).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:rsidR="000C72A9" w:rsidRPr="002675E3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 xml:space="preserve">Projektem, w szczególności na tymczasowe finansowanie swojej podstawowej, </w:t>
      </w:r>
      <w:proofErr w:type="spellStart"/>
      <w:r w:rsidRPr="002675E3">
        <w:rPr>
          <w:rFonts w:ascii="Calibri" w:hAnsi="Calibri" w:cs="Tahoma"/>
          <w:sz w:val="22"/>
          <w:szCs w:val="22"/>
        </w:rPr>
        <w:t>pozaprojektowej</w:t>
      </w:r>
      <w:proofErr w:type="spellEnd"/>
      <w:r w:rsidRPr="002675E3">
        <w:rPr>
          <w:rFonts w:ascii="Calibri" w:hAnsi="Calibri" w:cs="Tahoma"/>
          <w:sz w:val="22"/>
          <w:szCs w:val="22"/>
        </w:rPr>
        <w:t xml:space="preserve"> działalności.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</w:t>
      </w:r>
      <w:r w:rsidR="00423DC8" w:rsidRPr="00423DC8">
        <w:rPr>
          <w:rFonts w:ascii="Calibri" w:hAnsi="Calibri"/>
          <w:bCs/>
          <w:sz w:val="22"/>
          <w:szCs w:val="22"/>
        </w:rPr>
        <w:t xml:space="preserve"> </w:t>
      </w:r>
      <w:r w:rsidR="00423DC8" w:rsidRPr="008A4628">
        <w:rPr>
          <w:rFonts w:ascii="Calibri" w:hAnsi="Calibri"/>
          <w:bCs/>
          <w:sz w:val="22"/>
          <w:szCs w:val="22"/>
        </w:rPr>
        <w:t xml:space="preserve">pomniejszonych o wartość </w:t>
      </w:r>
      <w:r w:rsidR="000D5D38" w:rsidRPr="000D5D38">
        <w:rPr>
          <w:rFonts w:ascii="Calibri" w:hAnsi="Calibri"/>
          <w:bCs/>
          <w:sz w:val="22"/>
          <w:szCs w:val="22"/>
        </w:rPr>
        <w:t>udzielonych uczestnikom projektu dotacji na rozpoczęcie działalności gospodarczej</w:t>
      </w:r>
      <w:r w:rsidRPr="00B75A29">
        <w:rPr>
          <w:rFonts w:ascii="Calibri" w:hAnsi="Calibri" w:cs="Tahoma"/>
          <w:iCs/>
          <w:sz w:val="22"/>
          <w:szCs w:val="22"/>
        </w:rPr>
        <w:t>, z następujących źródeł:</w:t>
      </w:r>
    </w:p>
    <w:p w:rsidR="000C72A9" w:rsidRPr="00B75A29" w:rsidRDefault="000C72A9" w:rsidP="00D05F2C">
      <w:pPr>
        <w:pStyle w:val="Tekstpodstawowy"/>
        <w:widowControl w:val="0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lastRenderedPageBreak/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:rsidR="000C72A9" w:rsidRPr="00B75A29" w:rsidRDefault="00FA6CB6" w:rsidP="00D05F2C">
      <w:pPr>
        <w:pStyle w:val="Tekstpodstawowy"/>
        <w:widowControl w:val="0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:rsidR="000C72A9" w:rsidRPr="00B75A29" w:rsidRDefault="000C72A9" w:rsidP="00D05F2C">
      <w:pPr>
        <w:pStyle w:val="Tekstpodstawowy"/>
        <w:widowControl w:val="0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 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 xml:space="preserve">sprawie udzielania pomocy de 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 xml:space="preserve">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546258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:rsidR="00E01258" w:rsidRPr="00D05F2C" w:rsidRDefault="000C72A9" w:rsidP="00D05F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:rsidR="000C72A9" w:rsidRPr="00546258" w:rsidRDefault="000C72A9" w:rsidP="00D05F2C">
      <w:pPr>
        <w:pStyle w:val="xl33"/>
        <w:widowControl w:val="0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:rsidR="00705624" w:rsidRDefault="00705624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4.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</w:t>
      </w:r>
      <w:r w:rsidRPr="00A90DE3">
        <w:rPr>
          <w:rFonts w:ascii="Calibri" w:hAnsi="Calibri" w:cs="Tahoma"/>
          <w:sz w:val="22"/>
          <w:szCs w:val="22"/>
        </w:rPr>
        <w:t xml:space="preserve">wskazanych w </w:t>
      </w:r>
      <w:r w:rsidR="00046CB6" w:rsidRPr="00046CB6">
        <w:rPr>
          <w:rFonts w:ascii="Calibri" w:hAnsi="Calibri" w:cs="Tahoma"/>
          <w:sz w:val="22"/>
          <w:szCs w:val="22"/>
        </w:rPr>
        <w:t>regulaminie</w:t>
      </w:r>
      <w:r w:rsidRPr="00A90DE3">
        <w:rPr>
          <w:rFonts w:ascii="Calibri" w:hAnsi="Calibri" w:cs="Tahoma"/>
          <w:sz w:val="22"/>
          <w:szCs w:val="22"/>
        </w:rPr>
        <w:t xml:space="preserve"> </w:t>
      </w:r>
      <w:r w:rsidR="00046CB6" w:rsidRPr="00046CB6">
        <w:rPr>
          <w:rFonts w:ascii="Calibri" w:hAnsi="Calibri" w:cs="Tahoma"/>
          <w:sz w:val="22"/>
          <w:szCs w:val="22"/>
        </w:rPr>
        <w:t>konkursu,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:rsidR="00656AA4" w:rsidRDefault="00656AA4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</w:t>
      </w:r>
      <w:proofErr w:type="spellStart"/>
      <w:r w:rsidRPr="00851AC9">
        <w:rPr>
          <w:rFonts w:ascii="Calibri" w:hAnsi="Calibri"/>
          <w:sz w:val="22"/>
          <w:szCs w:val="22"/>
        </w:rPr>
        <w:t>SzOOP</w:t>
      </w:r>
      <w:proofErr w:type="spellEnd"/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3612E6">
        <w:rPr>
          <w:rFonts w:ascii="Calibri" w:hAnsi="Calibri"/>
          <w:sz w:val="22"/>
          <w:szCs w:val="22"/>
        </w:rPr>
        <w:t>Działania</w:t>
      </w:r>
      <w:r w:rsidR="00B62F1A" w:rsidRPr="003612E6">
        <w:rPr>
          <w:rFonts w:ascii="Calibri" w:hAnsi="Calibri"/>
          <w:sz w:val="22"/>
          <w:szCs w:val="22"/>
        </w:rPr>
        <w:t xml:space="preserve"> </w:t>
      </w:r>
      <w:r w:rsidR="00190794">
        <w:rPr>
          <w:rFonts w:asciiTheme="minorHAnsi" w:hAnsiTheme="minorHAnsi"/>
          <w:sz w:val="22"/>
          <w:szCs w:val="22"/>
        </w:rPr>
        <w:t>5</w:t>
      </w:r>
      <w:r w:rsidR="003612E6" w:rsidRPr="003612E6">
        <w:rPr>
          <w:rFonts w:asciiTheme="minorHAnsi" w:hAnsiTheme="minorHAnsi"/>
          <w:sz w:val="22"/>
          <w:szCs w:val="22"/>
        </w:rPr>
        <w:t>.</w:t>
      </w:r>
      <w:r w:rsidR="00190794">
        <w:rPr>
          <w:rFonts w:asciiTheme="minorHAnsi" w:hAnsiTheme="minorHAnsi"/>
          <w:sz w:val="22"/>
          <w:szCs w:val="22"/>
        </w:rPr>
        <w:t>6</w:t>
      </w:r>
      <w:r w:rsidR="003612E6" w:rsidRPr="003612E6">
        <w:rPr>
          <w:rFonts w:asciiTheme="minorHAnsi" w:hAnsiTheme="minorHAnsi"/>
          <w:sz w:val="22"/>
          <w:szCs w:val="22"/>
        </w:rPr>
        <w:t xml:space="preserve">. </w:t>
      </w:r>
      <w:r w:rsidR="00190794">
        <w:rPr>
          <w:rFonts w:ascii="Calibri" w:hAnsi="Calibri"/>
          <w:sz w:val="22"/>
          <w:szCs w:val="22"/>
        </w:rPr>
        <w:t>Adaptacyjność pracowników</w:t>
      </w:r>
      <w:r w:rsidR="00D8212E">
        <w:rPr>
          <w:rFonts w:ascii="Calibri" w:hAnsi="Calibri"/>
          <w:sz w:val="22"/>
          <w:szCs w:val="22"/>
        </w:rPr>
        <w:t xml:space="preserve"> </w:t>
      </w:r>
      <w:r w:rsidR="00DD3A9D">
        <w:rPr>
          <w:rFonts w:ascii="Calibri" w:hAnsi="Calibri"/>
          <w:sz w:val="22"/>
          <w:szCs w:val="22"/>
        </w:rPr>
        <w:t>RPO WP 2014-2020,</w:t>
      </w:r>
      <w:r w:rsidRPr="00A23FB2">
        <w:rPr>
          <w:rFonts w:ascii="Calibri" w:hAnsi="Calibri"/>
          <w:sz w:val="22"/>
          <w:szCs w:val="22"/>
        </w:rPr>
        <w:t xml:space="preserve"> które stanowią </w:t>
      </w:r>
      <w:r w:rsidRPr="00960FDF">
        <w:rPr>
          <w:rFonts w:ascii="Calibri" w:hAnsi="Calibri"/>
          <w:sz w:val="22"/>
          <w:szCs w:val="22"/>
        </w:rPr>
        <w:t xml:space="preserve">załącznik nr </w:t>
      </w:r>
      <w:r w:rsidR="00672B7E">
        <w:rPr>
          <w:rFonts w:ascii="Calibri" w:hAnsi="Calibri"/>
          <w:sz w:val="22"/>
          <w:szCs w:val="22"/>
        </w:rPr>
        <w:t>6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:rsidR="000C72A9" w:rsidRPr="00546258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:rsidR="000C72A9" w:rsidRPr="000232BD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5977C3">
        <w:rPr>
          <w:rFonts w:ascii="Calibri" w:hAnsi="Calibri" w:cs="Tahoma"/>
          <w:sz w:val="22"/>
          <w:szCs w:val="22"/>
        </w:rPr>
        <w:t>6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:rsidR="000C72A9" w:rsidRPr="00006D91" w:rsidRDefault="000C72A9" w:rsidP="00D05F2C">
      <w:pPr>
        <w:widowControl w:val="0"/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:rsidR="00E01258" w:rsidRPr="00AB3EA6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:rsidR="000C72A9" w:rsidRPr="002C7762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:rsidR="00022AD5" w:rsidRPr="00695CB0" w:rsidRDefault="00022AD5" w:rsidP="00D05F2C">
      <w:pPr>
        <w:widowControl w:val="0"/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t>W sprawach nieuregulowanych w umowie oraz innych obowiązujących przepisach prawa Beneficjent zobowiązuje się, zgodnie z art. 206 ust. 2 pkt 4a ustawy</w:t>
      </w:r>
      <w:r w:rsidR="007365DB">
        <w:rPr>
          <w:rFonts w:ascii="Calibri" w:hAnsi="Calibri"/>
          <w:bCs/>
          <w:sz w:val="22"/>
          <w:szCs w:val="22"/>
        </w:rPr>
        <w:t xml:space="preserve"> </w:t>
      </w:r>
      <w:r w:rsidR="00DA662C">
        <w:rPr>
          <w:rFonts w:ascii="Calibri" w:hAnsi="Calibri"/>
          <w:bCs/>
          <w:sz w:val="22"/>
          <w:szCs w:val="22"/>
        </w:rPr>
        <w:t>o </w:t>
      </w:r>
      <w:r w:rsidRPr="00D16682">
        <w:rPr>
          <w:rFonts w:ascii="Calibri" w:hAnsi="Calibri"/>
          <w:bCs/>
          <w:sz w:val="22"/>
          <w:szCs w:val="22"/>
        </w:rPr>
        <w:t>finansach publicznych , do stosowania:</w:t>
      </w:r>
    </w:p>
    <w:p w:rsidR="00022AD5" w:rsidRPr="00695CB0" w:rsidRDefault="00022AD5" w:rsidP="00D05F2C">
      <w:pPr>
        <w:widowControl w:val="0"/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:rsidR="00022AD5" w:rsidRPr="00022AD5" w:rsidRDefault="00022AD5" w:rsidP="00D05F2C">
      <w:pPr>
        <w:widowControl w:val="0"/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:rsidR="00E20A3C" w:rsidRDefault="00022AD5" w:rsidP="00D05F2C">
      <w:pPr>
        <w:pStyle w:val="Tekstpodstawowy"/>
        <w:widowControl w:val="0"/>
        <w:tabs>
          <w:tab w:val="clear" w:pos="900"/>
          <w:tab w:val="left" w:pos="284"/>
          <w:tab w:val="left" w:pos="567"/>
        </w:tabs>
        <w:autoSpaceDE w:val="0"/>
        <w:autoSpaceDN w:val="0"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886B0D">
        <w:rPr>
          <w:rFonts w:ascii="Calibri" w:hAnsi="Calibri"/>
          <w:sz w:val="22"/>
          <w:szCs w:val="22"/>
        </w:rPr>
        <w:t xml:space="preserve">, przy czym w przypadku aktualizacji wytycznych horyzontalnych, do czasu dostosowania do nich wytycznych programowych, w zakresie w jakim </w:t>
      </w:r>
      <w:r w:rsidR="00886B0D">
        <w:rPr>
          <w:rFonts w:ascii="Calibri" w:hAnsi="Calibri"/>
          <w:sz w:val="22"/>
          <w:szCs w:val="22"/>
        </w:rPr>
        <w:lastRenderedPageBreak/>
        <w:t>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:rsidR="00886B0D" w:rsidRDefault="00886B0D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</w:t>
      </w:r>
      <w:r w:rsidR="00DB78D3">
        <w:rPr>
          <w:rFonts w:ascii="Calibri" w:hAnsi="Calibri" w:cs="Tahoma"/>
          <w:sz w:val="22"/>
          <w:szCs w:val="22"/>
        </w:rPr>
        <w:t>.</w:t>
      </w:r>
      <w:r w:rsidR="00DB78D3"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:rsidR="000C72A9" w:rsidRDefault="000C72A9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:rsidR="00721F80" w:rsidRPr="00721F80" w:rsidRDefault="00721F80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5977C3">
        <w:rPr>
          <w:rFonts w:ascii="Calibri" w:hAnsi="Calibri" w:cs="Tahoma"/>
          <w:sz w:val="22"/>
          <w:szCs w:val="22"/>
        </w:rPr>
        <w:t>8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886B0D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:rsidR="00100D31" w:rsidRPr="00022AD5" w:rsidRDefault="00100D31" w:rsidP="00D05F2C">
      <w:pPr>
        <w:pStyle w:val="Tekstpodstawowy"/>
        <w:widowControl w:val="0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,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886B0D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:rsidR="000C72A9" w:rsidRPr="00546258" w:rsidRDefault="000C72A9" w:rsidP="00D05F2C">
      <w:pPr>
        <w:pStyle w:val="Tekstpodstawowy"/>
        <w:widowControl w:val="0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Tekstpodstawowy"/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:rsidR="000C72A9" w:rsidRPr="00546258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5977C3">
        <w:rPr>
          <w:rFonts w:ascii="Calibri" w:hAnsi="Calibri" w:cs="Tahoma"/>
          <w:i/>
          <w:sz w:val="22"/>
          <w:szCs w:val="22"/>
        </w:rPr>
        <w:t>8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 w:rsidRPr="00855183">
        <w:rPr>
          <w:rFonts w:ascii="Calibri" w:hAnsi="Calibri" w:cs="Tahoma"/>
          <w:b/>
          <w:i/>
          <w:sz w:val="22"/>
          <w:szCs w:val="22"/>
        </w:rPr>
        <w:t>…%</w:t>
      </w:r>
      <w:r w:rsidR="00DA662C">
        <w:rPr>
          <w:rFonts w:ascii="Calibri" w:hAnsi="Calibri" w:cs="Tahoma"/>
          <w:i/>
          <w:sz w:val="22"/>
          <w:szCs w:val="22"/>
        </w:rPr>
        <w:t xml:space="preserve"> [należy wpisać wartość 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:rsidR="000C72A9" w:rsidRPr="00546258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:rsidR="000C72A9" w:rsidRPr="000327B4" w:rsidRDefault="000C72A9" w:rsidP="00D05F2C">
      <w:pPr>
        <w:widowControl w:val="0"/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:rsidR="000327B4" w:rsidRPr="000327B4" w:rsidRDefault="000327B4" w:rsidP="000327B4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w ramach cross-</w:t>
      </w:r>
      <w:proofErr w:type="spellStart"/>
      <w:r w:rsidRPr="00546258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546258">
        <w:rPr>
          <w:rFonts w:ascii="Calibri" w:hAnsi="Calibri" w:cs="Tahoma"/>
          <w:i/>
          <w:sz w:val="22"/>
          <w:szCs w:val="22"/>
        </w:rPr>
        <w:t>, wyłącznie w zakresie i zgodnie z przeznaczeniem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</w:p>
    <w:p w:rsidR="00A565BB" w:rsidRPr="00546258" w:rsidRDefault="00A565BB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:rsidR="000C72A9" w:rsidRPr="00546258" w:rsidRDefault="000C72A9" w:rsidP="00D05F2C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:rsidR="000C72A9" w:rsidRPr="00546258" w:rsidRDefault="000C72A9" w:rsidP="00D05F2C">
      <w:pPr>
        <w:widowControl w:val="0"/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E01258" w:rsidRDefault="00E01258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:rsidR="000C72A9" w:rsidRPr="00546258" w:rsidRDefault="000C72A9" w:rsidP="00D05F2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5977C3">
        <w:rPr>
          <w:rFonts w:ascii="Calibri" w:hAnsi="Calibri"/>
          <w:sz w:val="22"/>
          <w:szCs w:val="22"/>
        </w:rPr>
        <w:t>8</w:t>
      </w:r>
      <w:r w:rsidR="00DA662C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5977C3">
        <w:rPr>
          <w:rFonts w:ascii="Calibri" w:hAnsi="Calibri" w:cs="Tahoma"/>
          <w:sz w:val="22"/>
          <w:szCs w:val="22"/>
        </w:rPr>
        <w:t>8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D05F2C">
      <w:pPr>
        <w:widowControl w:val="0"/>
        <w:numPr>
          <w:ilvl w:val="0"/>
          <w:numId w:val="1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801264" w:rsidRDefault="00801264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:rsidR="000C72A9" w:rsidRPr="00546258" w:rsidRDefault="000C72A9" w:rsidP="00D05F2C">
      <w:pPr>
        <w:widowControl w:val="0"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:rsidR="00DA662C" w:rsidRDefault="000C72A9" w:rsidP="00D05F2C">
      <w:pPr>
        <w:widowControl w:val="0"/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>harmonogramu dokonywania wydatków 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:rsidR="00DA662C" w:rsidRDefault="000C72A9" w:rsidP="00D05F2C">
      <w:pPr>
        <w:widowControl w:val="0"/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0C72A9" w:rsidRPr="00DA662C" w:rsidRDefault="000C72A9" w:rsidP="00D05F2C">
      <w:pPr>
        <w:widowControl w:val="0"/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lastRenderedPageBreak/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8"/>
      </w:r>
      <w:r w:rsidRPr="00DA662C">
        <w:rPr>
          <w:rFonts w:ascii="Calibri" w:hAnsi="Calibri" w:cs="Tahoma"/>
          <w:sz w:val="22"/>
          <w:szCs w:val="22"/>
        </w:rPr>
        <w:t>.</w:t>
      </w:r>
    </w:p>
    <w:p w:rsidR="00CA3611" w:rsidRPr="00F13AA1" w:rsidRDefault="00CA3611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:rsidR="00076EFC" w:rsidRDefault="00076EFC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</w:t>
      </w:r>
      <w:proofErr w:type="spellStart"/>
      <w:r w:rsidRPr="00546258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9"/>
      </w:r>
    </w:p>
    <w:p w:rsidR="000C72A9" w:rsidRPr="00076EFC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dotacji celowej,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 nie wydatkowana i nie zgłoszona </w:t>
      </w:r>
      <w:r w:rsidR="00EC483A">
        <w:rPr>
          <w:rFonts w:ascii="Calibri" w:hAnsi="Calibri" w:cs="Tahoma"/>
          <w:sz w:val="22"/>
          <w:szCs w:val="22"/>
        </w:rPr>
        <w:t>w </w:t>
      </w:r>
      <w:r w:rsidR="004A27ED">
        <w:rPr>
          <w:rFonts w:ascii="Calibri" w:hAnsi="Calibri" w:cs="Tahoma"/>
          <w:sz w:val="22"/>
          <w:szCs w:val="22"/>
        </w:rPr>
        <w:t xml:space="preserve">związku z art. 181 ustawy o finansach publicznych, </w:t>
      </w:r>
      <w:r w:rsidRPr="00546258">
        <w:rPr>
          <w:rFonts w:ascii="Calibri" w:hAnsi="Calibri" w:cs="Tahoma"/>
          <w:sz w:val="22"/>
          <w:szCs w:val="22"/>
        </w:rPr>
        <w:t>podlega</w:t>
      </w:r>
      <w:r w:rsidR="00EC483A">
        <w:rPr>
          <w:rFonts w:ascii="Calibri" w:hAnsi="Calibri" w:cs="Tahoma"/>
          <w:sz w:val="22"/>
          <w:szCs w:val="22"/>
        </w:rPr>
        <w:t xml:space="preserve"> zwrotowi w terminie do dnia 31 </w:t>
      </w:r>
      <w:r w:rsidRPr="00546258">
        <w:rPr>
          <w:rFonts w:ascii="Calibri" w:hAnsi="Calibri" w:cs="Tahoma"/>
          <w:sz w:val="22"/>
          <w:szCs w:val="22"/>
        </w:rPr>
        <w:t>grudnia danego roku na rachunek wskazany przez Instytucję Zar</w:t>
      </w:r>
      <w:r w:rsidR="00EC483A">
        <w:rPr>
          <w:rFonts w:ascii="Calibri" w:hAnsi="Calibri" w:cs="Tahoma"/>
          <w:sz w:val="22"/>
          <w:szCs w:val="22"/>
        </w:rPr>
        <w:t>ządzającą, z zastrzeżeniem ust. </w:t>
      </w:r>
      <w:r w:rsidR="00D259F6">
        <w:rPr>
          <w:rFonts w:ascii="Calibri" w:hAnsi="Calibri" w:cs="Tahoma"/>
          <w:sz w:val="22"/>
          <w:szCs w:val="22"/>
        </w:rPr>
        <w:t>10</w:t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</w:t>
      </w:r>
      <w:r w:rsidR="00D259F6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nie uchybiają postanowieniom </w:t>
      </w:r>
      <w:r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ozporządzenia, jakie mo</w:t>
      </w:r>
      <w:r w:rsidR="00EC483A">
        <w:rPr>
          <w:rFonts w:ascii="Calibri" w:hAnsi="Calibri" w:cs="Tahoma"/>
          <w:sz w:val="22"/>
          <w:szCs w:val="22"/>
        </w:rPr>
        <w:t>że zostać wydane na </w:t>
      </w:r>
      <w:r w:rsidRPr="00546258">
        <w:rPr>
          <w:rFonts w:ascii="Calibri" w:hAnsi="Calibri" w:cs="Tahoma"/>
          <w:sz w:val="22"/>
          <w:szCs w:val="22"/>
        </w:rPr>
        <w:t xml:space="preserve">podstawie art. 181 ust. 2 ustawy o finansach publicznych. </w:t>
      </w:r>
    </w:p>
    <w:p w:rsidR="000C72A9" w:rsidRPr="00546258" w:rsidRDefault="000C72A9" w:rsidP="00D05F2C">
      <w:pPr>
        <w:widowControl w:val="0"/>
        <w:numPr>
          <w:ilvl w:val="0"/>
          <w:numId w:val="12"/>
        </w:numPr>
        <w:tabs>
          <w:tab w:val="clear" w:pos="54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</w:t>
      </w:r>
      <w:r w:rsidR="00EC483A">
        <w:rPr>
          <w:rFonts w:ascii="Calibri" w:hAnsi="Calibri" w:cs="Tahoma"/>
          <w:sz w:val="22"/>
          <w:szCs w:val="22"/>
        </w:rPr>
        <w:t xml:space="preserve"> 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0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:rsidR="00E01258" w:rsidRDefault="00E01258" w:rsidP="00D05F2C">
      <w:pPr>
        <w:widowControl w:val="0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9.</w:t>
      </w:r>
    </w:p>
    <w:p w:rsidR="000C72A9" w:rsidRPr="00546258" w:rsidRDefault="000C72A9" w:rsidP="00D05F2C">
      <w:pPr>
        <w:pStyle w:val="Tekstpodstawowy"/>
        <w:widowControl w:val="0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EC483A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317F3E" w:rsidRPr="00546258">
        <w:rPr>
          <w:rFonts w:ascii="Calibri" w:hAnsi="Calibri" w:cs="Tahoma"/>
          <w:i/>
          <w:sz w:val="22"/>
          <w:szCs w:val="22"/>
        </w:rPr>
        <w:t>wniesienia zabezpieczenia, o którym mowa w § 15 umowy</w:t>
      </w:r>
      <w:r w:rsidR="00317F3E">
        <w:rPr>
          <w:rFonts w:ascii="Calibri" w:hAnsi="Calibri" w:cs="Tahoma"/>
          <w:i/>
          <w:sz w:val="22"/>
          <w:szCs w:val="22"/>
        </w:rPr>
        <w:t xml:space="preserve"> oraz</w:t>
      </w:r>
      <w:r w:rsidR="00317F3E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31"/>
      </w:r>
      <w:r w:rsidR="00317F3E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złożenia wniosku o zaliczkę, o którym mowa w § 10 ust. 1 umowy i jego zatwierdzenia przez Instytucję Zarządzającą;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:rsidR="000C72A9" w:rsidRPr="00546258" w:rsidRDefault="000C72A9" w:rsidP="00D05F2C">
      <w:pPr>
        <w:widowControl w:val="0"/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:rsidR="000C72A9" w:rsidRPr="00546258" w:rsidRDefault="000C72A9" w:rsidP="00D05F2C">
      <w:pPr>
        <w:widowControl w:val="0"/>
        <w:tabs>
          <w:tab w:val="left" w:pos="142"/>
        </w:tabs>
        <w:spacing w:after="60" w:line="276" w:lineRule="auto"/>
        <w:ind w:left="57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:rsidR="000C72A9" w:rsidRPr="00546258" w:rsidRDefault="000C72A9" w:rsidP="00D05F2C">
      <w:pPr>
        <w:widowControl w:val="0"/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zatwierdzeniu przez Instytucję Zarządzającą wniosku o płatność rozliczającego przedostatnią transzę dofinansowania (n-1), zgodnie z § 11 ust. 5 umowy.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Kolejne transze dofinansowania są przekazywane na rachunek </w:t>
      </w:r>
      <w:proofErr w:type="spellStart"/>
      <w:r w:rsidRPr="00546258">
        <w:rPr>
          <w:rFonts w:ascii="Calibri" w:hAnsi="Calibri" w:cs="Tahoma"/>
          <w:sz w:val="22"/>
          <w:szCs w:val="22"/>
        </w:rPr>
        <w:t>bankowy-</w:t>
      </w:r>
      <w:r w:rsidRPr="00546258">
        <w:rPr>
          <w:rFonts w:ascii="Calibri" w:hAnsi="Calibri" w:cs="Tahoma"/>
          <w:i/>
          <w:sz w:val="22"/>
          <w:szCs w:val="22"/>
        </w:rPr>
        <w:t>transferowy</w:t>
      </w:r>
      <w:proofErr w:type="spellEnd"/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>, o którym mowa w § 8 ust. 4 umowy</w:t>
      </w:r>
      <w:r w:rsidR="00EC483A">
        <w:rPr>
          <w:rFonts w:ascii="Calibri" w:hAnsi="Calibri" w:cs="Tahoma"/>
          <w:sz w:val="22"/>
          <w:szCs w:val="22"/>
        </w:rPr>
        <w:t>: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grudnia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2012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r. </w:t>
      </w:r>
      <w:r w:rsidRPr="00546258">
        <w:rPr>
          <w:rFonts w:ascii="Calibri" w:hAnsi="Calibri" w:cs="Tahoma"/>
          <w:i/>
          <w:sz w:val="22"/>
          <w:szCs w:val="22"/>
        </w:rPr>
        <w:t>w sprawie płatności w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031FB">
        <w:rPr>
          <w:rFonts w:ascii="Calibri" w:hAnsi="Calibri" w:cs="Tahoma"/>
          <w:sz w:val="22"/>
          <w:szCs w:val="22"/>
        </w:rPr>
        <w:t>(</w:t>
      </w:r>
      <w:r w:rsidR="00CC5919" w:rsidRPr="009031FB">
        <w:rPr>
          <w:rFonts w:ascii="Calibri" w:hAnsi="Calibri" w:cs="Tahoma"/>
          <w:sz w:val="22"/>
          <w:szCs w:val="22"/>
        </w:rPr>
        <w:t>Dz.U. z 2016 r. poz. 75</w:t>
      </w:r>
      <w:r w:rsidR="00C62B6A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2, co do</w:t>
      </w:r>
      <w:r w:rsidR="00EC483A">
        <w:rPr>
          <w:rFonts w:ascii="Calibri" w:hAnsi="Calibri" w:cs="Tahoma"/>
          <w:sz w:val="22"/>
          <w:szCs w:val="22"/>
        </w:rPr>
        <w:t xml:space="preserve"> zasady w terminie płatności, o </w:t>
      </w:r>
      <w:r w:rsidRPr="00546258">
        <w:rPr>
          <w:rFonts w:ascii="Calibri" w:hAnsi="Calibri" w:cs="Tahoma"/>
          <w:sz w:val="22"/>
          <w:szCs w:val="22"/>
        </w:rPr>
        <w:t>którym mowa w pkt 1.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:rsidR="000C72A9" w:rsidRPr="00546258" w:rsidRDefault="000C72A9" w:rsidP="00D05F2C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 Bank Gospodarstwa Krajowego,</w:t>
      </w:r>
    </w:p>
    <w:p w:rsidR="000C72A9" w:rsidRPr="00546258" w:rsidRDefault="000C72A9" w:rsidP="00D05F2C">
      <w:pPr>
        <w:widowControl w:val="0"/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2, dostępności środków na finansowanie Działania na rachunku bankowym Instytucji Zarządzającej.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Beneficjent ma prawo renegocjować zakres rzeczowy projektu i harmonogram dokonywania wydatków (harmonogram płatności).</w:t>
      </w:r>
    </w:p>
    <w:p w:rsidR="000C72A9" w:rsidRPr="00546258" w:rsidRDefault="000C72A9" w:rsidP="00D05F2C">
      <w:pPr>
        <w:widowControl w:val="0"/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:rsidR="000C72A9" w:rsidRPr="00546258" w:rsidRDefault="000C72A9" w:rsidP="00D05F2C">
      <w:pPr>
        <w:widowControl w:val="0"/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:rsidR="000C72A9" w:rsidRPr="00546258" w:rsidRDefault="000C72A9" w:rsidP="00D05F2C">
      <w:pPr>
        <w:widowControl w:val="0"/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:rsidR="00EC483A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składa wniosek o zaliczkę, będący podstawą wypłaty pierwszej transzy </w:t>
      </w:r>
      <w:r w:rsidRPr="00546258">
        <w:rPr>
          <w:rFonts w:ascii="Calibri" w:hAnsi="Calibri" w:cs="Tahoma"/>
          <w:sz w:val="22"/>
          <w:szCs w:val="22"/>
        </w:rPr>
        <w:lastRenderedPageBreak/>
        <w:t>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5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:rsidR="00E01258" w:rsidRPr="00F653CC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="00821098">
        <w:rPr>
          <w:rFonts w:ascii="Calibri" w:hAnsi="Calibri" w:cs="Tahoma"/>
          <w:sz w:val="22"/>
          <w:szCs w:val="22"/>
        </w:rPr>
        <w:t>: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546258">
        <w:rPr>
          <w:rFonts w:ascii="Calibri" w:hAnsi="Calibri" w:cs="Tahoma"/>
          <w:sz w:val="22"/>
          <w:szCs w:val="22"/>
        </w:rPr>
        <w:t xml:space="preserve">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>przy czym zobowiązuje 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:rsidR="000C72A9" w:rsidRPr="00546258" w:rsidRDefault="000C72A9" w:rsidP="00D05F2C">
      <w:pPr>
        <w:widowControl w:val="0"/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:rsidR="000C72A9" w:rsidRPr="00707264" w:rsidRDefault="000C72A9" w:rsidP="00D05F2C">
      <w:pPr>
        <w:widowControl w:val="0"/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7"/>
      </w:r>
      <w:r w:rsidRPr="00707264">
        <w:rPr>
          <w:rFonts w:ascii="Calibri" w:eastAsia="Calibri" w:hAnsi="Calibri"/>
          <w:sz w:val="22"/>
          <w:szCs w:val="22"/>
        </w:rPr>
        <w:t>;</w:t>
      </w:r>
    </w:p>
    <w:p w:rsidR="000C72A9" w:rsidRDefault="000C72A9" w:rsidP="00D05F2C">
      <w:pPr>
        <w:widowControl w:val="0"/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A90DE3">
        <w:rPr>
          <w:rFonts w:ascii="Calibri" w:hAnsi="Calibri" w:cs="Tahoma"/>
          <w:sz w:val="22"/>
          <w:szCs w:val="22"/>
        </w:rPr>
        <w:t>6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Pr="00C5786A">
        <w:rPr>
          <w:rFonts w:ascii="Calibri" w:hAnsi="Calibri" w:cs="Tahoma"/>
          <w:sz w:val="22"/>
          <w:szCs w:val="22"/>
        </w:rPr>
        <w:t>;</w:t>
      </w:r>
    </w:p>
    <w:p w:rsidR="000C72A9" w:rsidRPr="00A25C3B" w:rsidRDefault="000C72A9" w:rsidP="00A25C3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A25C3B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A25C3B"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815F68"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  <w:r w:rsidR="00176CE4">
        <w:rPr>
          <w:rFonts w:ascii="Calibri" w:hAnsi="Calibri" w:cs="Tahoma"/>
          <w:bCs/>
          <w:sz w:val="22"/>
          <w:szCs w:val="22"/>
        </w:rPr>
        <w:t xml:space="preserve"> W sytuacji gdy </w:t>
      </w:r>
      <w:r w:rsidR="00176CE4" w:rsidRPr="00546258">
        <w:rPr>
          <w:rFonts w:ascii="Calibri" w:hAnsi="Calibri" w:cs="Tahoma"/>
          <w:sz w:val="22"/>
          <w:szCs w:val="22"/>
        </w:rPr>
        <w:t>w ramach Projektu jest dokonywana kontrola</w:t>
      </w:r>
      <w:r w:rsidR="00176CE4">
        <w:rPr>
          <w:rFonts w:ascii="Calibri" w:hAnsi="Calibri" w:cs="Tahoma"/>
          <w:sz w:val="22"/>
          <w:szCs w:val="22"/>
        </w:rPr>
        <w:t xml:space="preserve"> na miejscu</w:t>
      </w:r>
      <w:r w:rsidR="00176CE4" w:rsidRPr="00546258">
        <w:rPr>
          <w:rFonts w:ascii="Calibri" w:hAnsi="Calibri" w:cs="Tahoma"/>
          <w:sz w:val="22"/>
          <w:szCs w:val="22"/>
        </w:rPr>
        <w:t xml:space="preserve"> </w:t>
      </w:r>
      <w:r w:rsidR="00176CE4">
        <w:rPr>
          <w:rFonts w:ascii="Calibri" w:hAnsi="Calibri" w:cs="Tahoma"/>
          <w:sz w:val="22"/>
          <w:szCs w:val="22"/>
        </w:rPr>
        <w:t>w ramach wniosku</w:t>
      </w:r>
      <w:r w:rsidR="00176CE4" w:rsidRPr="00546258">
        <w:rPr>
          <w:rFonts w:ascii="Calibri" w:hAnsi="Calibri" w:cs="Tahoma"/>
          <w:sz w:val="22"/>
          <w:szCs w:val="22"/>
        </w:rPr>
        <w:t xml:space="preserve"> o płatność końcową</w:t>
      </w:r>
      <w:r w:rsidR="00176CE4">
        <w:rPr>
          <w:rFonts w:ascii="Calibri" w:hAnsi="Calibri" w:cs="Tahoma"/>
          <w:sz w:val="22"/>
          <w:szCs w:val="22"/>
        </w:rPr>
        <w:t>,</w:t>
      </w:r>
      <w:r w:rsidR="00176CE4">
        <w:rPr>
          <w:rFonts w:ascii="Calibri" w:hAnsi="Calibri" w:cs="Tahoma"/>
          <w:bCs/>
          <w:sz w:val="22"/>
          <w:szCs w:val="22"/>
        </w:rPr>
        <w:t xml:space="preserve"> </w:t>
      </w:r>
      <w:r w:rsidR="00176CE4">
        <w:rPr>
          <w:rFonts w:ascii="Calibri" w:hAnsi="Calibri" w:cs="Tahoma"/>
          <w:sz w:val="22"/>
          <w:szCs w:val="22"/>
        </w:rPr>
        <w:t>wezwanie Beneficjenta do przedstawienia dokumentów poświadczających kwalifikowalność wydatków ujętych we wniosku o płatność</w:t>
      </w:r>
      <w:r w:rsidR="00176CE4" w:rsidRPr="00546258">
        <w:rPr>
          <w:rFonts w:ascii="Calibri" w:hAnsi="Calibri" w:cs="Tahoma"/>
          <w:sz w:val="22"/>
          <w:szCs w:val="22"/>
        </w:rPr>
        <w:t xml:space="preserve"> ulega zawieszeniu do dnia przekazania przez Beneficjenta do Instytucji Zarządzającej informacji o </w:t>
      </w:r>
      <w:r w:rsidR="00176CE4" w:rsidRPr="00546258">
        <w:rPr>
          <w:rFonts w:ascii="Calibri" w:hAnsi="Calibri" w:cs="Tahoma"/>
          <w:sz w:val="22"/>
          <w:szCs w:val="22"/>
        </w:rPr>
        <w:lastRenderedPageBreak/>
        <w:t>wykonaniu lub zaniechaniu wykonania zaleceń pokontrolnych, chyba że wyniki kontroli nie wskazują na wystąpienie wydatków niekwalifikowalnych w projekcie lub nie mają wpływu na rozliczenie końcowe projektu</w:t>
      </w:r>
      <w:r w:rsidR="00176CE4">
        <w:rPr>
          <w:rFonts w:ascii="Calibri" w:hAnsi="Calibri" w:cs="Tahoma"/>
          <w:sz w:val="22"/>
          <w:szCs w:val="22"/>
        </w:rPr>
        <w:t>.</w:t>
      </w:r>
    </w:p>
    <w:p w:rsidR="000C72A9" w:rsidRPr="00E01258" w:rsidRDefault="000C72A9" w:rsidP="00D05F2C">
      <w:pPr>
        <w:widowControl w:val="0"/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:rsidR="00E01258" w:rsidRPr="00546258" w:rsidRDefault="00E01258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pStyle w:val="Pisma"/>
        <w:widowControl w:val="0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:rsidR="000C72A9" w:rsidRPr="00546258" w:rsidRDefault="000C72A9" w:rsidP="00D05F2C">
      <w:pPr>
        <w:pStyle w:val="Pisma"/>
        <w:widowControl w:val="0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:rsidR="000C72A9" w:rsidRPr="00546258" w:rsidRDefault="000C72A9" w:rsidP="00D05F2C">
      <w:pPr>
        <w:pStyle w:val="Pisma"/>
        <w:widowControl w:val="0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:rsidR="000C72A9" w:rsidRPr="00546258" w:rsidRDefault="000C72A9" w:rsidP="00D05F2C">
      <w:pPr>
        <w:pStyle w:val="Pisma"/>
        <w:widowControl w:val="0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:rsidR="00E01258" w:rsidRDefault="000C72A9" w:rsidP="00D05F2C">
      <w:pPr>
        <w:pStyle w:val="Pisma"/>
        <w:widowControl w:val="0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wykonaniu lub zaniechaniu wykonania zaleceń pokontrolnych, chyba że wyniki kontroli 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:rsidR="000C72A9" w:rsidRPr="00546258" w:rsidRDefault="000C72A9" w:rsidP="00D05F2C">
      <w:pPr>
        <w:pStyle w:val="Pisma"/>
        <w:widowControl w:val="0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:rsidR="000C72A9" w:rsidRPr="00546258" w:rsidRDefault="000C72A9" w:rsidP="00D05F2C">
      <w:pPr>
        <w:widowControl w:val="0"/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 w podziale na środki, o których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</w:t>
      </w:r>
      <w:r w:rsidRPr="00546258">
        <w:rPr>
          <w:rFonts w:ascii="Calibri" w:hAnsi="Calibri" w:cs="Tahoma"/>
          <w:sz w:val="22"/>
          <w:szCs w:val="22"/>
        </w:rPr>
        <w:lastRenderedPageBreak/>
        <w:t>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12D13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:rsidR="000C72A9" w:rsidRPr="004938C5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A60296">
        <w:rPr>
          <w:rFonts w:ascii="Calibri" w:hAnsi="Calibri" w:cs="Calibri"/>
          <w:sz w:val="22"/>
          <w:szCs w:val="22"/>
        </w:rPr>
        <w:t>,</w:t>
      </w:r>
      <w:r w:rsidR="003D3C63">
        <w:rPr>
          <w:rFonts w:ascii="Calibri" w:hAnsi="Calibri" w:cs="Calibri"/>
          <w:sz w:val="22"/>
          <w:szCs w:val="22"/>
        </w:rPr>
        <w:t xml:space="preserve"> </w:t>
      </w:r>
      <w:r w:rsidRPr="00382BC2">
        <w:rPr>
          <w:rFonts w:ascii="Calibri" w:hAnsi="Calibri" w:cs="Calibri"/>
          <w:sz w:val="22"/>
          <w:szCs w:val="22"/>
        </w:rPr>
        <w:t xml:space="preserve">Instytucja Zarządzająca zatwierdza wniosek o płatność </w:t>
      </w:r>
      <w:r w:rsidR="00E71662">
        <w:rPr>
          <w:rFonts w:ascii="Calibri" w:hAnsi="Calibri" w:cs="Calibri"/>
          <w:sz w:val="22"/>
          <w:szCs w:val="22"/>
        </w:rPr>
        <w:t xml:space="preserve">w terminie umożliwiającym przekazanie Beneficjentowi transzy dofinansowania, </w:t>
      </w:r>
      <w:r w:rsidRPr="00382BC2">
        <w:rPr>
          <w:rFonts w:ascii="Calibri" w:hAnsi="Calibri" w:cs="Calibri"/>
          <w:sz w:val="22"/>
          <w:szCs w:val="22"/>
        </w:rPr>
        <w:t>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>ożenia jego pierwszej wersji</w:t>
      </w:r>
      <w:r w:rsidR="00E71662">
        <w:rPr>
          <w:rStyle w:val="Odwoanieprzypisudolnego"/>
          <w:rFonts w:ascii="Calibri" w:hAnsi="Calibri" w:cs="Calibri"/>
          <w:sz w:val="22"/>
          <w:szCs w:val="22"/>
        </w:rPr>
        <w:footnoteReference w:id="40"/>
      </w:r>
      <w:r w:rsidR="00E01258">
        <w:rPr>
          <w:rFonts w:ascii="Calibri" w:hAnsi="Calibri" w:cs="Calibri"/>
          <w:sz w:val="22"/>
          <w:szCs w:val="22"/>
        </w:rPr>
        <w:t>. 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>§ 1 pkt</w:t>
      </w:r>
      <w:r w:rsidR="000603A3">
        <w:rPr>
          <w:rFonts w:ascii="Calibri" w:hAnsi="Calibri" w:cs="Tahoma"/>
          <w:sz w:val="22"/>
          <w:szCs w:val="22"/>
        </w:rPr>
        <w:t xml:space="preserve"> </w:t>
      </w:r>
      <w:r w:rsidR="005977C3">
        <w:rPr>
          <w:rFonts w:ascii="Calibri" w:hAnsi="Calibri" w:cs="Tahoma"/>
          <w:sz w:val="22"/>
          <w:szCs w:val="22"/>
        </w:rPr>
        <w:t>8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A25C3B">
        <w:rPr>
          <w:rFonts w:ascii="Calibri" w:hAnsi="Calibri" w:cs="Calibri"/>
          <w:sz w:val="22"/>
          <w:szCs w:val="22"/>
        </w:rPr>
        <w:t>8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A25C3B">
        <w:rPr>
          <w:rFonts w:ascii="Calibri" w:hAnsi="Calibri" w:cs="Tahoma"/>
          <w:sz w:val="22"/>
          <w:szCs w:val="22"/>
        </w:rPr>
        <w:t>8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="001B3976">
        <w:rPr>
          <w:rFonts w:ascii="Calibri" w:hAnsi="Calibri" w:cs="Tahoma"/>
          <w:sz w:val="22"/>
          <w:szCs w:val="22"/>
        </w:rPr>
        <w:t>l</w:t>
      </w:r>
      <w:r w:rsidR="00C934DD" w:rsidRPr="007C0465">
        <w:rPr>
          <w:rFonts w:ascii="Calibri" w:hAnsi="Calibri" w:cs="Tahoma"/>
          <w:sz w:val="22"/>
          <w:szCs w:val="22"/>
        </w:rPr>
        <w:t>ub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do</w:t>
      </w:r>
      <w:r w:rsidR="009E49C4">
        <w:rPr>
          <w:rFonts w:ascii="Calibri" w:hAnsi="Calibri" w:cs="Tahoma"/>
          <w:sz w:val="22"/>
          <w:szCs w:val="22"/>
        </w:rPr>
        <w:t> </w:t>
      </w:r>
      <w:r w:rsidR="00C934DD" w:rsidRPr="007C0465">
        <w:rPr>
          <w:rFonts w:ascii="Calibri" w:hAnsi="Calibri" w:cs="Tahoma"/>
          <w:sz w:val="22"/>
          <w:szCs w:val="22"/>
        </w:rPr>
        <w:t>wyrażenia</w:t>
      </w:r>
      <w:r w:rsidR="007C0465" w:rsidRPr="007C0465">
        <w:rPr>
          <w:rFonts w:ascii="Calibri" w:hAnsi="Calibri" w:cs="Tahoma"/>
          <w:sz w:val="22"/>
          <w:szCs w:val="22"/>
        </w:rPr>
        <w:t xml:space="preserve"> pisemnej</w:t>
      </w:r>
      <w:r w:rsidR="00C934DD" w:rsidRPr="007C0465">
        <w:rPr>
          <w:rFonts w:ascii="Calibri" w:hAnsi="Calibri" w:cs="Tahoma"/>
          <w:sz w:val="22"/>
          <w:szCs w:val="22"/>
        </w:rPr>
        <w:t xml:space="preserve"> zgod</w:t>
      </w:r>
      <w:r w:rsidR="007C0465" w:rsidRPr="007C0465">
        <w:rPr>
          <w:rFonts w:ascii="Calibri" w:hAnsi="Calibri" w:cs="Tahoma"/>
          <w:sz w:val="22"/>
          <w:szCs w:val="22"/>
        </w:rPr>
        <w:t>y</w:t>
      </w:r>
      <w:r w:rsidR="00C934DD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E17143">
        <w:rPr>
          <w:rFonts w:ascii="Calibri" w:hAnsi="Calibri" w:cs="Tahoma"/>
          <w:sz w:val="22"/>
          <w:szCs w:val="22"/>
        </w:rPr>
        <w:t>,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="00C934D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w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terminie 14 dni od otrzymania wezwania. W przypadku nie dokonania zapłaty odsetek, Instytucja Zarządzająca wydaje decyzję, o której mowa w art. 189 ust. 3b ustawy </w:t>
      </w:r>
      <w:r w:rsidR="00E01258">
        <w:rPr>
          <w:rFonts w:ascii="Calibri" w:hAnsi="Calibri" w:cs="Tahoma"/>
          <w:sz w:val="22"/>
          <w:szCs w:val="22"/>
        </w:rPr>
        <w:t>o </w:t>
      </w:r>
      <w:r w:rsidRPr="00546258">
        <w:rPr>
          <w:rFonts w:ascii="Calibri" w:hAnsi="Calibri" w:cs="Tahoma"/>
          <w:sz w:val="22"/>
          <w:szCs w:val="22"/>
        </w:rPr>
        <w:t xml:space="preserve">finansach publicznych. 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</w:t>
      </w:r>
      <w:r w:rsidRPr="00834EB3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Instytucja Zarządzająca dokonuje ostatecznego rozliczenia Projektu pod względem finansowym z uwzględnieniem reguły proporcjonalności, o</w:t>
      </w:r>
      <w:r w:rsidR="009E49C4">
        <w:rPr>
          <w:rFonts w:ascii="Calibri" w:hAnsi="Calibri" w:cs="Tahoma"/>
          <w:sz w:val="22"/>
          <w:szCs w:val="22"/>
        </w:rPr>
        <w:t> </w:t>
      </w:r>
      <w:r w:rsidRPr="00091700">
        <w:rPr>
          <w:rFonts w:ascii="Calibri" w:hAnsi="Calibri" w:cs="Tahoma"/>
          <w:sz w:val="22"/>
          <w:szCs w:val="22"/>
        </w:rPr>
        <w:t xml:space="preserve">której mowa w podrozdziale </w:t>
      </w:r>
      <w:r>
        <w:rPr>
          <w:rFonts w:ascii="Calibri" w:hAnsi="Calibri" w:cs="Tahoma"/>
          <w:sz w:val="22"/>
          <w:szCs w:val="22"/>
        </w:rPr>
        <w:t>8.</w:t>
      </w:r>
      <w:r w:rsidR="00D47427">
        <w:rPr>
          <w:rFonts w:ascii="Calibri" w:hAnsi="Calibri" w:cs="Tahoma"/>
          <w:sz w:val="22"/>
          <w:szCs w:val="22"/>
        </w:rPr>
        <w:t>8</w:t>
      </w:r>
      <w:r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5977C3">
        <w:rPr>
          <w:rFonts w:ascii="Calibri" w:hAnsi="Calibri" w:cs="Tahoma"/>
          <w:sz w:val="22"/>
          <w:szCs w:val="22"/>
        </w:rPr>
        <w:t>8</w:t>
      </w:r>
      <w:r w:rsidR="006C377B" w:rsidRPr="00091700">
        <w:rPr>
          <w:rFonts w:ascii="Calibri" w:hAnsi="Calibri" w:cs="Tahoma"/>
          <w:sz w:val="22"/>
          <w:szCs w:val="22"/>
        </w:rPr>
        <w:t xml:space="preserve"> </w:t>
      </w:r>
      <w:r w:rsidRPr="00091700">
        <w:rPr>
          <w:rFonts w:ascii="Calibri" w:hAnsi="Calibri" w:cs="Tahoma"/>
          <w:sz w:val="22"/>
          <w:szCs w:val="22"/>
        </w:rPr>
        <w:t>umowy.</w:t>
      </w:r>
    </w:p>
    <w:p w:rsidR="000C72A9" w:rsidRPr="00546258" w:rsidRDefault="000C72A9" w:rsidP="00D05F2C">
      <w:pPr>
        <w:widowControl w:val="0"/>
        <w:numPr>
          <w:ilvl w:val="0"/>
          <w:numId w:val="16"/>
        </w:numPr>
        <w:tabs>
          <w:tab w:val="clear" w:pos="360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naruszenia </w:t>
      </w:r>
      <w:r>
        <w:rPr>
          <w:rFonts w:ascii="Calibri" w:hAnsi="Calibri" w:cs="Tahoma"/>
          <w:sz w:val="22"/>
          <w:szCs w:val="22"/>
        </w:rPr>
        <w:t xml:space="preserve">postanowień </w:t>
      </w:r>
      <w:r w:rsidRPr="00546258">
        <w:rPr>
          <w:rFonts w:ascii="Calibri" w:hAnsi="Calibri" w:cs="Tahoma"/>
          <w:sz w:val="22"/>
          <w:szCs w:val="22"/>
        </w:rPr>
        <w:t xml:space="preserve">ust. </w:t>
      </w:r>
      <w:r w:rsidR="009E49C4">
        <w:rPr>
          <w:rFonts w:ascii="Calibri" w:hAnsi="Calibri" w:cs="Tahoma"/>
          <w:sz w:val="22"/>
          <w:szCs w:val="22"/>
        </w:rPr>
        <w:t>1</w:t>
      </w:r>
      <w:r w:rsidR="00A25C3B"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, stosuje się odpowiednio przepisy § 13 umowy.</w:t>
      </w:r>
    </w:p>
    <w:p w:rsidR="00E01258" w:rsidRDefault="00E01258" w:rsidP="00D05F2C">
      <w:pPr>
        <w:widowControl w:val="0"/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12.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dochodów, które powstają w związku z realizacją Projektu.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:rsidR="000C72A9" w:rsidRPr="00546258" w:rsidRDefault="000C72A9" w:rsidP="00D05F2C">
      <w:pPr>
        <w:widowControl w:val="0"/>
        <w:numPr>
          <w:ilvl w:val="0"/>
          <w:numId w:val="1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naruszenia postanowień ust. 1-2, stosuje się odpowiednio postanowienia § 13 umowy.</w:t>
      </w:r>
    </w:p>
    <w:p w:rsidR="003D1A62" w:rsidRDefault="003D1A62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Nieprawidłowości i zwrot środków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o finansach publicznych,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:rsidR="000C72A9" w:rsidRPr="00546258" w:rsidRDefault="0023143F" w:rsidP="00D05F2C">
      <w:pPr>
        <w:widowControl w:val="0"/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:rsidR="00A60296" w:rsidRDefault="00A60296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:rsidR="0023143F" w:rsidRDefault="0023143F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42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 lub części dofinansowania wraz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odsetkami w </w:t>
      </w:r>
      <w:r w:rsidRPr="00546258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B824DB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:rsidR="000C72A9" w:rsidRPr="00214E3A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 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D47427">
        <w:rPr>
          <w:rFonts w:ascii="Calibri" w:hAnsi="Calibri" w:cs="Tahoma"/>
          <w:sz w:val="22"/>
          <w:szCs w:val="22"/>
        </w:rPr>
        <w:t xml:space="preserve"> </w:t>
      </w:r>
      <w:r w:rsidR="00D47427" w:rsidRPr="0052199D">
        <w:rPr>
          <w:rFonts w:ascii="Calibri" w:hAnsi="Calibri" w:cs="Tahoma"/>
          <w:sz w:val="22"/>
          <w:szCs w:val="22"/>
        </w:rPr>
        <w:t xml:space="preserve">(Dz.U. z 2016 r. poz. 23, z </w:t>
      </w:r>
      <w:proofErr w:type="spellStart"/>
      <w:r w:rsidR="00D47427" w:rsidRPr="0052199D">
        <w:rPr>
          <w:rFonts w:ascii="Calibri" w:hAnsi="Calibri" w:cs="Tahoma"/>
          <w:sz w:val="22"/>
          <w:szCs w:val="22"/>
        </w:rPr>
        <w:t>późn</w:t>
      </w:r>
      <w:proofErr w:type="spellEnd"/>
      <w:r w:rsidR="00D47427" w:rsidRPr="0052199D">
        <w:rPr>
          <w:rFonts w:ascii="Calibri" w:hAnsi="Calibri" w:cs="Tahoma"/>
          <w:sz w:val="22"/>
          <w:szCs w:val="22"/>
        </w:rPr>
        <w:t>. zm.)</w:t>
      </w:r>
      <w:r w:rsidRPr="007E77D1">
        <w:rPr>
          <w:rFonts w:ascii="Calibri" w:hAnsi="Calibri" w:cs="Tahoma"/>
          <w:sz w:val="22"/>
          <w:szCs w:val="22"/>
        </w:rPr>
        <w:t xml:space="preserve">, wydaje </w:t>
      </w:r>
      <w:r w:rsidR="007C23D9">
        <w:rPr>
          <w:rFonts w:ascii="Calibri" w:hAnsi="Calibri" w:cs="Tahoma"/>
          <w:sz w:val="22"/>
          <w:szCs w:val="22"/>
        </w:rPr>
        <w:t>decyzję, o której mowa w </w:t>
      </w:r>
      <w:r w:rsidRPr="00214E3A">
        <w:rPr>
          <w:rFonts w:ascii="Calibri" w:hAnsi="Calibri" w:cs="Tahoma"/>
          <w:sz w:val="22"/>
          <w:szCs w:val="22"/>
        </w:rPr>
        <w:t>art.</w:t>
      </w:r>
      <w:r w:rsidR="007C23D9">
        <w:rPr>
          <w:rFonts w:ascii="Calibri" w:hAnsi="Calibri" w:cs="Tahoma"/>
          <w:sz w:val="22"/>
          <w:szCs w:val="22"/>
        </w:rPr>
        <w:t> </w:t>
      </w:r>
      <w:r w:rsidRPr="00214E3A">
        <w:rPr>
          <w:rFonts w:ascii="Calibri" w:hAnsi="Calibri" w:cs="Tahoma"/>
          <w:sz w:val="22"/>
          <w:szCs w:val="22"/>
        </w:rPr>
        <w:t>207 ust. 9 ustawy o finansach publicznych.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A60296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</w:t>
      </w:r>
      <w:r w:rsidRPr="00546258">
        <w:rPr>
          <w:rFonts w:ascii="Calibri" w:hAnsi="Calibri" w:cs="Tahoma"/>
          <w:sz w:val="22"/>
          <w:szCs w:val="22"/>
        </w:rPr>
        <w:lastRenderedPageBreak/>
        <w:t>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:rsidR="000C72A9" w:rsidRPr="00546258" w:rsidRDefault="000C72A9" w:rsidP="00D05F2C">
      <w:pPr>
        <w:widowControl w:val="0"/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:rsidR="000C72A9" w:rsidRPr="007C23D9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:rsidR="000C72A9" w:rsidRPr="00546258" w:rsidRDefault="000C72A9" w:rsidP="00D05F2C">
      <w:pPr>
        <w:widowControl w:val="0"/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>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:rsidR="000C72A9" w:rsidRPr="00546258" w:rsidRDefault="000C72A9" w:rsidP="00D05F2C">
      <w:pPr>
        <w:widowControl w:val="0"/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:rsidR="00F45B10" w:rsidRDefault="00F45B10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:rsidR="000C72A9" w:rsidRPr="00FF210E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 w:rsidRPr="00FF210E">
        <w:rPr>
          <w:rFonts w:ascii="Calibri" w:hAnsi="Calibri" w:cs="Tahoma"/>
          <w:i/>
          <w:sz w:val="22"/>
          <w:szCs w:val="22"/>
        </w:rPr>
        <w:t>§ 15.</w:t>
      </w:r>
      <w:r w:rsidRPr="00FF210E">
        <w:rPr>
          <w:rStyle w:val="Odwoanieprzypisudolnego"/>
          <w:rFonts w:ascii="Calibri" w:hAnsi="Calibri" w:cs="Tahoma"/>
          <w:i/>
          <w:sz w:val="22"/>
          <w:szCs w:val="22"/>
        </w:rPr>
        <w:footnoteReference w:id="44"/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 xml:space="preserve">Zabezpieczeniem prawidłowej realizacji umowy jest </w:t>
      </w:r>
      <w:r w:rsidRPr="00E17143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 w:rsidRPr="00E17143">
        <w:rPr>
          <w:rFonts w:ascii="Calibri" w:hAnsi="Calibri" w:cs="Tahoma"/>
          <w:i/>
          <w:sz w:val="22"/>
          <w:szCs w:val="22"/>
        </w:rPr>
        <w:t> </w:t>
      </w:r>
      <w:r w:rsidRPr="00E17143">
        <w:rPr>
          <w:rFonts w:ascii="Calibri" w:hAnsi="Calibri" w:cs="Tahoma"/>
          <w:i/>
          <w:sz w:val="22"/>
          <w:szCs w:val="22"/>
        </w:rPr>
        <w:t>w</w:t>
      </w:r>
      <w:r w:rsidR="009E49C4" w:rsidRPr="00960FDF">
        <w:rPr>
          <w:rFonts w:ascii="Calibri" w:hAnsi="Calibri" w:cs="Tahoma"/>
          <w:i/>
          <w:sz w:val="22"/>
          <w:szCs w:val="22"/>
        </w:rPr>
        <w:t> </w:t>
      </w:r>
      <w:r w:rsidRPr="00960FDF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E17143">
        <w:rPr>
          <w:rStyle w:val="Odwoanieprzypisudolnego"/>
          <w:rFonts w:ascii="Calibri" w:hAnsi="Calibri" w:cs="Tahoma"/>
          <w:i/>
          <w:sz w:val="22"/>
          <w:szCs w:val="22"/>
        </w:rPr>
        <w:footnoteReference w:id="45"/>
      </w:r>
      <w:r w:rsidRPr="00E17143">
        <w:rPr>
          <w:rFonts w:ascii="Calibri" w:hAnsi="Calibri" w:cs="Tahoma"/>
          <w:i/>
          <w:sz w:val="22"/>
          <w:szCs w:val="22"/>
        </w:rPr>
        <w:t>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color w:val="000000"/>
          <w:sz w:val="22"/>
          <w:szCs w:val="22"/>
        </w:rPr>
        <w:t>Zwrot dokumentu stanowiącego zabezpieczenie umowy następuje na pisemny wniosek</w:t>
      </w:r>
      <w:r w:rsidRPr="00E17143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FF210E">
        <w:rPr>
          <w:rFonts w:ascii="Calibri" w:hAnsi="Calibri" w:cs="Tahoma"/>
          <w:i/>
          <w:color w:val="000000"/>
          <w:sz w:val="22"/>
          <w:szCs w:val="22"/>
        </w:rPr>
        <w:t xml:space="preserve">Beneficjenta po </w:t>
      </w:r>
      <w:r w:rsidRPr="00FF210E">
        <w:rPr>
          <w:rFonts w:ascii="Calibri" w:hAnsi="Calibri" w:cs="Tahoma"/>
          <w:i/>
          <w:sz w:val="22"/>
          <w:szCs w:val="22"/>
        </w:rPr>
        <w:t>ostatecznym rozliczeniu i zamknięciu projektu.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 w:rsidRPr="00FF210E">
        <w:rPr>
          <w:rFonts w:ascii="Calibri" w:hAnsi="Calibri" w:cs="Tahoma"/>
          <w:i/>
          <w:sz w:val="22"/>
          <w:szCs w:val="22"/>
        </w:rPr>
        <w:t> </w:t>
      </w:r>
      <w:r w:rsidRPr="00FF210E">
        <w:rPr>
          <w:rFonts w:ascii="Calibri" w:hAnsi="Calibri" w:cs="Tahoma"/>
          <w:i/>
          <w:sz w:val="22"/>
          <w:szCs w:val="22"/>
        </w:rPr>
        <w:t>odzyskaniu środków wraz z odsetkami.</w:t>
      </w:r>
    </w:p>
    <w:p w:rsidR="000C72A9" w:rsidRPr="00FF210E" w:rsidRDefault="000C72A9" w:rsidP="00D05F2C">
      <w:pPr>
        <w:widowControl w:val="0"/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FF210E">
        <w:rPr>
          <w:rFonts w:ascii="Calibri" w:hAnsi="Calibri" w:cs="Tahoma"/>
          <w:i/>
          <w:sz w:val="22"/>
          <w:szCs w:val="22"/>
        </w:rPr>
        <w:t>W przypadku gdy wniosek przewiduje trwałość Projektu lub rezultatów, zwrot zabezpieczenia następuje po upływie okresu trwałości.</w:t>
      </w:r>
    </w:p>
    <w:p w:rsidR="007C23D9" w:rsidRDefault="007C23D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harmonogramu dokonywania wydatków (harmonogramu płatności),</w:t>
      </w:r>
    </w:p>
    <w:p w:rsidR="000C72A9" w:rsidRPr="00546258" w:rsidRDefault="000C72A9" w:rsidP="00D05F2C">
      <w:pPr>
        <w:widowControl w:val="0"/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:rsidR="000C72A9" w:rsidRPr="00546258" w:rsidRDefault="000C72A9" w:rsidP="00D05F2C">
      <w:pPr>
        <w:widowControl w:val="0"/>
        <w:tabs>
          <w:tab w:val="left" w:pos="357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:rsidR="007C23D9" w:rsidRPr="00F45B10" w:rsidRDefault="000C72A9" w:rsidP="00F653C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6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:rsidR="000C72A9" w:rsidRPr="00546258" w:rsidRDefault="000C72A9" w:rsidP="00F653C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A60296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A60296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A60296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A60296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:rsidR="000C72A9" w:rsidRPr="00D4621A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nadanie/zmianę/wycofanie dostępu dla 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 xml:space="preserve">ystują profil zaufany </w:t>
      </w:r>
      <w:proofErr w:type="spellStart"/>
      <w:r w:rsidR="00573C11">
        <w:rPr>
          <w:rFonts w:ascii="Calibri" w:hAnsi="Calibri" w:cs="Tahoma"/>
          <w:sz w:val="22"/>
          <w:szCs w:val="22"/>
        </w:rPr>
        <w:t>ePUAP</w:t>
      </w:r>
      <w:proofErr w:type="spellEnd"/>
      <w:r w:rsidR="00573C11">
        <w:rPr>
          <w:rFonts w:ascii="Calibri" w:hAnsi="Calibri" w:cs="Tahoma"/>
          <w:sz w:val="22"/>
          <w:szCs w:val="22"/>
        </w:rPr>
        <w:t xml:space="preserve">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 z powodów technicznych wykorzystanie profilu zaufanego </w:t>
      </w:r>
      <w:proofErr w:type="spellStart"/>
      <w:r w:rsidRPr="00546258">
        <w:rPr>
          <w:rFonts w:ascii="Calibri" w:hAnsi="Calibri" w:cs="Tahoma"/>
          <w:sz w:val="22"/>
          <w:szCs w:val="22"/>
        </w:rPr>
        <w:t>ePUAP</w:t>
      </w:r>
      <w:proofErr w:type="spellEnd"/>
      <w:r w:rsidRPr="00546258">
        <w:rPr>
          <w:rFonts w:ascii="Calibri" w:hAnsi="Calibri" w:cs="Tahoma"/>
          <w:sz w:val="22"/>
          <w:szCs w:val="22"/>
        </w:rPr>
        <w:t xml:space="preserve"> nie jest możliwe</w:t>
      </w:r>
      <w:r w:rsidR="00A60296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sz w:val="22"/>
          <w:szCs w:val="22"/>
        </w:rPr>
        <w:t xml:space="preserve">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:rsidR="007C23D9" w:rsidRPr="00F653CC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niedostępności </w:t>
      </w:r>
      <w:r w:rsidRPr="00CA0BAF">
        <w:rPr>
          <w:rFonts w:ascii="Calibri" w:hAnsi="Calibri" w:cs="Tahoma"/>
          <w:sz w:val="22"/>
          <w:szCs w:val="22"/>
        </w:rPr>
        <w:t>SL2014, Beneficjent zgłasza Instytucji Zarządzającej zaistniały problem na adres e-mail</w:t>
      </w:r>
      <w:r>
        <w:rPr>
          <w:rFonts w:ascii="Calibri" w:hAnsi="Calibri" w:cs="Tahoma"/>
          <w:sz w:val="22"/>
          <w:szCs w:val="22"/>
        </w:rPr>
        <w:t>:</w:t>
      </w:r>
      <w:r w:rsidRPr="00CA0BAF">
        <w:rPr>
          <w:rFonts w:ascii="Calibri" w:hAnsi="Calibri" w:cs="Tahoma"/>
          <w:sz w:val="22"/>
          <w:szCs w:val="22"/>
        </w:rPr>
        <w:t xml:space="preserve"> </w:t>
      </w:r>
      <w:hyperlink r:id="rId16" w:history="1">
        <w:r w:rsidRPr="002675E3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5C02A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Calibri"/>
          <w:sz w:val="22"/>
          <w:szCs w:val="22"/>
        </w:rPr>
        <w:t>W przypadku po</w:t>
      </w:r>
      <w:r w:rsidR="007C23D9">
        <w:rPr>
          <w:rFonts w:ascii="Calibri" w:hAnsi="Calibri" w:cs="Calibri"/>
          <w:sz w:val="22"/>
          <w:szCs w:val="22"/>
        </w:rPr>
        <w:t>twierdzenia awarii SL2014 przez </w:t>
      </w:r>
      <w:r w:rsidRPr="00546258">
        <w:rPr>
          <w:rFonts w:ascii="Calibri" w:hAnsi="Calibri" w:cs="Calibri"/>
          <w:sz w:val="22"/>
          <w:szCs w:val="22"/>
        </w:rPr>
        <w:t xml:space="preserve">pracownika Instytucji </w:t>
      </w:r>
      <w:r w:rsidRPr="00586F33">
        <w:rPr>
          <w:rFonts w:ascii="Calibri" w:hAnsi="Calibri" w:cs="Calibri"/>
          <w:sz w:val="22"/>
          <w:szCs w:val="22"/>
        </w:rPr>
        <w:t xml:space="preserve">Zarządzającej, </w:t>
      </w:r>
      <w:r w:rsidRPr="00546258">
        <w:rPr>
          <w:rFonts w:ascii="Calibri" w:hAnsi="Calibri" w:cs="Calibri"/>
          <w:sz w:val="22"/>
          <w:szCs w:val="22"/>
        </w:rPr>
        <w:t>proces rozliczania Projektu oraz komunikowania z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Instytucją </w:t>
      </w:r>
      <w:r w:rsidRPr="00586F33">
        <w:rPr>
          <w:rFonts w:ascii="Calibri" w:hAnsi="Calibri" w:cs="Calibri"/>
          <w:sz w:val="22"/>
          <w:szCs w:val="22"/>
        </w:rPr>
        <w:t xml:space="preserve">Zarządzającą </w:t>
      </w:r>
      <w:r w:rsidRPr="00546258">
        <w:rPr>
          <w:rFonts w:ascii="Calibri" w:hAnsi="Calibri" w:cs="Calibri"/>
          <w:sz w:val="22"/>
          <w:szCs w:val="22"/>
        </w:rPr>
        <w:t>odbywa się drogą pisemną. Wszelka korespondencja papierowa, aby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</w:t>
      </w:r>
      <w:r w:rsidRPr="00586F33">
        <w:rPr>
          <w:rFonts w:ascii="Calibri" w:hAnsi="Calibri" w:cs="Calibri"/>
          <w:sz w:val="22"/>
          <w:szCs w:val="22"/>
        </w:rPr>
        <w:t xml:space="preserve">Zarządzająca </w:t>
      </w:r>
      <w:r w:rsidRPr="00546258">
        <w:rPr>
          <w:rFonts w:ascii="Calibri" w:hAnsi="Calibri" w:cs="Calibri"/>
          <w:sz w:val="22"/>
          <w:szCs w:val="22"/>
        </w:rPr>
        <w:t xml:space="preserve">informuje Beneficjenta na adres e-mail wskazany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586F33">
        <w:rPr>
          <w:rFonts w:ascii="Calibri" w:hAnsi="Calibri" w:cs="Calibri"/>
          <w:sz w:val="22"/>
          <w:szCs w:val="22"/>
        </w:rPr>
        <w:t>w</w:t>
      </w:r>
      <w:r w:rsidRPr="00546258">
        <w:rPr>
          <w:rFonts w:ascii="Calibri" w:hAnsi="Calibri" w:cs="Calibri"/>
          <w:sz w:val="22"/>
          <w:szCs w:val="22"/>
        </w:rPr>
        <w:t xml:space="preserve">niosku, Beneficjent zaś zobowiązuje się uzupełnić dane </w:t>
      </w:r>
      <w:r w:rsidRPr="00546258">
        <w:rPr>
          <w:rFonts w:ascii="Calibri" w:hAnsi="Calibri" w:cs="Calibri"/>
          <w:sz w:val="22"/>
          <w:szCs w:val="22"/>
        </w:rPr>
        <w:lastRenderedPageBreak/>
        <w:t xml:space="preserve">w SL2014 w zakresie dokumentów przekazanych drogą </w:t>
      </w:r>
      <w:r w:rsidRPr="00D16682">
        <w:rPr>
          <w:rFonts w:ascii="Calibri" w:hAnsi="Calibri" w:cs="Calibri"/>
          <w:sz w:val="22"/>
          <w:szCs w:val="22"/>
        </w:rPr>
        <w:t>pisemn</w:t>
      </w:r>
      <w:r w:rsidR="007C23D9">
        <w:rPr>
          <w:rFonts w:ascii="Calibri" w:hAnsi="Calibri" w:cs="Calibri"/>
          <w:sz w:val="22"/>
          <w:szCs w:val="22"/>
        </w:rPr>
        <w:t>ą w terminie 5 dni roboczych od </w:t>
      </w:r>
      <w:r w:rsidRPr="00D16682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52"/>
      </w:r>
    </w:p>
    <w:p w:rsidR="00D9195F" w:rsidRPr="00AB20BE" w:rsidRDefault="00D16682" w:rsidP="00D05F2C">
      <w:pPr>
        <w:widowControl w:val="0"/>
        <w:numPr>
          <w:ilvl w:val="1"/>
          <w:numId w:val="21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3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:rsidR="00D9195F" w:rsidRPr="00AB20BE" w:rsidRDefault="00D9195F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:rsidR="00D9195F" w:rsidRPr="00AB20BE" w:rsidRDefault="00D9195F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:rsidR="00D16682" w:rsidRPr="00AB20BE" w:rsidRDefault="00D16682" w:rsidP="00D05F2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5977C3">
        <w:rPr>
          <w:rFonts w:ascii="Calibri" w:hAnsi="Calibri"/>
          <w:sz w:val="22"/>
          <w:szCs w:val="22"/>
        </w:rPr>
        <w:t>8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:rsidR="000C72A9" w:rsidRPr="00AB20BE" w:rsidRDefault="00D16682" w:rsidP="00D05F2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:rsidR="000C72A9" w:rsidRPr="00A60296" w:rsidRDefault="000C72A9" w:rsidP="00A60296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A60296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D95C5C">
        <w:rPr>
          <w:rFonts w:ascii="Calibri" w:hAnsi="Calibri" w:cs="Tahoma"/>
          <w:sz w:val="22"/>
          <w:szCs w:val="22"/>
        </w:rPr>
        <w:t>9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:rsidR="000C72A9" w:rsidRPr="00546258" w:rsidRDefault="000C72A9" w:rsidP="00D05F2C">
      <w:pPr>
        <w:widowControl w:val="0"/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:rsidR="000C72A9" w:rsidRPr="00546258" w:rsidRDefault="000C72A9" w:rsidP="00D05F2C">
      <w:pPr>
        <w:widowControl w:val="0"/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:rsidR="00643B85" w:rsidRPr="00546258" w:rsidRDefault="00643B85" w:rsidP="00D05F2C">
      <w:pPr>
        <w:widowControl w:val="0"/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:rsidR="00BE6F57" w:rsidRPr="00F13AA1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:rsidR="000C72A9" w:rsidRPr="00546258" w:rsidRDefault="006332F1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:rsidR="000C72A9" w:rsidRPr="006332F1" w:rsidRDefault="000C72A9" w:rsidP="00D05F2C">
      <w:pPr>
        <w:widowControl w:val="0"/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:rsidR="000C72A9" w:rsidRDefault="000C72A9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:rsidR="00181A91" w:rsidRPr="00BB0850" w:rsidRDefault="00181A91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 xml:space="preserve">niający poufność </w:t>
      </w:r>
      <w:r w:rsidRPr="0012269C">
        <w:rPr>
          <w:rFonts w:ascii="Calibri" w:hAnsi="Calibri" w:cs="Tahoma"/>
          <w:sz w:val="22"/>
          <w:szCs w:val="22"/>
        </w:rPr>
        <w:lastRenderedPageBreak/>
        <w:t>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:rsidR="000C72A9" w:rsidRPr="00972C12" w:rsidRDefault="000C72A9" w:rsidP="00D05F2C">
      <w:pPr>
        <w:widowControl w:val="0"/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D0709" w:rsidP="00D05F2C">
      <w:pPr>
        <w:widowControl w:val="0"/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:rsidR="000C72A9" w:rsidRPr="00181A91" w:rsidRDefault="000C72A9" w:rsidP="00D05F2C">
      <w:pPr>
        <w:widowControl w:val="0"/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</w:p>
    <w:p w:rsidR="007C23D9" w:rsidRDefault="007C23D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:rsidR="00B2646D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7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8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B2646D" w:rsidRPr="00546258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9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</w:t>
      </w:r>
      <w:r w:rsidR="00E23BF4">
        <w:rPr>
          <w:rFonts w:ascii="Calibri" w:eastAsia="Calibri" w:hAnsi="Calibri"/>
          <w:sz w:val="22"/>
          <w:szCs w:val="22"/>
        </w:rPr>
        <w:lastRenderedPageBreak/>
        <w:t>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:rsidR="000C72A9" w:rsidRPr="00F13AA1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:rsidR="00B2646D" w:rsidRPr="00F13AA1" w:rsidRDefault="00B2646D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0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:rsidR="000C72A9" w:rsidRPr="00546258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BF009B">
        <w:rPr>
          <w:rFonts w:ascii="Calibri" w:hAnsi="Calibri" w:cs="Tahoma"/>
          <w:sz w:val="22"/>
          <w:szCs w:val="22"/>
        </w:rPr>
        <w:t xml:space="preserve"> </w:t>
      </w:r>
      <w:r w:rsidR="00BF009B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BF009B">
        <w:rPr>
          <w:rFonts w:ascii="Calibri" w:hAnsi="Calibri" w:cs="Tahoma"/>
          <w:sz w:val="22"/>
          <w:szCs w:val="22"/>
        </w:rPr>
        <w:t xml:space="preserve">. </w:t>
      </w:r>
    </w:p>
    <w:p w:rsidR="00BF009B" w:rsidRPr="00773A5A" w:rsidRDefault="00BF009B" w:rsidP="00D05F2C">
      <w:pPr>
        <w:widowControl w:val="0"/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r w:rsidR="001E1615">
        <w:rPr>
          <w:rFonts w:ascii="Calibri" w:hAnsi="Calibri" w:cs="Tahoma"/>
          <w:sz w:val="22"/>
          <w:szCs w:val="22"/>
        </w:rPr>
        <w:t>ds.</w:t>
      </w:r>
      <w:r w:rsidR="00AF1B5F">
        <w:rPr>
          <w:rFonts w:ascii="Calibri" w:hAnsi="Calibri" w:cs="Tahoma"/>
          <w:sz w:val="22"/>
          <w:szCs w:val="22"/>
        </w:rPr>
        <w:t xml:space="preserve"> </w:t>
      </w:r>
      <w:r w:rsidRPr="00602035">
        <w:rPr>
          <w:rFonts w:ascii="Calibri" w:hAnsi="Calibri" w:cs="Tahoma"/>
          <w:sz w:val="22"/>
          <w:szCs w:val="22"/>
        </w:rPr>
        <w:t>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</w:t>
      </w:r>
      <w:r w:rsidR="001E1615">
        <w:rPr>
          <w:rFonts w:ascii="Calibri" w:hAnsi="Calibri" w:cs="Tahoma"/>
          <w:sz w:val="22"/>
          <w:szCs w:val="22"/>
        </w:rPr>
        <w:t xml:space="preserve"> </w:t>
      </w:r>
      <w:r w:rsidRPr="00602035">
        <w:rPr>
          <w:rFonts w:ascii="Calibri" w:hAnsi="Calibri" w:cs="Tahoma"/>
          <w:sz w:val="22"/>
          <w:szCs w:val="22"/>
        </w:rPr>
        <w:t>§ 4 ust. 4 pkt 1 umowy</w:t>
      </w:r>
      <w:r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801264" w:rsidRDefault="00801264" w:rsidP="00D05F2C">
      <w:pPr>
        <w:widowControl w:val="0"/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:rsidR="000C72A9" w:rsidRPr="00546258" w:rsidRDefault="000C72A9" w:rsidP="00D05F2C">
      <w:pPr>
        <w:widowControl w:val="0"/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20.</w:t>
      </w:r>
    </w:p>
    <w:p w:rsidR="007C23D9" w:rsidRPr="00F45B10" w:rsidRDefault="00877A04" w:rsidP="00D05F2C">
      <w:pPr>
        <w:pStyle w:val="Tekstpodstawowy"/>
        <w:widowControl w:val="0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zamówień, z uwzględnieniem zapisów niniejszego paragrafu.</w:t>
      </w:r>
    </w:p>
    <w:p w:rsidR="00877A04" w:rsidRPr="00E171EC" w:rsidRDefault="00877A04" w:rsidP="00D05F2C">
      <w:pPr>
        <w:widowControl w:val="0"/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:rsidR="00877A04" w:rsidRPr="00E171EC" w:rsidRDefault="00877A04" w:rsidP="00D05F2C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 xml:space="preserve">od kwoty 30 tys. euro włącznie – z zastosowaniem przepisów i trybów postępowania przewidzianych w ustawie </w:t>
      </w:r>
      <w:proofErr w:type="spellStart"/>
      <w:r w:rsidRPr="00E171E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E171EC">
        <w:rPr>
          <w:rFonts w:ascii="Calibri" w:hAnsi="Calibri"/>
          <w:spacing w:val="-4"/>
          <w:sz w:val="22"/>
          <w:szCs w:val="22"/>
        </w:rPr>
        <w:t>, jeżeli Beneficjent jest zobowiązany do jej stosowania;</w:t>
      </w:r>
    </w:p>
    <w:p w:rsidR="00877A04" w:rsidRPr="007C23D9" w:rsidRDefault="00877A04" w:rsidP="00D05F2C">
      <w:pPr>
        <w:widowControl w:val="0"/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:rsidR="00331A1E" w:rsidRPr="007C23D9" w:rsidRDefault="00877A04" w:rsidP="00D05F2C">
      <w:pPr>
        <w:widowControl w:val="0"/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 xml:space="preserve">zobowiązany do stosowania ustawy 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Pr="007C23D9">
        <w:rPr>
          <w:rFonts w:ascii="Calibri" w:hAnsi="Calibri"/>
          <w:spacing w:val="-4"/>
          <w:sz w:val="22"/>
          <w:szCs w:val="22"/>
        </w:rPr>
        <w:t>;</w:t>
      </w:r>
    </w:p>
    <w:p w:rsidR="00877A04" w:rsidRPr="007C23D9" w:rsidRDefault="00877A04" w:rsidP="00D05F2C">
      <w:pPr>
        <w:widowControl w:val="0"/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zł., jeżeli Beneficjent nie jest zobowiązany do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proofErr w:type="spellStart"/>
      <w:r w:rsidRPr="007C23D9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:rsidR="004728A5" w:rsidRPr="007C23D9" w:rsidRDefault="004728A5" w:rsidP="00D05F2C">
      <w:pPr>
        <w:pStyle w:val="Tekstpodstawowy"/>
        <w:widowControl w:val="0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="00AF1B5F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z w:val="22"/>
          <w:szCs w:val="22"/>
        </w:rPr>
        <w:t xml:space="preserve"> </w:t>
      </w:r>
      <w:r w:rsidR="00AF1B5F" w:rsidRPr="003B5D1A">
        <w:rPr>
          <w:rFonts w:ascii="Calibri" w:hAnsi="Calibri"/>
          <w:sz w:val="22"/>
          <w:szCs w:val="22"/>
        </w:rPr>
        <w:t xml:space="preserve">– </w:t>
      </w:r>
      <w:r w:rsidR="00AF1B5F" w:rsidRPr="00E52C8B">
        <w:rPr>
          <w:rFonts w:ascii="Calibri" w:hAnsi="Calibri"/>
          <w:sz w:val="22"/>
          <w:szCs w:val="22"/>
        </w:rPr>
        <w:t>wydatki muszą być ponoszone w sposób przejrzysty, racjonalny i efektywny, wyłącznie  poprzez przeprowadzenie i udokumentowanie zamówienia w drodze rozeznania rynku</w:t>
      </w:r>
      <w:r w:rsidRPr="007C23D9">
        <w:rPr>
          <w:rFonts w:ascii="Calibri" w:hAnsi="Calibri"/>
          <w:spacing w:val="-4"/>
          <w:sz w:val="22"/>
          <w:szCs w:val="22"/>
        </w:rPr>
        <w:t>;</w:t>
      </w:r>
    </w:p>
    <w:p w:rsidR="00C40502" w:rsidRPr="007C23D9" w:rsidRDefault="00C40502" w:rsidP="00D05F2C">
      <w:pPr>
        <w:pStyle w:val="Tekstpodstawowy"/>
        <w:widowControl w:val="0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poniżej 20 tys. zł. –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="00AF1B5F" w:rsidRPr="00BA3C7E">
        <w:rPr>
          <w:rFonts w:ascii="Calibri" w:hAnsi="Calibri"/>
          <w:spacing w:val="-4"/>
          <w:sz w:val="22"/>
          <w:szCs w:val="22"/>
        </w:rPr>
        <w:t xml:space="preserve">Beneficjent zobowiązany jest do potwierdzenia, że </w:t>
      </w:r>
      <w:r w:rsidR="00AF1B5F" w:rsidRPr="00BA3C7E">
        <w:rPr>
          <w:rFonts w:ascii="Calibri" w:hAnsi="Calibri" w:cs="Tahoma"/>
          <w:sz w:val="22"/>
          <w:szCs w:val="22"/>
        </w:rPr>
        <w:t>dokonał wydatku w sposób racjonalny, efektywny i przejrzysty, z zachowaniem zasad uzyskania najlepszych efektów z danych nakładów; ponosząc wydatek o wartości poniżej kwoty 20 tys. zł. możliwe jest stosowanie wewnętrznej procedury dotyczącej udzielania zamówień opracowanej przez Beneficjenta, pod warunkiem, że zapewnia ona ponoszenie wydatku z zachowaniem wyżej wymienionych zasad</w:t>
      </w:r>
      <w:r w:rsidRPr="007C23D9">
        <w:rPr>
          <w:rFonts w:ascii="Calibri" w:hAnsi="Calibri"/>
          <w:color w:val="000000"/>
          <w:sz w:val="22"/>
          <w:szCs w:val="22"/>
        </w:rPr>
        <w:t>.</w:t>
      </w:r>
    </w:p>
    <w:p w:rsidR="000C72A9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877A04">
        <w:rPr>
          <w:rFonts w:ascii="Calibri" w:hAnsi="Calibri" w:cs="Tahoma"/>
          <w:sz w:val="22"/>
          <w:szCs w:val="22"/>
        </w:rPr>
        <w:t>Pzp</w:t>
      </w:r>
      <w:proofErr w:type="spellEnd"/>
      <w:r w:rsidRPr="00877A04">
        <w:rPr>
          <w:rFonts w:ascii="Calibri" w:hAnsi="Calibri" w:cs="Tahoma"/>
          <w:sz w:val="22"/>
          <w:szCs w:val="22"/>
        </w:rPr>
        <w:t xml:space="preserve">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:rsidR="00F340A9" w:rsidRPr="007C23D9" w:rsidRDefault="00F340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r w:rsidRPr="00FF210E">
        <w:rPr>
          <w:rFonts w:ascii="Calibri" w:hAnsi="Calibri" w:cs="Arial"/>
          <w:color w:val="2C2D2D"/>
          <w:sz w:val="22"/>
          <w:szCs w:val="22"/>
        </w:rPr>
        <w:t>do zastos</w:t>
      </w:r>
      <w:r w:rsidR="007C23D9" w:rsidRPr="00FF210E">
        <w:rPr>
          <w:rFonts w:ascii="Calibri" w:hAnsi="Calibri" w:cs="Arial"/>
          <w:color w:val="2C2D2D"/>
          <w:sz w:val="22"/>
          <w:szCs w:val="22"/>
        </w:rPr>
        <w:t xml:space="preserve">owania </w:t>
      </w:r>
      <w:r w:rsidR="00BF009B">
        <w:rPr>
          <w:rFonts w:ascii="Calibri" w:hAnsi="Calibri" w:cs="Arial"/>
          <w:color w:val="2C2D2D"/>
          <w:sz w:val="22"/>
          <w:szCs w:val="22"/>
        </w:rPr>
        <w:t xml:space="preserve">aspektów </w:t>
      </w:r>
      <w:r w:rsidR="007C23D9" w:rsidRPr="00FF210E">
        <w:rPr>
          <w:rFonts w:ascii="Calibri" w:hAnsi="Calibri" w:cs="Arial"/>
          <w:color w:val="2C2D2D"/>
          <w:sz w:val="22"/>
          <w:szCs w:val="22"/>
        </w:rPr>
        <w:t>społecznych przy </w:t>
      </w:r>
      <w:r w:rsidRPr="00FF210E">
        <w:rPr>
          <w:rFonts w:ascii="Calibri" w:hAnsi="Calibri" w:cs="Arial"/>
          <w:color w:val="2C2D2D"/>
          <w:sz w:val="22"/>
          <w:szCs w:val="22"/>
        </w:rPr>
        <w:t xml:space="preserve">udzielaniu zamówień dotyczących usług cateringowych lub </w:t>
      </w:r>
      <w:r w:rsidRPr="00FF210E">
        <w:rPr>
          <w:rFonts w:ascii="Calibri" w:hAnsi="Calibri" w:cs="Arial"/>
          <w:bCs/>
          <w:sz w:val="22"/>
          <w:szCs w:val="22"/>
        </w:rPr>
        <w:t>usług druku/dostaw materiałów szkoleniowych</w:t>
      </w:r>
      <w:r w:rsidRPr="00821098">
        <w:rPr>
          <w:rFonts w:ascii="Calibri" w:hAnsi="Calibri" w:cs="Arial"/>
          <w:bCs/>
          <w:sz w:val="22"/>
          <w:szCs w:val="22"/>
        </w:rPr>
        <w:t>,</w:t>
      </w:r>
      <w:r w:rsidR="004B7EAC" w:rsidRPr="00FF210E">
        <w:rPr>
          <w:rFonts w:ascii="Calibri" w:hAnsi="Calibri" w:cs="Arial"/>
          <w:bCs/>
          <w:sz w:val="22"/>
          <w:szCs w:val="22"/>
        </w:rPr>
        <w:t xml:space="preserve"> </w:t>
      </w:r>
      <w:r w:rsidRPr="00821098">
        <w:rPr>
          <w:rFonts w:ascii="Calibri" w:hAnsi="Calibri"/>
          <w:sz w:val="22"/>
          <w:szCs w:val="22"/>
        </w:rPr>
        <w:t>o ile przedmiotowe kategorie</w:t>
      </w:r>
      <w:r w:rsidRPr="00037BAB">
        <w:rPr>
          <w:rFonts w:ascii="Calibri" w:hAnsi="Calibri"/>
          <w:sz w:val="22"/>
          <w:szCs w:val="22"/>
        </w:rPr>
        <w:t xml:space="preserve">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alizowanych zgodnie z ustawą </w:t>
      </w:r>
      <w:proofErr w:type="spellStart"/>
      <w:r>
        <w:rPr>
          <w:rFonts w:ascii="Calibri" w:eastAsia="MS Mincho" w:hAnsi="Calibri"/>
          <w:color w:val="000000"/>
          <w:sz w:val="22"/>
          <w:szCs w:val="22"/>
          <w:lang w:eastAsia="ja-JP"/>
        </w:rPr>
        <w:t>Pzp</w:t>
      </w:r>
      <w:proofErr w:type="spellEnd"/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:rsidR="000C72A9" w:rsidRPr="00546258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</w:t>
      </w:r>
      <w:proofErr w:type="spellStart"/>
      <w:r w:rsidR="007F39BC">
        <w:rPr>
          <w:rFonts w:ascii="Calibri" w:hAnsi="Calibri"/>
          <w:spacing w:val="-4"/>
          <w:sz w:val="22"/>
          <w:szCs w:val="22"/>
        </w:rPr>
        <w:t>Pzp</w:t>
      </w:r>
      <w:proofErr w:type="spellEnd"/>
      <w:r w:rsidR="007F39BC">
        <w:rPr>
          <w:rFonts w:ascii="Calibri" w:hAnsi="Calibri"/>
          <w:spacing w:val="-4"/>
          <w:sz w:val="22"/>
          <w:szCs w:val="22"/>
        </w:rPr>
        <w:t>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:rsidR="000C72A9" w:rsidRPr="00E171EC" w:rsidRDefault="000C72A9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:rsidR="006104C2" w:rsidRPr="00BB0850" w:rsidRDefault="006104C2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 xml:space="preserve">Beneficjent zobowiązany jest do udokumentowania, że wydatek został dokonany w sposób </w:t>
      </w:r>
      <w:r w:rsidRPr="00A23FB2">
        <w:rPr>
          <w:rFonts w:ascii="Calibri" w:hAnsi="Calibri"/>
          <w:color w:val="000000"/>
          <w:sz w:val="22"/>
          <w:szCs w:val="22"/>
        </w:rPr>
        <w:lastRenderedPageBreak/>
        <w:t>racjonalny, efektywny i przejrzysty z zachowaniem zasad uzyskania najlepszych efektów z danych nakładów.</w:t>
      </w:r>
    </w:p>
    <w:p w:rsidR="002E230F" w:rsidRPr="00312290" w:rsidRDefault="00AF1B5F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32 ust. 5 ustawy </w:t>
      </w:r>
      <w:proofErr w:type="spellStart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>Pzp</w:t>
      </w:r>
      <w:proofErr w:type="spellEnd"/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, </w:t>
      </w:r>
      <w:r w:rsidRPr="00AC4EBF">
        <w:rPr>
          <w:rFonts w:ascii="Calibri" w:eastAsia="Calibri" w:hAnsi="Calibri"/>
          <w:bCs/>
          <w:i/>
          <w:color w:val="000000"/>
          <w:sz w:val="22"/>
          <w:szCs w:val="22"/>
        </w:rPr>
        <w:br/>
        <w:t>a tym samym stanowi odrębny podmiot udzielający zamówień i dokonuje szacowania wartości oraz wyboru procedury udzielania zamówień na zasadach właściwych dla własnego podmiotu i rodzaju zamówienia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. </w:t>
      </w:r>
    </w:p>
    <w:p w:rsidR="00C115FE" w:rsidRPr="00A23FB2" w:rsidRDefault="00C115FE" w:rsidP="00D05F2C">
      <w:pPr>
        <w:widowControl w:val="0"/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</w:p>
    <w:p w:rsidR="000C72A9" w:rsidRPr="00546258" w:rsidRDefault="000C72A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:rsidR="007D4E7F" w:rsidRPr="00546258" w:rsidRDefault="007D4E7F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:rsidR="007D4E7F" w:rsidRPr="00546258" w:rsidRDefault="007D4E7F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:rsidR="007D4E7F" w:rsidRPr="007A2FB6" w:rsidRDefault="007D4E7F" w:rsidP="00D05F2C">
      <w:pPr>
        <w:widowControl w:val="0"/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:rsidR="007D4E7F" w:rsidRPr="007A2FB6" w:rsidRDefault="007D4E7F" w:rsidP="00D05F2C">
      <w:pPr>
        <w:widowControl w:val="0"/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8E00FF">
        <w:rPr>
          <w:rFonts w:ascii="Calibri" w:hAnsi="Calibri" w:cs="Calibri"/>
          <w:sz w:val="22"/>
          <w:szCs w:val="22"/>
        </w:rPr>
        <w:t>8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8E00FF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:rsidR="007D4E7F" w:rsidRPr="0074599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8E00FF">
        <w:rPr>
          <w:rFonts w:ascii="Calibri" w:eastAsia="Calibri" w:hAnsi="Calibri"/>
          <w:sz w:val="22"/>
          <w:szCs w:val="22"/>
          <w:lang w:eastAsia="en-US"/>
        </w:rPr>
        <w:t>7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:rsidR="007D4E7F" w:rsidRPr="00745997" w:rsidRDefault="007D4E7F" w:rsidP="00D05F2C">
      <w:pPr>
        <w:widowControl w:val="0"/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:rsidR="007D4E7F" w:rsidRPr="004E1D38" w:rsidRDefault="007D4E7F" w:rsidP="00D05F2C">
      <w:pPr>
        <w:widowControl w:val="0"/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zapewnienia realizacji obowiązku informacyjnego dotyczącego przekazywania 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z w:val="22"/>
          <w:szCs w:val="22"/>
          <w:lang w:eastAsia="en-US"/>
        </w:rPr>
        <w:lastRenderedPageBreak/>
        <w:t>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:rsidR="007D4E7F" w:rsidRPr="007A2FB6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>systemach informatycznych 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F958A3">
        <w:rPr>
          <w:rFonts w:ascii="Calibri" w:hAnsi="Calibri" w:cs="Calibri"/>
          <w:sz w:val="22"/>
          <w:szCs w:val="22"/>
        </w:rPr>
        <w:t xml:space="preserve"> </w:t>
      </w:r>
      <w:r w:rsidRPr="000E50C4">
        <w:rPr>
          <w:rFonts w:ascii="Calibri" w:hAnsi="Calibri" w:cs="Calibri"/>
          <w:sz w:val="22"/>
          <w:szCs w:val="22"/>
        </w:rPr>
        <w:t>organizacyjne określone w</w:t>
      </w:r>
      <w:r w:rsidR="00F958A3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F958A3">
        <w:rPr>
          <w:rFonts w:ascii="Calibri" w:hAnsi="Calibri" w:cs="Calibri"/>
          <w:i/>
          <w:sz w:val="22"/>
          <w:szCs w:val="22"/>
        </w:rPr>
        <w:t xml:space="preserve"> </w:t>
      </w:r>
      <w:r w:rsidR="00BF009B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BF009B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BF009B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BF009B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BC6C71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>
        <w:rPr>
          <w:rFonts w:ascii="Calibri" w:hAnsi="Calibri" w:cs="Calibri"/>
          <w:sz w:val="22"/>
          <w:szCs w:val="22"/>
        </w:rPr>
        <w:t xml:space="preserve">. 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:rsidR="007D4E7F" w:rsidRPr="00CE79EF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:rsidR="007D4E7F" w:rsidRPr="00BB0EA4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7D4E7F" w:rsidRPr="00864E31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800159">
        <w:rPr>
          <w:rFonts w:ascii="Calibri" w:hAnsi="Calibri" w:cs="Calibri"/>
          <w:sz w:val="22"/>
          <w:szCs w:val="22"/>
        </w:rPr>
        <w:t xml:space="preserve"> 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:rsidR="00800159" w:rsidRPr="00F45B10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Pr="00F45B10">
        <w:rPr>
          <w:rFonts w:ascii="Calibri" w:hAnsi="Calibri" w:cs="Calibri"/>
          <w:sz w:val="22"/>
          <w:szCs w:val="22"/>
        </w:rPr>
        <w:t>upoważnień do 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Pr="00F45B10">
        <w:rPr>
          <w:rFonts w:ascii="Calibri" w:hAnsi="Calibri" w:cs="Calibri"/>
          <w:sz w:val="22"/>
          <w:szCs w:val="22"/>
        </w:rPr>
        <w:t xml:space="preserve">został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0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1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</w:t>
      </w:r>
      <w:r w:rsidR="008E00FF">
        <w:rPr>
          <w:rFonts w:ascii="Calibri" w:hAnsi="Calibri" w:cs="Calibri"/>
          <w:sz w:val="22"/>
          <w:szCs w:val="22"/>
        </w:rPr>
        <w:t>2</w:t>
      </w:r>
      <w:r w:rsidR="00800159" w:rsidRPr="00F45B10">
        <w:rPr>
          <w:rFonts w:ascii="Calibri" w:hAnsi="Calibri" w:cs="Calibri"/>
          <w:sz w:val="22"/>
          <w:szCs w:val="22"/>
        </w:rPr>
        <w:t xml:space="preserve"> i nr 1</w:t>
      </w:r>
      <w:r w:rsidR="008E00FF">
        <w:rPr>
          <w:rFonts w:ascii="Calibri" w:hAnsi="Calibri" w:cs="Calibri"/>
          <w:sz w:val="22"/>
          <w:szCs w:val="22"/>
        </w:rPr>
        <w:t>3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 xml:space="preserve">zawierają one wszystkie elementy wskazane we wzorach określonych w umowie. Upoważnienia do przetwarzania danych osobowych w zbiorze, o którym mowa w ust. 2 wydawane są zgodnie z </w:t>
      </w:r>
      <w:r w:rsidRPr="00F45B10">
        <w:rPr>
          <w:rFonts w:ascii="Calibri" w:hAnsi="Calibri" w:cs="Calibri"/>
          <w:sz w:val="22"/>
          <w:szCs w:val="22"/>
        </w:rPr>
        <w:lastRenderedPageBreak/>
        <w:t xml:space="preserve">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:rsidR="007D4E7F" w:rsidRPr="004E1D38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:rsidR="007D4E7F" w:rsidRPr="00E20107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:rsidR="007D4E7F" w:rsidRPr="00DF19FC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0519DB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:rsidR="007D4E7F" w:rsidRPr="00497D62" w:rsidRDefault="007D4E7F" w:rsidP="00D05F2C">
      <w:pPr>
        <w:widowControl w:val="0"/>
        <w:numPr>
          <w:ilvl w:val="0"/>
          <w:numId w:val="48"/>
        </w:numPr>
        <w:spacing w:after="60" w:line="276" w:lineRule="auto"/>
        <w:ind w:hanging="357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E20107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D4E7F" w:rsidRPr="008254BD" w:rsidRDefault="007D4E7F" w:rsidP="00D05F2C">
      <w:pPr>
        <w:widowControl w:val="0"/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D4E7F" w:rsidRPr="00F4625E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:rsidR="007D4E7F" w:rsidRPr="002F4479" w:rsidRDefault="007D4E7F" w:rsidP="00D05F2C">
      <w:pPr>
        <w:widowControl w:val="0"/>
        <w:numPr>
          <w:ilvl w:val="0"/>
          <w:numId w:val="48"/>
        </w:numPr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800159">
        <w:rPr>
          <w:rFonts w:ascii="Calibri" w:hAnsi="Calibri"/>
          <w:i/>
          <w:sz w:val="22"/>
          <w:szCs w:val="22"/>
        </w:rPr>
        <w:t xml:space="preserve"> 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:rsidR="007D4E7F" w:rsidRDefault="007D4E7F" w:rsidP="00D05F2C">
      <w:pPr>
        <w:widowControl w:val="0"/>
        <w:numPr>
          <w:ilvl w:val="0"/>
          <w:numId w:val="48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62"/>
      </w:r>
    </w:p>
    <w:p w:rsidR="00800159" w:rsidRPr="002F4479" w:rsidRDefault="0080015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Obowiązki informacyjne i promocyjne</w:t>
      </w:r>
    </w:p>
    <w:p w:rsidR="00772BEC" w:rsidRPr="00705624" w:rsidRDefault="0064798A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:rsidR="00772BEC" w:rsidRPr="00E5755E" w:rsidRDefault="00772BEC" w:rsidP="00D05F2C">
      <w:pPr>
        <w:widowControl w:val="0"/>
        <w:numPr>
          <w:ilvl w:val="6"/>
          <w:numId w:val="4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:rsidR="00772BEC" w:rsidRPr="00E5755E" w:rsidRDefault="0080052D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:rsidR="00772BEC" w:rsidRPr="00E5755E" w:rsidRDefault="0080052D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:rsidR="00772BEC" w:rsidRPr="00382BC2" w:rsidRDefault="00772BEC" w:rsidP="00D05F2C">
      <w:pPr>
        <w:widowControl w:val="0"/>
        <w:numPr>
          <w:ilvl w:val="0"/>
          <w:numId w:val="42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771D2F">
        <w:rPr>
          <w:rFonts w:ascii="Calibri" w:hAnsi="Calibri"/>
          <w:sz w:val="22"/>
          <w:szCs w:val="22"/>
        </w:rPr>
        <w:t>i</w:t>
      </w:r>
      <w:r w:rsidRPr="00382BC2">
        <w:rPr>
          <w:rFonts w:ascii="Calibri" w:hAnsi="Calibri"/>
          <w:sz w:val="22"/>
          <w:szCs w:val="22"/>
        </w:rPr>
        <w:t xml:space="preserve"> informacyjn</w:t>
      </w:r>
      <w:r w:rsidR="00771D2F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:rsidR="00772BEC" w:rsidRPr="00E5755E" w:rsidRDefault="00772BEC" w:rsidP="00D05F2C">
      <w:pPr>
        <w:widowControl w:val="0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:rsidR="00772BEC" w:rsidRPr="00F45B10" w:rsidRDefault="00772BEC" w:rsidP="00D05F2C">
      <w:pPr>
        <w:widowControl w:val="0"/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t xml:space="preserve">oznaczania znakiem Unii Europejskiej i znakiem Funduszy Europejskich z herbem </w:t>
      </w:r>
      <w:r w:rsidRPr="00F45B10">
        <w:rPr>
          <w:rFonts w:ascii="Calibri" w:hAnsi="Calibri"/>
          <w:sz w:val="22"/>
          <w:szCs w:val="22"/>
        </w:rPr>
        <w:lastRenderedPageBreak/>
        <w:t>województwa pomorskiego (lub oficjalnym logiem promocyjnym, jeśli takie będzie stosowane) wszystkich:</w:t>
      </w:r>
    </w:p>
    <w:p w:rsidR="00772BEC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:rsidR="00772BEC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:rsidR="000342BF" w:rsidRPr="00E5755E" w:rsidRDefault="00772BEC" w:rsidP="00D05F2C">
      <w:pPr>
        <w:widowControl w:val="0"/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przekazywania osobom i podmiotom uczestniczącym w Projekcie, przynajmniej w formie odpowiedniego oznakowania, informacji, że Projekt otrzymał dofinansowanie;</w:t>
      </w:r>
    </w:p>
    <w:p w:rsidR="00772BEC" w:rsidRPr="00E5755E" w:rsidRDefault="00772BEC" w:rsidP="00D05F2C">
      <w:pPr>
        <w:widowControl w:val="0"/>
        <w:numPr>
          <w:ilvl w:val="0"/>
          <w:numId w:val="46"/>
        </w:numPr>
        <w:spacing w:line="276" w:lineRule="auto"/>
        <w:ind w:left="709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:rsidR="00772BEC" w:rsidRPr="00800159" w:rsidRDefault="00772BEC" w:rsidP="00D05F2C">
      <w:pPr>
        <w:pStyle w:val="Akapitzlist"/>
        <w:widowControl w:val="0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:rsidR="000C72A9" w:rsidRPr="00546258" w:rsidRDefault="000C72A9" w:rsidP="00D05F2C">
      <w:pPr>
        <w:widowControl w:val="0"/>
        <w:numPr>
          <w:ilvl w:val="6"/>
          <w:numId w:val="26"/>
        </w:numPr>
        <w:tabs>
          <w:tab w:val="clear" w:pos="46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2. Zmiana, o której mowa powyżej nie wymaga formy aneksu do niniejszej umowy. </w:t>
      </w:r>
    </w:p>
    <w:p w:rsidR="00800159" w:rsidRPr="00F45B10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zamówienia, mogą one być wykorzystane przez Beneficjenta wyłącznie za pisemną zgodą Instytucji Zarządzającej.</w:t>
      </w:r>
    </w:p>
    <w:p w:rsidR="000C72A9" w:rsidRPr="00546258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:rsidR="000C72A9" w:rsidRDefault="000C72A9" w:rsidP="00D05F2C">
      <w:pPr>
        <w:widowControl w:val="0"/>
        <w:numPr>
          <w:ilvl w:val="0"/>
          <w:numId w:val="26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:rsidR="00250C70" w:rsidRPr="000A1280" w:rsidRDefault="00250C70" w:rsidP="00D05F2C">
      <w:pPr>
        <w:pStyle w:val="Akapitzlist"/>
        <w:widowControl w:val="0"/>
        <w:numPr>
          <w:ilvl w:val="0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:rsidR="00250C70" w:rsidRPr="005C1043" w:rsidRDefault="00250C70" w:rsidP="00D05F2C">
      <w:pPr>
        <w:pStyle w:val="Akapitzlist"/>
        <w:widowControl w:val="0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:rsidR="00A23FB2" w:rsidRDefault="00250C70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lastRenderedPageBreak/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:rsidR="00800159" w:rsidRDefault="0080015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Rozwiązanie umowy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:rsidR="000C72A9" w:rsidRPr="00546258" w:rsidRDefault="000C72A9" w:rsidP="00D05F2C">
      <w:pPr>
        <w:widowControl w:val="0"/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 xml:space="preserve">mowę w trybie natychmiastowym, w 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:rsidR="000C72A9" w:rsidRPr="00546258" w:rsidRDefault="000C72A9" w:rsidP="00426C40">
      <w:pPr>
        <w:widowControl w:val="0"/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:rsidR="000C72A9" w:rsidRPr="00546258" w:rsidRDefault="000C72A9" w:rsidP="00426C40">
      <w:pPr>
        <w:widowControl w:val="0"/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:rsidR="000C72A9" w:rsidRPr="00546258" w:rsidRDefault="000C72A9" w:rsidP="00426C40">
      <w:pPr>
        <w:widowControl w:val="0"/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:rsidR="000C72A9" w:rsidRPr="00546258" w:rsidRDefault="000C72A9" w:rsidP="00426C40">
      <w:pPr>
        <w:widowControl w:val="0"/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:rsidR="000E1D11" w:rsidRDefault="000C72A9" w:rsidP="00426C40">
      <w:pPr>
        <w:widowControl w:val="0"/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</w:t>
      </w:r>
      <w:r w:rsidR="001E178F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:rsidR="000C72A9" w:rsidRPr="00546258" w:rsidRDefault="000C72A9" w:rsidP="00D05F2C">
      <w:pPr>
        <w:widowControl w:val="0"/>
        <w:numPr>
          <w:ilvl w:val="0"/>
          <w:numId w:val="28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:rsidR="000C72A9" w:rsidRPr="00546258" w:rsidRDefault="000C72A9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może zostać rozwiązana na wniosek każdej ze stron w przypadku wystąpienia okoliczności, które uniemożliwiają dalsze wykonywanie postanowień zawartych w umowie.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26.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80015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dla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które odpowiadają </w:t>
      </w:r>
      <w:r w:rsidRPr="00546258">
        <w:rPr>
          <w:rFonts w:ascii="Calibri" w:hAnsi="Calibri" w:cs="Tahoma"/>
          <w:sz w:val="22"/>
          <w:szCs w:val="22"/>
        </w:rPr>
        <w:lastRenderedPageBreak/>
        <w:t>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3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:rsidR="000C72A9" w:rsidRPr="00546258" w:rsidRDefault="000C72A9" w:rsidP="00D05F2C">
      <w:pPr>
        <w:widowControl w:val="0"/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:rsidR="000C72A9" w:rsidRPr="00546258" w:rsidRDefault="000C72A9" w:rsidP="00D05F2C">
      <w:pPr>
        <w:widowControl w:val="0"/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432C0B">
        <w:rPr>
          <w:rFonts w:ascii="Calibri" w:hAnsi="Calibri"/>
          <w:sz w:val="22"/>
          <w:szCs w:val="22"/>
        </w:rPr>
        <w:t xml:space="preserve">Działania </w:t>
      </w:r>
      <w:r w:rsidR="00190794">
        <w:rPr>
          <w:rFonts w:asciiTheme="minorHAnsi" w:hAnsiTheme="minorHAnsi"/>
          <w:sz w:val="22"/>
          <w:szCs w:val="22"/>
        </w:rPr>
        <w:t>5</w:t>
      </w:r>
      <w:r w:rsidR="00432C0B" w:rsidRPr="00432C0B">
        <w:rPr>
          <w:rFonts w:asciiTheme="minorHAnsi" w:hAnsiTheme="minorHAnsi"/>
          <w:sz w:val="22"/>
          <w:szCs w:val="22"/>
        </w:rPr>
        <w:t>.</w:t>
      </w:r>
      <w:r w:rsidR="00190794">
        <w:rPr>
          <w:rFonts w:asciiTheme="minorHAnsi" w:hAnsiTheme="minorHAnsi"/>
          <w:sz w:val="22"/>
          <w:szCs w:val="22"/>
        </w:rPr>
        <w:t>6</w:t>
      </w:r>
      <w:r w:rsidR="00432C0B" w:rsidRPr="00432C0B">
        <w:rPr>
          <w:rFonts w:asciiTheme="minorHAnsi" w:hAnsiTheme="minorHAnsi"/>
          <w:sz w:val="22"/>
          <w:szCs w:val="22"/>
        </w:rPr>
        <w:t xml:space="preserve">. </w:t>
      </w:r>
      <w:r w:rsidR="00190794">
        <w:rPr>
          <w:rFonts w:asciiTheme="minorHAnsi" w:hAnsiTheme="minorHAnsi"/>
          <w:sz w:val="22"/>
          <w:szCs w:val="22"/>
        </w:rPr>
        <w:t>Adaptacyjność pracowników</w:t>
      </w:r>
      <w:r w:rsidR="00D8212E">
        <w:rPr>
          <w:rFonts w:asciiTheme="minorHAnsi" w:hAnsiTheme="minorHAnsi"/>
          <w:sz w:val="22"/>
          <w:szCs w:val="22"/>
        </w:rPr>
        <w:t xml:space="preserve"> </w:t>
      </w:r>
      <w:r w:rsidR="00E203FE">
        <w:rPr>
          <w:rFonts w:ascii="Calibri" w:hAnsi="Calibri"/>
          <w:sz w:val="22"/>
          <w:szCs w:val="22"/>
        </w:rPr>
        <w:t>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 xml:space="preserve">załącznik nr </w:t>
      </w:r>
      <w:r w:rsidR="00672B7E">
        <w:rPr>
          <w:rFonts w:ascii="Calibri" w:hAnsi="Calibri"/>
          <w:sz w:val="22"/>
          <w:szCs w:val="22"/>
        </w:rPr>
        <w:t>6</w:t>
      </w:r>
      <w:r w:rsidR="00CE0CE1" w:rsidRPr="00960FDF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>do</w:t>
      </w:r>
      <w:r w:rsidR="00054404" w:rsidRPr="00A23FB2">
        <w:rPr>
          <w:rFonts w:ascii="Calibri" w:hAnsi="Calibri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:rsidR="000C72A9" w:rsidRPr="00546258" w:rsidRDefault="000C72A9" w:rsidP="00D05F2C">
      <w:pPr>
        <w:widowControl w:val="0"/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:rsidR="000C72A9" w:rsidRPr="00586F33" w:rsidRDefault="000C72A9" w:rsidP="00D05F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:rsidR="000C72A9" w:rsidRPr="00586F33" w:rsidRDefault="000C72A9" w:rsidP="00D05F2C">
      <w:pPr>
        <w:pStyle w:val="Lista2"/>
        <w:widowControl w:val="0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:rsidR="00CE0CE1" w:rsidRPr="00CE0CE1" w:rsidRDefault="000C72A9" w:rsidP="00D05F2C">
      <w:pPr>
        <w:pStyle w:val="Lista2"/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>opracowanie utworu, Beneficjent zobowiązuje się do zastrzeżenia w umowie z wykonawcą, 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:rsidR="00CE0CE1" w:rsidRPr="00CE0CE1" w:rsidRDefault="00CE0CE1" w:rsidP="00D05F2C">
      <w:pPr>
        <w:pStyle w:val="Lista2"/>
        <w:widowControl w:val="0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:rsidR="000C72A9" w:rsidRPr="00CE0CE1" w:rsidRDefault="000C72A9" w:rsidP="00D05F2C">
      <w:pPr>
        <w:pStyle w:val="Lista2"/>
        <w:widowControl w:val="0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:rsidR="000C72A9" w:rsidRPr="006A7175" w:rsidRDefault="000C72A9" w:rsidP="00D05F2C">
      <w:pPr>
        <w:widowControl w:val="0"/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:rsidR="000C72A9" w:rsidRDefault="000C72A9" w:rsidP="00D05F2C">
      <w:pPr>
        <w:widowControl w:val="0"/>
        <w:numPr>
          <w:ilvl w:val="0"/>
          <w:numId w:val="31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</w:p>
    <w:p w:rsidR="00D60613" w:rsidRPr="00546258" w:rsidRDefault="00D60613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lastRenderedPageBreak/>
        <w:t>Postanowienia końcowe</w:t>
      </w: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(Dz.</w:t>
      </w:r>
      <w:r w:rsidR="00802FE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Urz.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Europejskiego Funduszu Morskiego i Rybackiego (Dz.</w:t>
      </w:r>
      <w:r w:rsidR="00802FE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Urz. UE L 138 z 13.5.2014, str. 5) </w:t>
      </w:r>
    </w:p>
    <w:p w:rsidR="000C72A9" w:rsidRPr="00546258" w:rsidRDefault="000C72A9" w:rsidP="00D05F2C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:rsidR="000C72A9" w:rsidRPr="009031FB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</w:t>
      </w:r>
      <w:r w:rsidR="00263805">
        <w:rPr>
          <w:rFonts w:ascii="Calibri" w:hAnsi="Calibri"/>
          <w:sz w:val="22"/>
          <w:szCs w:val="22"/>
        </w:rPr>
        <w:t>7</w:t>
      </w:r>
      <w:r w:rsidR="001B3976" w:rsidRPr="009031FB">
        <w:rPr>
          <w:rFonts w:ascii="Calibri" w:hAnsi="Calibri"/>
          <w:sz w:val="22"/>
          <w:szCs w:val="22"/>
        </w:rPr>
        <w:t xml:space="preserve"> r. poz. </w:t>
      </w:r>
      <w:r w:rsidR="00263805">
        <w:rPr>
          <w:rFonts w:ascii="Calibri" w:hAnsi="Calibri"/>
          <w:sz w:val="22"/>
          <w:szCs w:val="22"/>
        </w:rPr>
        <w:t>459</w:t>
      </w:r>
      <w:r w:rsidRPr="009031FB">
        <w:rPr>
          <w:rFonts w:ascii="Calibri" w:hAnsi="Calibri"/>
          <w:sz w:val="22"/>
          <w:szCs w:val="22"/>
        </w:rPr>
        <w:t xml:space="preserve">, </w:t>
      </w:r>
      <w:r w:rsidRPr="009031FB">
        <w:rPr>
          <w:rFonts w:ascii="Calibri" w:hAnsi="Calibri" w:cs="Tahoma"/>
          <w:sz w:val="22"/>
          <w:szCs w:val="22"/>
        </w:rPr>
        <w:t xml:space="preserve">z </w:t>
      </w:r>
      <w:proofErr w:type="spellStart"/>
      <w:r w:rsidRPr="009031FB">
        <w:rPr>
          <w:rFonts w:ascii="Calibri" w:hAnsi="Calibri" w:cs="Tahoma"/>
          <w:sz w:val="22"/>
          <w:szCs w:val="22"/>
        </w:rPr>
        <w:t>późn</w:t>
      </w:r>
      <w:proofErr w:type="spellEnd"/>
      <w:r w:rsidRPr="009031FB">
        <w:rPr>
          <w:rFonts w:ascii="Calibri" w:hAnsi="Calibri" w:cs="Tahoma"/>
          <w:sz w:val="22"/>
          <w:szCs w:val="22"/>
        </w:rPr>
        <w:t>. zm</w:t>
      </w:r>
      <w:r w:rsidR="00CE0CE1">
        <w:rPr>
          <w:rFonts w:ascii="Calibri" w:hAnsi="Calibri" w:cs="Tahoma"/>
          <w:sz w:val="22"/>
          <w:szCs w:val="22"/>
        </w:rPr>
        <w:t>.);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o finansach publicznych</w:t>
      </w:r>
      <w:r w:rsidR="00CE0CE1">
        <w:rPr>
          <w:rFonts w:ascii="Calibri" w:hAnsi="Calibri" w:cs="Tahoma"/>
          <w:color w:val="000000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</w:t>
      </w:r>
      <w:proofErr w:type="spellStart"/>
      <w:r w:rsidRPr="00546258">
        <w:rPr>
          <w:rFonts w:ascii="Calibri" w:hAnsi="Calibri" w:cs="Tahoma"/>
          <w:sz w:val="22"/>
          <w:szCs w:val="22"/>
        </w:rPr>
        <w:t>Pzp</w:t>
      </w:r>
      <w:proofErr w:type="spellEnd"/>
      <w:r w:rsidR="00CE0CE1">
        <w:rPr>
          <w:rFonts w:ascii="Calibri" w:hAnsi="Calibri" w:cs="Tahoma"/>
          <w:sz w:val="22"/>
          <w:szCs w:val="22"/>
        </w:rPr>
        <w:t>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:rsidR="000C72A9" w:rsidRPr="00546258" w:rsidRDefault="000C72A9" w:rsidP="00D05F2C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 xml:space="preserve">de </w:t>
      </w:r>
      <w:proofErr w:type="spellStart"/>
      <w:r w:rsidR="00DF4AE3" w:rsidRPr="008229D8">
        <w:rPr>
          <w:rFonts w:ascii="Calibri" w:hAnsi="Calibri" w:cs="Tahoma"/>
          <w:i/>
          <w:sz w:val="22"/>
          <w:szCs w:val="22"/>
        </w:rPr>
        <w:t>minimis</w:t>
      </w:r>
      <w:proofErr w:type="spellEnd"/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Spory związane z realizacją niniejszej umowy strony będą starały się rozwiązać polubownie.</w:t>
      </w:r>
    </w:p>
    <w:p w:rsidR="000C72A9" w:rsidRDefault="000C72A9" w:rsidP="00D05F2C">
      <w:pPr>
        <w:widowControl w:val="0"/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:rsidR="00CE0CE1" w:rsidRPr="00546258" w:rsidRDefault="00CE0CE1" w:rsidP="00D05F2C">
      <w:pPr>
        <w:widowControl w:val="0"/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0C72A9" w:rsidRPr="00546258" w:rsidRDefault="000C72A9" w:rsidP="00D05F2C">
      <w:pPr>
        <w:widowControl w:val="0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546258" w:rsidRDefault="000C72A9" w:rsidP="00D05F2C">
      <w:pPr>
        <w:widowControl w:val="0"/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:rsidR="000C72A9" w:rsidRPr="00D96EBE" w:rsidRDefault="000C72A9" w:rsidP="00D05F2C">
      <w:pPr>
        <w:widowControl w:val="0"/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:rsidR="000C72A9" w:rsidRPr="00E657CE" w:rsidRDefault="000C72A9" w:rsidP="00D05F2C">
      <w:pPr>
        <w:pStyle w:val="Tekstpodstawowy"/>
        <w:widowControl w:val="0"/>
        <w:numPr>
          <w:ilvl w:val="0"/>
          <w:numId w:val="27"/>
        </w:numPr>
        <w:tabs>
          <w:tab w:val="clear" w:pos="900"/>
        </w:tabs>
        <w:spacing w:after="120" w:line="276" w:lineRule="auto"/>
        <w:ind w:left="0" w:firstLine="0"/>
        <w:rPr>
          <w:rFonts w:ascii="Calibri" w:hAnsi="Calibri"/>
          <w:sz w:val="22"/>
          <w:szCs w:val="22"/>
        </w:rPr>
      </w:pPr>
      <w:r w:rsidRPr="00E657CE">
        <w:rPr>
          <w:rFonts w:ascii="Calibri" w:hAnsi="Calibri"/>
          <w:sz w:val="22"/>
          <w:szCs w:val="22"/>
        </w:rPr>
        <w:t>Nie wymagają pisemnego aneksu do umowy:</w:t>
      </w:r>
    </w:p>
    <w:p w:rsidR="000C72A9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:rsidR="000C72A9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lastRenderedPageBreak/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:rsidR="00F05D12" w:rsidRDefault="0070743E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:rsidR="00F05D12" w:rsidRPr="00F05D12" w:rsidRDefault="000C72A9" w:rsidP="00D05F2C">
      <w:pPr>
        <w:pStyle w:val="Tekstpodstawowy"/>
        <w:widowControl w:val="0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:rsidR="00F05D12" w:rsidRDefault="00F05D12" w:rsidP="00D05F2C">
      <w:pPr>
        <w:pStyle w:val="Tekstpodstawowy"/>
        <w:widowControl w:val="0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:rsidR="000C72A9" w:rsidRPr="00145E68" w:rsidRDefault="000C72A9" w:rsidP="00145E6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45E68">
        <w:rPr>
          <w:rFonts w:asciiTheme="minorHAnsi" w:hAnsiTheme="minorHAnsi"/>
          <w:sz w:val="22"/>
          <w:szCs w:val="22"/>
        </w:rPr>
        <w:t>§ 33.</w:t>
      </w:r>
    </w:p>
    <w:p w:rsidR="000C72A9" w:rsidRPr="00546258" w:rsidRDefault="000C72A9" w:rsidP="00145E68">
      <w:pPr>
        <w:widowControl w:val="0"/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:rsidR="000C72A9" w:rsidRPr="00546258" w:rsidRDefault="000C72A9" w:rsidP="00D05F2C">
      <w:pPr>
        <w:widowControl w:val="0"/>
        <w:numPr>
          <w:ilvl w:val="0"/>
          <w:numId w:val="34"/>
        </w:numPr>
        <w:tabs>
          <w:tab w:val="clear" w:pos="72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:rsidR="000C72A9" w:rsidRPr="00FF210E" w:rsidRDefault="00F05D12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F210E">
        <w:rPr>
          <w:rFonts w:asciiTheme="minorHAnsi" w:hAnsiTheme="minorHAnsi" w:cs="Tahoma"/>
          <w:color w:val="000000"/>
          <w:sz w:val="22"/>
          <w:szCs w:val="22"/>
        </w:rPr>
        <w:t>załącznik nr 1: Wniosek;</w:t>
      </w:r>
    </w:p>
    <w:p w:rsidR="000C72A9" w:rsidRPr="00FF210E" w:rsidRDefault="000C72A9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FF210E">
        <w:rPr>
          <w:rFonts w:asciiTheme="minorHAnsi" w:hAnsiTheme="minorHAnsi" w:cs="Tahoma"/>
          <w:color w:val="000000"/>
          <w:sz w:val="22"/>
          <w:szCs w:val="22"/>
        </w:rPr>
        <w:t>załącznik nr 2: Harmonogram dokonywania w</w:t>
      </w:r>
      <w:r w:rsidR="00F05D12" w:rsidRPr="00FF210E">
        <w:rPr>
          <w:rFonts w:asciiTheme="minorHAnsi" w:hAnsiTheme="minorHAnsi" w:cs="Tahoma"/>
          <w:color w:val="000000"/>
          <w:sz w:val="22"/>
          <w:szCs w:val="22"/>
        </w:rPr>
        <w:t>ydatków (harmonogram płatności);</w:t>
      </w:r>
    </w:p>
    <w:p w:rsidR="000C72A9" w:rsidRPr="00FF210E" w:rsidRDefault="000C72A9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3: </w:t>
      </w:r>
      <w:r w:rsidR="0070743E" w:rsidRPr="00FF210E">
        <w:rPr>
          <w:rFonts w:asciiTheme="minorHAnsi" w:hAnsiTheme="minorHAnsi" w:cs="Tahoma"/>
          <w:sz w:val="22"/>
          <w:szCs w:val="22"/>
        </w:rPr>
        <w:t>Wniosek o nadanie</w:t>
      </w:r>
      <w:r w:rsidR="00547D46" w:rsidRPr="00FF210E">
        <w:rPr>
          <w:rFonts w:asciiTheme="minorHAnsi" w:hAnsiTheme="minorHAnsi" w:cs="Tahoma"/>
          <w:sz w:val="22"/>
          <w:szCs w:val="22"/>
        </w:rPr>
        <w:t>/zmianę/wycofanie</w:t>
      </w:r>
      <w:r w:rsidR="0070743E" w:rsidRPr="00FF210E">
        <w:rPr>
          <w:rFonts w:asciiTheme="minorHAnsi" w:hAnsiTheme="minorHAnsi" w:cs="Tahoma"/>
          <w:sz w:val="22"/>
          <w:szCs w:val="22"/>
        </w:rPr>
        <w:t xml:space="preserve"> dostępu dla osoby uprawnionej w</w:t>
      </w:r>
      <w:r w:rsidR="00F05D12" w:rsidRPr="00FF210E">
        <w:rPr>
          <w:rFonts w:asciiTheme="minorHAnsi" w:hAnsiTheme="minorHAnsi" w:cs="Tahoma"/>
          <w:sz w:val="22"/>
          <w:szCs w:val="22"/>
        </w:rPr>
        <w:t> </w:t>
      </w:r>
      <w:r w:rsidR="0070743E" w:rsidRPr="00FF210E">
        <w:rPr>
          <w:rFonts w:asciiTheme="minorHAnsi" w:hAnsiTheme="minorHAnsi" w:cs="Tahoma"/>
          <w:sz w:val="22"/>
          <w:szCs w:val="22"/>
        </w:rPr>
        <w:t>ramach SL2014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F86CEF" w:rsidRPr="00FF210E" w:rsidRDefault="00F86CEF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382BC2" w:rsidRPr="00FF210E">
        <w:rPr>
          <w:rFonts w:asciiTheme="minorHAnsi" w:hAnsiTheme="minorHAnsi" w:cs="Tahoma"/>
          <w:sz w:val="22"/>
          <w:szCs w:val="22"/>
        </w:rPr>
        <w:t>4</w:t>
      </w:r>
      <w:r w:rsidRPr="00FF210E">
        <w:rPr>
          <w:rFonts w:asciiTheme="minorHAnsi" w:hAnsiTheme="minorHAnsi" w:cs="Tahoma"/>
          <w:sz w:val="22"/>
          <w:szCs w:val="22"/>
        </w:rPr>
        <w:t xml:space="preserve"> : Zasady pomiaru wskaźników w projekcie dofinansowanym z Europejskiego Funduszu Społecznego</w:t>
      </w:r>
      <w:r w:rsidR="001C7CFB" w:rsidRPr="00FF210E">
        <w:rPr>
          <w:rFonts w:asciiTheme="minorHAnsi" w:hAnsiTheme="minorHAnsi" w:cs="Tahoma"/>
          <w:sz w:val="22"/>
          <w:szCs w:val="22"/>
        </w:rPr>
        <w:t xml:space="preserve"> w ramach Regionalnego Programu Operacyjnego Województwa Pomorskiego na lata 2014-2020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0342BF" w:rsidRPr="00FF210E" w:rsidRDefault="00972C12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060595" w:rsidRPr="00FF210E">
        <w:rPr>
          <w:rFonts w:asciiTheme="minorHAnsi" w:hAnsiTheme="minorHAnsi" w:cs="Tahoma"/>
          <w:sz w:val="22"/>
          <w:szCs w:val="22"/>
        </w:rPr>
        <w:t>5</w:t>
      </w:r>
      <w:r w:rsidRPr="00FF210E">
        <w:rPr>
          <w:rFonts w:asciiTheme="minorHAnsi" w:hAnsiTheme="minorHAnsi" w:cs="Tahoma"/>
          <w:sz w:val="22"/>
          <w:szCs w:val="22"/>
        </w:rPr>
        <w:t xml:space="preserve"> : Obowiązki informacyjne Beneficjenta</w:t>
      </w:r>
      <w:r w:rsidR="00F05D12" w:rsidRPr="00FF210E">
        <w:rPr>
          <w:rFonts w:asciiTheme="minorHAnsi" w:hAnsiTheme="minorHAnsi" w:cs="Tahoma"/>
          <w:sz w:val="22"/>
          <w:szCs w:val="22"/>
        </w:rPr>
        <w:t>;</w:t>
      </w:r>
    </w:p>
    <w:p w:rsidR="00547D46" w:rsidRPr="00D95C5C" w:rsidRDefault="0002065D" w:rsidP="00D95C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D95C5C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6</w:t>
      </w:r>
      <w:r w:rsidRPr="00D95C5C">
        <w:rPr>
          <w:rFonts w:asciiTheme="minorHAnsi" w:hAnsiTheme="minorHAnsi" w:cs="Tahoma"/>
          <w:sz w:val="22"/>
          <w:szCs w:val="22"/>
        </w:rPr>
        <w:t xml:space="preserve">: </w:t>
      </w:r>
      <w:r w:rsidR="00E661E3" w:rsidRPr="00D95C5C">
        <w:rPr>
          <w:rFonts w:asciiTheme="minorHAnsi" w:hAnsiTheme="minorHAnsi"/>
          <w:bCs/>
          <w:sz w:val="22"/>
          <w:szCs w:val="22"/>
        </w:rPr>
        <w:t>Standardy realizacji wsparcia</w:t>
      </w:r>
      <w:r w:rsidR="006A7175" w:rsidRPr="00D95C5C">
        <w:rPr>
          <w:rFonts w:asciiTheme="minorHAnsi" w:hAnsiTheme="minorHAnsi"/>
          <w:bCs/>
          <w:sz w:val="22"/>
          <w:szCs w:val="22"/>
        </w:rPr>
        <w:t xml:space="preserve"> w zakresie </w:t>
      </w:r>
      <w:r w:rsidR="00C168C8" w:rsidRPr="00D95C5C">
        <w:rPr>
          <w:rFonts w:asciiTheme="minorHAnsi" w:hAnsiTheme="minorHAnsi"/>
          <w:bCs/>
          <w:sz w:val="22"/>
          <w:szCs w:val="22"/>
        </w:rPr>
        <w:t xml:space="preserve">Działania </w:t>
      </w:r>
      <w:r w:rsidR="00190794" w:rsidRPr="00D95C5C">
        <w:rPr>
          <w:rFonts w:asciiTheme="minorHAnsi" w:hAnsiTheme="minorHAnsi"/>
          <w:bCs/>
          <w:sz w:val="22"/>
          <w:szCs w:val="22"/>
        </w:rPr>
        <w:t>5</w:t>
      </w:r>
      <w:r w:rsidR="000E1D11" w:rsidRPr="00D95C5C">
        <w:rPr>
          <w:rFonts w:asciiTheme="minorHAnsi" w:hAnsiTheme="minorHAnsi"/>
          <w:bCs/>
          <w:sz w:val="22"/>
          <w:szCs w:val="22"/>
        </w:rPr>
        <w:t>.</w:t>
      </w:r>
      <w:r w:rsidR="00190794" w:rsidRPr="00D95C5C">
        <w:rPr>
          <w:rFonts w:asciiTheme="minorHAnsi" w:hAnsiTheme="minorHAnsi"/>
          <w:bCs/>
          <w:sz w:val="22"/>
          <w:szCs w:val="22"/>
        </w:rPr>
        <w:t>6</w:t>
      </w:r>
      <w:r w:rsidR="00E203FE" w:rsidRPr="00D95C5C">
        <w:rPr>
          <w:rFonts w:asciiTheme="minorHAnsi" w:hAnsiTheme="minorHAnsi"/>
          <w:bCs/>
          <w:sz w:val="22"/>
          <w:szCs w:val="22"/>
        </w:rPr>
        <w:t>.</w:t>
      </w:r>
      <w:r w:rsidR="003612E6" w:rsidRPr="00D95C5C">
        <w:rPr>
          <w:rFonts w:asciiTheme="minorHAnsi" w:hAnsiTheme="minorHAnsi"/>
          <w:bCs/>
          <w:sz w:val="22"/>
          <w:szCs w:val="22"/>
        </w:rPr>
        <w:t xml:space="preserve"> </w:t>
      </w:r>
      <w:r w:rsidR="00190794" w:rsidRPr="00D95C5C">
        <w:rPr>
          <w:rFonts w:asciiTheme="minorHAnsi" w:hAnsiTheme="minorHAnsi"/>
          <w:bCs/>
          <w:sz w:val="22"/>
          <w:szCs w:val="22"/>
        </w:rPr>
        <w:t>Adaptacyjność pracowników</w:t>
      </w:r>
      <w:r w:rsidR="00D8212E" w:rsidRPr="00D95C5C">
        <w:rPr>
          <w:rFonts w:asciiTheme="minorHAnsi" w:hAnsiTheme="minorHAnsi"/>
          <w:bCs/>
          <w:sz w:val="22"/>
          <w:szCs w:val="22"/>
        </w:rPr>
        <w:t xml:space="preserve"> </w:t>
      </w:r>
      <w:r w:rsidR="00E203FE" w:rsidRPr="00D95C5C">
        <w:rPr>
          <w:rFonts w:asciiTheme="minorHAnsi" w:hAnsiTheme="minorHAnsi"/>
          <w:bCs/>
          <w:sz w:val="22"/>
          <w:szCs w:val="22"/>
        </w:rPr>
        <w:t>RPO WP 2014-2020</w:t>
      </w:r>
      <w:r w:rsidR="00F05D12" w:rsidRPr="00D95C5C">
        <w:rPr>
          <w:rFonts w:asciiTheme="minorHAnsi" w:hAnsiTheme="minorHAnsi" w:cs="Tahoma"/>
          <w:sz w:val="22"/>
          <w:szCs w:val="22"/>
        </w:rPr>
        <w:t>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7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Zakres danych osobowyc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h powierzonych do przetwarzania</w:t>
      </w:r>
      <w:r w:rsidR="00771D2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771D2F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8</w:t>
      </w:r>
      <w:r w:rsidRPr="00FF210E">
        <w:rPr>
          <w:rFonts w:asciiTheme="minorHAnsi" w:hAnsiTheme="minorHAnsi" w:cs="Tahoma"/>
          <w:sz w:val="22"/>
          <w:szCs w:val="22"/>
        </w:rPr>
        <w:t xml:space="preserve">: Wzór oświadczenia uczestnika Projektu w odniesieniu do </w:t>
      </w:r>
      <w:r w:rsidRPr="00FF210E">
        <w:rPr>
          <w:rFonts w:asciiTheme="minorHAnsi" w:hAnsiTheme="minorHAnsi" w:cs="Calibri"/>
          <w:sz w:val="22"/>
          <w:szCs w:val="22"/>
        </w:rPr>
        <w:t xml:space="preserve">zbiorów: </w:t>
      </w:r>
      <w:r w:rsidRPr="00FF210E">
        <w:rPr>
          <w:rFonts w:asciiTheme="minorHAnsi" w:hAnsiTheme="minorHAnsi" w:cs="Arial"/>
          <w:sz w:val="22"/>
          <w:szCs w:val="22"/>
        </w:rPr>
        <w:t>Regionalny Program Operacyjny Województwa Pomorskiego na lata 20</w:t>
      </w:r>
      <w:r w:rsidR="00F05D12" w:rsidRPr="00FF210E">
        <w:rPr>
          <w:rFonts w:asciiTheme="minorHAnsi" w:hAnsiTheme="minorHAnsi" w:cs="Arial"/>
          <w:sz w:val="22"/>
          <w:szCs w:val="22"/>
        </w:rPr>
        <w:t>14-2020 oraz Regionalny Program </w:t>
      </w:r>
      <w:r w:rsidRPr="00FF210E">
        <w:rPr>
          <w:rFonts w:asciiTheme="minorHAnsi" w:hAnsiTheme="minorHAnsi" w:cs="Arial"/>
          <w:sz w:val="22"/>
          <w:szCs w:val="22"/>
        </w:rPr>
        <w:t xml:space="preserve">Operacyjny Województwa Pomorskiego na lata 2014-2020 – </w:t>
      </w:r>
      <w:r w:rsidR="00F05D12" w:rsidRPr="00FF210E">
        <w:rPr>
          <w:rFonts w:asciiTheme="minorHAnsi" w:hAnsiTheme="minorHAnsi" w:cs="Arial"/>
          <w:sz w:val="22"/>
          <w:szCs w:val="22"/>
        </w:rPr>
        <w:t>dane uczestników indywidualnych;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D95C5C">
        <w:rPr>
          <w:rFonts w:asciiTheme="minorHAnsi" w:hAnsiTheme="minorHAnsi" w:cs="Tahoma"/>
          <w:sz w:val="22"/>
          <w:szCs w:val="22"/>
        </w:rPr>
        <w:t>9</w:t>
      </w:r>
      <w:r w:rsidRPr="00FF210E">
        <w:rPr>
          <w:rFonts w:asciiTheme="minorHAnsi" w:hAnsiTheme="minorHAnsi" w:cs="Tahoma"/>
          <w:sz w:val="22"/>
          <w:szCs w:val="22"/>
        </w:rPr>
        <w:t>: Wzór oświadczenia uczestnika Projektu w odniesieniu do zbioru</w:t>
      </w:r>
      <w:r w:rsidRPr="00FF210E">
        <w:rPr>
          <w:rFonts w:asciiTheme="minorHAnsi" w:eastAsia="Calibri" w:hAnsiTheme="minorHAnsi"/>
          <w:sz w:val="22"/>
          <w:szCs w:val="22"/>
          <w:lang w:eastAsia="en-US"/>
        </w:rPr>
        <w:t>: Centralny system teleinformatyczny wspierający re</w:t>
      </w:r>
      <w:r w:rsidR="00F05D12" w:rsidRPr="00FF210E">
        <w:rPr>
          <w:rFonts w:asciiTheme="minorHAnsi" w:eastAsia="Calibri" w:hAnsiTheme="minorHAnsi"/>
          <w:sz w:val="22"/>
          <w:szCs w:val="22"/>
          <w:lang w:eastAsia="en-US"/>
        </w:rPr>
        <w:t>alizację programów operacyjnych;</w:t>
      </w:r>
    </w:p>
    <w:p w:rsidR="00157647" w:rsidRPr="00FF210E" w:rsidRDefault="0015764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>załącznik nr 1</w:t>
      </w:r>
      <w:r w:rsidR="00D95C5C">
        <w:rPr>
          <w:rFonts w:asciiTheme="minorHAnsi" w:hAnsiTheme="minorHAnsi" w:cs="Tahoma"/>
          <w:sz w:val="22"/>
          <w:szCs w:val="22"/>
        </w:rPr>
        <w:t>0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Wzór upoważnienia do przetwarzania danych osobowych w zbiorze Regionalny Program Operacyjny Województwa Pomorskiego na lata 2014-2020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>załącznik nr 1</w:t>
      </w:r>
      <w:r w:rsidR="00D95C5C">
        <w:rPr>
          <w:rFonts w:asciiTheme="minorHAnsi" w:hAnsiTheme="minorHAnsi" w:cs="Tahoma"/>
          <w:sz w:val="22"/>
          <w:szCs w:val="22"/>
        </w:rPr>
        <w:t>1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 xml:space="preserve">Wzór upoważnienia do przetwarzania danych osobowych w zbiorze Regionalny Program Operacyjny Województwa Pomorskiego na lata 2014-2020 – 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dane uczestników indywidualnych;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FF210E">
        <w:rPr>
          <w:rFonts w:asciiTheme="minorHAnsi" w:hAnsiTheme="minorHAnsi" w:cs="Tahoma"/>
          <w:sz w:val="22"/>
          <w:szCs w:val="22"/>
        </w:rPr>
        <w:t>1</w:t>
      </w:r>
      <w:r w:rsidR="00D95C5C">
        <w:rPr>
          <w:rFonts w:asciiTheme="minorHAnsi" w:hAnsiTheme="minorHAnsi" w:cs="Tahoma"/>
          <w:sz w:val="22"/>
          <w:szCs w:val="22"/>
        </w:rPr>
        <w:t>2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 </w:t>
      </w:r>
      <w:r w:rsidRPr="00FF210E">
        <w:rPr>
          <w:rFonts w:asciiTheme="minorHAnsi" w:hAnsiTheme="minorHAnsi"/>
          <w:sz w:val="22"/>
          <w:szCs w:val="22"/>
          <w:lang w:eastAsia="en-US"/>
        </w:rPr>
        <w:t>zbiorze Regionalny Program Operacyjny Województw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a Pomorskiego na lata 2014-2020;</w:t>
      </w:r>
    </w:p>
    <w:p w:rsidR="00216607" w:rsidRPr="00FF210E" w:rsidRDefault="00216607" w:rsidP="00D05F2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FF210E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FF210E">
        <w:rPr>
          <w:rFonts w:asciiTheme="minorHAnsi" w:hAnsiTheme="minorHAnsi" w:cs="Tahoma"/>
          <w:sz w:val="22"/>
          <w:szCs w:val="22"/>
        </w:rPr>
        <w:t>1</w:t>
      </w:r>
      <w:r w:rsidR="00D95C5C">
        <w:rPr>
          <w:rFonts w:asciiTheme="minorHAnsi" w:hAnsiTheme="minorHAnsi" w:cs="Tahoma"/>
          <w:sz w:val="22"/>
          <w:szCs w:val="22"/>
        </w:rPr>
        <w:t>3</w:t>
      </w:r>
      <w:r w:rsidRPr="00FF210E">
        <w:rPr>
          <w:rFonts w:asciiTheme="minorHAnsi" w:hAnsiTheme="minorHAnsi" w:cs="Tahoma"/>
          <w:sz w:val="22"/>
          <w:szCs w:val="22"/>
        </w:rPr>
        <w:t xml:space="preserve">: </w:t>
      </w:r>
      <w:r w:rsidRPr="00FF210E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FF210E">
        <w:rPr>
          <w:rFonts w:asciiTheme="minorHAnsi" w:hAnsiTheme="minorHAnsi"/>
          <w:sz w:val="22"/>
          <w:szCs w:val="22"/>
          <w:lang w:eastAsia="en-US"/>
        </w:rPr>
        <w:t> </w:t>
      </w:r>
      <w:r w:rsidRPr="00FF210E">
        <w:rPr>
          <w:rFonts w:asciiTheme="minorHAnsi" w:hAnsiTheme="minorHAns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 w:rsidRPr="00FF210E">
        <w:rPr>
          <w:rFonts w:asciiTheme="minorHAnsi" w:hAnsiTheme="minorHAnsi"/>
          <w:sz w:val="22"/>
          <w:szCs w:val="22"/>
          <w:lang w:eastAsia="en-US"/>
        </w:rPr>
        <w:t>.</w:t>
      </w:r>
    </w:p>
    <w:p w:rsidR="00077876" w:rsidRDefault="00F05D12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:rsidR="000C72A9" w:rsidRPr="00546258" w:rsidRDefault="000C72A9" w:rsidP="00D05F2C">
      <w:pPr>
        <w:widowControl w:val="0"/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7" w:rsidRDefault="00FF5AC7">
      <w:r>
        <w:separator/>
      </w:r>
    </w:p>
    <w:p w:rsidR="00FF5AC7" w:rsidRDefault="00FF5AC7"/>
  </w:endnote>
  <w:endnote w:type="continuationSeparator" w:id="0">
    <w:p w:rsidR="00FF5AC7" w:rsidRDefault="00FF5AC7">
      <w:r>
        <w:continuationSeparator/>
      </w:r>
    </w:p>
    <w:p w:rsidR="00FF5AC7" w:rsidRDefault="00FF5AC7"/>
  </w:endnote>
  <w:endnote w:type="continuationNotice" w:id="1">
    <w:p w:rsidR="00FF5AC7" w:rsidRDefault="00FF5AC7"/>
    <w:p w:rsidR="00FF5AC7" w:rsidRDefault="00FF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DB" w:rsidRDefault="007365DB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5DB" w:rsidRDefault="007365DB" w:rsidP="00367BD4">
    <w:pPr>
      <w:pStyle w:val="Stopka"/>
      <w:ind w:right="360"/>
    </w:pPr>
  </w:p>
  <w:p w:rsidR="007365DB" w:rsidRDefault="007365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DB" w:rsidRDefault="007365DB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C40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7365DB" w:rsidRDefault="007365DB" w:rsidP="00367BD4">
    <w:pPr>
      <w:pStyle w:val="Stopka"/>
      <w:ind w:right="360"/>
    </w:pPr>
  </w:p>
  <w:p w:rsidR="007365DB" w:rsidRDefault="007365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DB" w:rsidRDefault="007365D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7" w:rsidRDefault="00FF5AC7">
      <w:r>
        <w:separator/>
      </w:r>
    </w:p>
    <w:p w:rsidR="00FF5AC7" w:rsidRDefault="00FF5AC7"/>
  </w:footnote>
  <w:footnote w:type="continuationSeparator" w:id="0">
    <w:p w:rsidR="00FF5AC7" w:rsidRDefault="00FF5AC7">
      <w:r>
        <w:continuationSeparator/>
      </w:r>
    </w:p>
    <w:p w:rsidR="00FF5AC7" w:rsidRDefault="00FF5AC7"/>
  </w:footnote>
  <w:footnote w:type="continuationNotice" w:id="1">
    <w:p w:rsidR="00FF5AC7" w:rsidRDefault="00FF5AC7"/>
    <w:p w:rsidR="00FF5AC7" w:rsidRDefault="00FF5AC7"/>
  </w:footnote>
  <w:footnote w:id="2">
    <w:p w:rsidR="007365DB" w:rsidRPr="00546258" w:rsidRDefault="007365DB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:rsidR="007365DB" w:rsidRPr="00546258" w:rsidRDefault="007365DB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Beneficjent rozumiany jest jako Partner wiodący projektu w przypadku realizowania projektu z Partnerem/</w:t>
      </w:r>
      <w:proofErr w:type="spellStart"/>
      <w:r w:rsidRPr="00546258">
        <w:rPr>
          <w:rFonts w:ascii="Calibri" w:hAnsi="Calibri" w:cs="Tahoma"/>
          <w:color w:val="000000"/>
        </w:rPr>
        <w:t>ami</w:t>
      </w:r>
      <w:proofErr w:type="spellEnd"/>
      <w:r w:rsidRPr="00546258">
        <w:rPr>
          <w:rFonts w:ascii="Calibri" w:hAnsi="Calibri" w:cs="Tahoma"/>
          <w:color w:val="000000"/>
        </w:rPr>
        <w:t xml:space="preserve">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:rsidR="007365DB" w:rsidRPr="00546258" w:rsidRDefault="007365DB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:rsidR="007365DB" w:rsidRPr="002675E3" w:rsidRDefault="007365DB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:rsidR="007365DB" w:rsidRPr="00E25B30" w:rsidRDefault="007365DB" w:rsidP="000C72A9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Należy wykreślić, w przypadku, gdy w Projekcie nie będzie udzielana pomoc publiczna.</w:t>
      </w:r>
    </w:p>
  </w:footnote>
  <w:footnote w:id="8">
    <w:p w:rsidR="007365DB" w:rsidRPr="00E25B30" w:rsidRDefault="007365DB" w:rsidP="009D27FA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</w:t>
      </w:r>
      <w:r w:rsidRPr="00E25B30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9">
    <w:p w:rsidR="007365DB" w:rsidRPr="00E25B30" w:rsidRDefault="007365DB" w:rsidP="00462FCD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Należy wykreślić, w przypadku, gdy ani Beneficjent, ani Partner nie będą kwalifikowali kosztu podatku od towarów i usług. W innym przypadku wskazać, który podmiot kwalifikuje w ramach projektu podatek VAT.</w:t>
      </w:r>
    </w:p>
  </w:footnote>
  <w:footnote w:id="10">
    <w:p w:rsidR="007365DB" w:rsidRPr="00E25B30" w:rsidRDefault="007365DB" w:rsidP="00462FCD">
      <w:pPr>
        <w:pStyle w:val="Tekstprzypisudolnego"/>
        <w:jc w:val="both"/>
        <w:rPr>
          <w:rFonts w:asciiTheme="minorHAnsi" w:hAnsiTheme="minorHAnsi"/>
        </w:rPr>
      </w:pPr>
      <w:r w:rsidRPr="00E25B30">
        <w:rPr>
          <w:rStyle w:val="Odwoanieprzypisudolnego"/>
          <w:rFonts w:asciiTheme="minorHAnsi" w:hAnsiTheme="minorHAnsi"/>
        </w:rPr>
        <w:footnoteRef/>
      </w:r>
      <w:r w:rsidRPr="00E25B30">
        <w:rPr>
          <w:rFonts w:asciiTheme="minorHAnsi" w:hAnsiTheme="minorHAnsi"/>
        </w:rPr>
        <w:t xml:space="preserve"> Nie dotyczy </w:t>
      </w:r>
      <w:r w:rsidRPr="00E25B30">
        <w:rPr>
          <w:rFonts w:asciiTheme="minorHAnsi" w:hAnsiTheme="minorHAnsi" w:cs="Tahoma"/>
        </w:rPr>
        <w:t>pierwszego wniosku o płatność, będącego podstawą wypłaty pierwszej transzy dofinansowania.</w:t>
      </w:r>
    </w:p>
  </w:footnote>
  <w:footnote w:id="11">
    <w:p w:rsidR="007365DB" w:rsidRPr="00E25B30" w:rsidRDefault="007365DB" w:rsidP="00462FCD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</w:t>
      </w:r>
      <w:r w:rsidRPr="00E25B30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12">
    <w:p w:rsidR="007365DB" w:rsidRPr="00E25B30" w:rsidRDefault="007365DB" w:rsidP="00462FCD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Należy wykreślić, w przypadku, gdy ani Beneficjent, ani Partner nie będą kwalifikowali kosztu podatku od towarów i usług. W  innym przypadku wskazać, który podmiot składa corocznie oświadczenie.</w:t>
      </w:r>
      <w:r w:rsidRPr="00E25B30">
        <w:rPr>
          <w:rFonts w:asciiTheme="minorHAnsi" w:hAnsiTheme="minorHAnsi" w:cs="Tahoma"/>
          <w:color w:val="000000"/>
        </w:rPr>
        <w:t xml:space="preserve"> Obowiązek składania oświadczenia o kwalifikowalności podatku VAT wraz z zaświadczeniem </w:t>
      </w:r>
      <w:r w:rsidRPr="00E25B30">
        <w:rPr>
          <w:rFonts w:asciiTheme="minorHAnsi" w:hAnsiTheme="minorHAnsi" w:cs="Tahoma"/>
          <w:iCs/>
        </w:rPr>
        <w:t>właściwego Urzędu Skarbowego o statusie podatnika VAT</w:t>
      </w:r>
      <w:r w:rsidRPr="00E25B30">
        <w:rPr>
          <w:rFonts w:asciiTheme="minorHAnsi" w:hAnsiTheme="minorHAnsi" w:cs="Tahoma"/>
          <w:color w:val="000000"/>
        </w:rPr>
        <w:t xml:space="preserve"> nie dotyczy partnerów, którzy nie rozliczają wydatków w projekcie.</w:t>
      </w:r>
    </w:p>
  </w:footnote>
  <w:footnote w:id="13">
    <w:p w:rsidR="007365DB" w:rsidRPr="00E25B30" w:rsidRDefault="007365DB" w:rsidP="00462FCD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Definicja zadania określona została w wytycznych, o których mowa w § 1 pkt 8.</w:t>
      </w:r>
    </w:p>
  </w:footnote>
  <w:footnote w:id="14">
    <w:p w:rsidR="007365DB" w:rsidRPr="00E25B30" w:rsidRDefault="007365DB" w:rsidP="00462FCD">
      <w:pPr>
        <w:pStyle w:val="Tekstprzypisudolnego"/>
        <w:jc w:val="both"/>
        <w:rPr>
          <w:rFonts w:asciiTheme="minorHAnsi" w:hAnsiTheme="minorHAnsi" w:cs="Tahoma"/>
        </w:rPr>
      </w:pPr>
      <w:r w:rsidRPr="00E25B30">
        <w:rPr>
          <w:rStyle w:val="Odwoanieprzypisudolnego"/>
          <w:rFonts w:asciiTheme="minorHAnsi" w:hAnsiTheme="minorHAnsi" w:cs="Tahoma"/>
        </w:rPr>
        <w:footnoteRef/>
      </w:r>
      <w:r w:rsidRPr="00E25B30">
        <w:rPr>
          <w:rFonts w:asciiTheme="minorHAnsi" w:hAnsiTheme="minorHAns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 strukturze organizacyjnej Beneficjenta), należy wpisać nazwę tej jednostki, podać jej adres, numer Regon i NIP (jeśli posiada). Należy wykreślić, w przypadku, gdy projekt będzie realizowany w całości przez Beneficjenta.</w:t>
      </w:r>
    </w:p>
  </w:footnote>
  <w:footnote w:id="15">
    <w:p w:rsidR="007365DB" w:rsidRPr="00144C4A" w:rsidRDefault="007365DB" w:rsidP="00886B0D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:rsidR="007365DB" w:rsidRPr="00777B6F" w:rsidRDefault="007365DB" w:rsidP="00EB15F4">
      <w:pPr>
        <w:pStyle w:val="Tekstprzypisudolnego"/>
        <w:jc w:val="both"/>
        <w:rPr>
          <w:rFonts w:ascii="Calibri" w:hAnsi="Calibri"/>
        </w:rPr>
      </w:pPr>
      <w:r w:rsidRPr="00413E6C">
        <w:rPr>
          <w:rStyle w:val="Odwoanieprzypisudolnego"/>
          <w:rFonts w:ascii="Calibri" w:hAnsi="Calibri"/>
        </w:rPr>
        <w:footnoteRef/>
      </w:r>
      <w:r w:rsidRPr="00413E6C">
        <w:rPr>
          <w:rFonts w:ascii="Calibri" w:hAnsi="Calibri"/>
        </w:rPr>
        <w:t xml:space="preserve"> </w:t>
      </w:r>
      <w:r w:rsidRPr="00413E6C">
        <w:rPr>
          <w:rFonts w:ascii="Calibri" w:hAnsi="Calibri" w:cs="Tahoma"/>
        </w:rPr>
        <w:t xml:space="preserve">Nie dotyczy </w:t>
      </w:r>
      <w:r w:rsidRPr="00413E6C">
        <w:rPr>
          <w:rFonts w:ascii="Calibri" w:hAnsi="Calibri"/>
        </w:rPr>
        <w:t xml:space="preserve">zmian mających wpływ na </w:t>
      </w:r>
      <w:r>
        <w:rPr>
          <w:rFonts w:ascii="Calibri" w:hAnsi="Calibri"/>
        </w:rPr>
        <w:t>wartość projektu</w:t>
      </w:r>
      <w:r>
        <w:rPr>
          <w:rFonts w:ascii="Calibri" w:hAnsi="Calibri" w:cs="Tahoma"/>
        </w:rPr>
        <w:t>.</w:t>
      </w:r>
    </w:p>
  </w:footnote>
  <w:footnote w:id="17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:rsidR="007365DB" w:rsidRPr="00546258" w:rsidRDefault="007365DB" w:rsidP="000327B4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1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4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5">
    <w:p w:rsidR="007365DB" w:rsidRPr="00FF210E" w:rsidRDefault="007365DB" w:rsidP="00BF07F0">
      <w:pPr>
        <w:pStyle w:val="Tekstprzypisudolnego"/>
        <w:jc w:val="both"/>
        <w:rPr>
          <w:rFonts w:asciiTheme="minorHAnsi" w:hAnsiTheme="minorHAnsi"/>
        </w:rPr>
      </w:pPr>
      <w:r w:rsidRPr="00FF210E">
        <w:rPr>
          <w:rStyle w:val="Odwoanieprzypisudolnego"/>
          <w:rFonts w:asciiTheme="minorHAnsi" w:hAnsiTheme="minorHAnsi"/>
        </w:rPr>
        <w:footnoteRef/>
      </w:r>
      <w:r w:rsidRPr="00FF210E">
        <w:rPr>
          <w:rFonts w:asciiTheme="minorHAnsi" w:hAnsiTheme="minorHAnsi"/>
        </w:rPr>
        <w:t xml:space="preserve"> Dotyczy sytuacji gdy harmonogram dokonywania wydatków (harmonogram płatności) nie jest składany wraz z 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</w:r>
    </w:p>
  </w:footnote>
  <w:footnote w:id="26">
    <w:p w:rsidR="007365DB" w:rsidRPr="00FF210E" w:rsidRDefault="007365DB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Dotyczy sytuacji, gdy projekt jest realizowany przez</w:t>
      </w:r>
      <w:r w:rsidRPr="00FF210E">
        <w:rPr>
          <w:rFonts w:asciiTheme="minorHAnsi" w:eastAsia="TimesNewRoman" w:hAnsiTheme="minorHAnsi" w:cs="Tahoma"/>
        </w:rPr>
        <w:t xml:space="preserve"> </w:t>
      </w:r>
      <w:r w:rsidRPr="00FF210E">
        <w:rPr>
          <w:rFonts w:asciiTheme="minorHAnsi" w:hAnsiTheme="minorHAnsi" w:cs="Tahoma"/>
        </w:rPr>
        <w:t>jednostkę organizacyjną Beneficjenta nie posiadaj</w:t>
      </w:r>
      <w:r w:rsidRPr="00FF210E">
        <w:rPr>
          <w:rFonts w:asciiTheme="minorHAnsi" w:eastAsia="TimesNewRoman" w:hAnsiTheme="minorHAnsi" w:cs="Tahoma"/>
        </w:rPr>
        <w:t>ą</w:t>
      </w:r>
      <w:r w:rsidRPr="00FF210E">
        <w:rPr>
          <w:rFonts w:asciiTheme="minorHAnsi" w:hAnsiTheme="minorHAnsi" w:cs="Tahoma"/>
        </w:rPr>
        <w:t>cą osobowo</w:t>
      </w:r>
      <w:r w:rsidRPr="00FF210E">
        <w:rPr>
          <w:rFonts w:asciiTheme="minorHAnsi" w:eastAsia="TimesNewRoman" w:hAnsiTheme="minorHAnsi" w:cs="Tahoma"/>
        </w:rPr>
        <w:t>ś</w:t>
      </w:r>
      <w:r w:rsidRPr="00FF210E">
        <w:rPr>
          <w:rFonts w:asciiTheme="minorHAnsi" w:hAnsiTheme="minorHAnsi" w:cs="Tahoma"/>
        </w:rPr>
        <w:t>ci prawnej.</w:t>
      </w:r>
    </w:p>
  </w:footnote>
  <w:footnote w:id="27">
    <w:p w:rsidR="007365DB" w:rsidRPr="00FF210E" w:rsidRDefault="007365DB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8">
    <w:p w:rsidR="007365DB" w:rsidRPr="00FF210E" w:rsidRDefault="007365DB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9">
    <w:p w:rsidR="007365DB" w:rsidRPr="00FF210E" w:rsidRDefault="007365DB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</w:t>
      </w:r>
      <w:r w:rsidRPr="00FF210E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30">
    <w:p w:rsidR="007365DB" w:rsidRPr="00FF210E" w:rsidRDefault="007365DB" w:rsidP="000C72A9">
      <w:pPr>
        <w:pStyle w:val="Tekstprzypisudolnego"/>
        <w:jc w:val="both"/>
        <w:rPr>
          <w:rFonts w:asciiTheme="minorHAnsi" w:hAnsiTheme="minorHAnsi" w:cs="Tahoma"/>
        </w:rPr>
      </w:pPr>
      <w:r w:rsidRPr="00FF210E">
        <w:rPr>
          <w:rStyle w:val="Odwoanieprzypisudolnego"/>
          <w:rFonts w:asciiTheme="minorHAnsi" w:hAnsiTheme="minorHAnsi" w:cs="Tahoma"/>
        </w:rPr>
        <w:footnoteRef/>
      </w:r>
      <w:r w:rsidRPr="00FF210E">
        <w:rPr>
          <w:rFonts w:asciiTheme="minorHAnsi" w:hAnsiTheme="minorHAnsi" w:cs="Tahoma"/>
        </w:rPr>
        <w:t xml:space="preserve"> Dotyczy sytuacji, gdy projekt jest realizowany przez</w:t>
      </w:r>
      <w:r w:rsidRPr="00FF210E">
        <w:rPr>
          <w:rFonts w:asciiTheme="minorHAnsi" w:eastAsia="TimesNewRoman" w:hAnsiTheme="minorHAnsi" w:cs="Tahoma"/>
        </w:rPr>
        <w:t xml:space="preserve"> </w:t>
      </w:r>
      <w:r w:rsidRPr="00FF210E">
        <w:rPr>
          <w:rFonts w:asciiTheme="minorHAnsi" w:hAnsiTheme="minorHAnsi" w:cs="Tahoma"/>
        </w:rPr>
        <w:t>jednostkę organizacyjną beneficjenta nie posiadaj</w:t>
      </w:r>
      <w:r w:rsidRPr="00FF210E">
        <w:rPr>
          <w:rFonts w:asciiTheme="minorHAnsi" w:eastAsia="TimesNewRoman" w:hAnsiTheme="minorHAnsi" w:cs="Tahoma"/>
        </w:rPr>
        <w:t>ą</w:t>
      </w:r>
      <w:r w:rsidRPr="00FF210E">
        <w:rPr>
          <w:rFonts w:asciiTheme="minorHAnsi" w:hAnsiTheme="minorHAnsi" w:cs="Tahoma"/>
        </w:rPr>
        <w:t>cą osobowo</w:t>
      </w:r>
      <w:r w:rsidRPr="00FF210E">
        <w:rPr>
          <w:rFonts w:asciiTheme="minorHAnsi" w:eastAsia="TimesNewRoman" w:hAnsiTheme="minorHAnsi" w:cs="Tahoma"/>
        </w:rPr>
        <w:t>ś</w:t>
      </w:r>
      <w:r w:rsidRPr="00FF210E">
        <w:rPr>
          <w:rFonts w:asciiTheme="minorHAnsi" w:hAnsiTheme="minorHAnsi" w:cs="Tahoma"/>
        </w:rPr>
        <w:t>ci prawnej. Należy wykreślić, jeśli nie dotyczy.</w:t>
      </w:r>
    </w:p>
  </w:footnote>
  <w:footnote w:id="31">
    <w:p w:rsidR="007365DB" w:rsidRPr="00546258" w:rsidRDefault="007365DB" w:rsidP="00317F3E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jeśli nie dotyczy.</w:t>
      </w:r>
    </w:p>
  </w:footnote>
  <w:footnote w:id="32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3">
    <w:p w:rsidR="007365DB" w:rsidRPr="00F852CA" w:rsidRDefault="007365DB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dofinansowania, w terminie 10 dni roboczych od początkowej daty realizacji projektu.</w:t>
      </w:r>
      <w:r>
        <w:rPr>
          <w:rFonts w:ascii="Calibri" w:hAnsi="Calibri"/>
        </w:rPr>
        <w:t xml:space="preserve"> 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4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5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6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7">
    <w:p w:rsidR="007365DB" w:rsidRPr="00BF07F0" w:rsidRDefault="007365D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8">
    <w:p w:rsidR="007365DB" w:rsidRPr="00BF07F0" w:rsidRDefault="007365D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F7747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9">
    <w:p w:rsidR="007365DB" w:rsidRPr="00815F68" w:rsidRDefault="007365DB">
      <w:pPr>
        <w:pStyle w:val="Tekstprzypisudolnego"/>
        <w:rPr>
          <w:rFonts w:asciiTheme="minorHAnsi" w:hAnsiTheme="minorHAnsi"/>
        </w:rPr>
      </w:pPr>
      <w:r w:rsidRPr="00815F68">
        <w:rPr>
          <w:rStyle w:val="Odwoanieprzypisudolnego"/>
          <w:rFonts w:asciiTheme="minorHAnsi" w:hAnsiTheme="minorHAnsi"/>
        </w:rPr>
        <w:footnoteRef/>
      </w:r>
      <w:r w:rsidRPr="00815F68">
        <w:rPr>
          <w:rFonts w:asciiTheme="minorHAnsi" w:hAnsiTheme="minorHAnsi"/>
        </w:rPr>
        <w:t xml:space="preserve"> Dotyczy tylko wniosków o płatność rozliczających wydatki</w:t>
      </w:r>
      <w:r>
        <w:rPr>
          <w:rFonts w:asciiTheme="minorHAnsi" w:hAnsiTheme="minorHAnsi"/>
        </w:rPr>
        <w:t>.</w:t>
      </w:r>
    </w:p>
  </w:footnote>
  <w:footnote w:id="40">
    <w:p w:rsidR="007365DB" w:rsidRPr="00426C40" w:rsidRDefault="007365DB">
      <w:pPr>
        <w:pStyle w:val="Tekstprzypisudolnego"/>
        <w:rPr>
          <w:rFonts w:asciiTheme="minorHAnsi" w:hAnsiTheme="minorHAnsi"/>
        </w:rPr>
      </w:pPr>
      <w:r w:rsidRPr="00E71662">
        <w:rPr>
          <w:rStyle w:val="Odwoanieprzypisudolnego"/>
          <w:rFonts w:asciiTheme="minorHAnsi" w:hAnsiTheme="minorHAnsi"/>
        </w:rPr>
        <w:footnoteRef/>
      </w:r>
      <w:r w:rsidRPr="00426C40">
        <w:rPr>
          <w:rFonts w:asciiTheme="minorHAnsi" w:hAnsiTheme="minorHAnsi"/>
        </w:rPr>
        <w:t xml:space="preserve"> </w:t>
      </w:r>
      <w:r w:rsidRPr="00E71662">
        <w:rPr>
          <w:rFonts w:asciiTheme="minorHAnsi" w:hAnsiTheme="minorHAnsi"/>
        </w:rPr>
        <w:t>Dotyczy wniosku o płatność wnioskującego o zaliczkę i/lub o refundację.</w:t>
      </w:r>
    </w:p>
  </w:footnote>
  <w:footnote w:id="41">
    <w:p w:rsidR="007365DB" w:rsidRPr="00F31EC0" w:rsidRDefault="007365DB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42">
    <w:p w:rsidR="007365DB" w:rsidRPr="007D01C5" w:rsidRDefault="007365DB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3">
    <w:p w:rsidR="007365DB" w:rsidRPr="00A23FB2" w:rsidRDefault="007365DB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4">
    <w:p w:rsidR="007365DB" w:rsidRPr="00673673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5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</w:t>
      </w:r>
      <w:r w:rsidRPr="00292628">
        <w:rPr>
          <w:rFonts w:ascii="Calibri" w:hAnsi="Calibri" w:cs="Tahoma"/>
        </w:rPr>
        <w:t xml:space="preserve"> 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6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7">
    <w:p w:rsidR="007365DB" w:rsidRPr="00546258" w:rsidRDefault="007365DB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8">
    <w:p w:rsidR="007365DB" w:rsidRPr="00546258" w:rsidRDefault="007365DB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9">
    <w:p w:rsidR="007365DB" w:rsidRDefault="007365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50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51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52">
    <w:p w:rsidR="007365DB" w:rsidRPr="00B35219" w:rsidRDefault="007365DB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3">
    <w:p w:rsidR="007365DB" w:rsidRPr="006B0F5C" w:rsidRDefault="007365DB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4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7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9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0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61">
    <w:p w:rsidR="007365DB" w:rsidRPr="00BE5783" w:rsidRDefault="007365DB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62">
    <w:p w:rsidR="007365DB" w:rsidRDefault="007365DB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3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4">
    <w:p w:rsidR="007365DB" w:rsidRPr="00546258" w:rsidRDefault="007365DB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5">
    <w:p w:rsidR="007365DB" w:rsidRPr="00546258" w:rsidRDefault="007365DB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DB" w:rsidRDefault="007365DB">
    <w:pPr>
      <w:pStyle w:val="Nagwek"/>
    </w:pPr>
  </w:p>
  <w:p w:rsidR="007365DB" w:rsidRDefault="00736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DB" w:rsidRDefault="007365DB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D0D0F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4"/>
  </w:num>
  <w:num w:numId="5">
    <w:abstractNumId w:val="5"/>
  </w:num>
  <w:num w:numId="6">
    <w:abstractNumId w:val="8"/>
  </w:num>
  <w:num w:numId="7">
    <w:abstractNumId w:val="45"/>
  </w:num>
  <w:num w:numId="8">
    <w:abstractNumId w:val="3"/>
  </w:num>
  <w:num w:numId="9">
    <w:abstractNumId w:val="20"/>
  </w:num>
  <w:num w:numId="10">
    <w:abstractNumId w:val="27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8"/>
  </w:num>
  <w:num w:numId="16">
    <w:abstractNumId w:val="10"/>
  </w:num>
  <w:num w:numId="17">
    <w:abstractNumId w:val="47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42"/>
  </w:num>
  <w:num w:numId="35">
    <w:abstractNumId w:val="46"/>
  </w:num>
  <w:num w:numId="36">
    <w:abstractNumId w:val="15"/>
  </w:num>
  <w:num w:numId="37">
    <w:abstractNumId w:val="2"/>
  </w:num>
  <w:num w:numId="38">
    <w:abstractNumId w:val="0"/>
  </w:num>
  <w:num w:numId="39">
    <w:abstractNumId w:val="24"/>
  </w:num>
  <w:num w:numId="40">
    <w:abstractNumId w:val="12"/>
  </w:num>
  <w:num w:numId="41">
    <w:abstractNumId w:val="29"/>
  </w:num>
  <w:num w:numId="42">
    <w:abstractNumId w:val="26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2"/>
  </w:num>
  <w:num w:numId="50">
    <w:abstractNumId w:val="31"/>
  </w:num>
  <w:num w:numId="51">
    <w:abstractNumId w:val="40"/>
  </w:num>
  <w:num w:numId="52">
    <w:abstractNumId w:val="48"/>
  </w:num>
  <w:num w:numId="53">
    <w:abstractNumId w:val="14"/>
  </w:num>
  <w:num w:numId="54">
    <w:abstractNumId w:val="58"/>
  </w:num>
  <w:num w:numId="55">
    <w:abstractNumId w:val="43"/>
  </w:num>
  <w:num w:numId="56">
    <w:abstractNumId w:val="17"/>
  </w:num>
  <w:num w:numId="57">
    <w:abstractNumId w:val="49"/>
  </w:num>
  <w:num w:numId="58">
    <w:abstractNumId w:val="41"/>
  </w:num>
  <w:num w:numId="59">
    <w:abstractNumId w:val="11"/>
  </w:num>
  <w:num w:numId="60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B2"/>
    <w:rsid w:val="000003F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27B4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63DC"/>
    <w:rsid w:val="00046CB6"/>
    <w:rsid w:val="000471B1"/>
    <w:rsid w:val="00047799"/>
    <w:rsid w:val="000510D1"/>
    <w:rsid w:val="00051EC8"/>
    <w:rsid w:val="00054404"/>
    <w:rsid w:val="000549EF"/>
    <w:rsid w:val="00057BB7"/>
    <w:rsid w:val="00057F1D"/>
    <w:rsid w:val="000603A3"/>
    <w:rsid w:val="00060595"/>
    <w:rsid w:val="000611BF"/>
    <w:rsid w:val="00061212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72A9"/>
    <w:rsid w:val="000D0709"/>
    <w:rsid w:val="000D18D3"/>
    <w:rsid w:val="000D3272"/>
    <w:rsid w:val="000D3D05"/>
    <w:rsid w:val="000D5D1D"/>
    <w:rsid w:val="000D5D38"/>
    <w:rsid w:val="000D5E52"/>
    <w:rsid w:val="000D7D99"/>
    <w:rsid w:val="000E0C4B"/>
    <w:rsid w:val="000E1C11"/>
    <w:rsid w:val="000E1D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19BC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1B4A"/>
    <w:rsid w:val="00142EC6"/>
    <w:rsid w:val="00143897"/>
    <w:rsid w:val="001447A0"/>
    <w:rsid w:val="00144923"/>
    <w:rsid w:val="00144C02"/>
    <w:rsid w:val="00145587"/>
    <w:rsid w:val="0014560C"/>
    <w:rsid w:val="00145E68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66EF3"/>
    <w:rsid w:val="00171C81"/>
    <w:rsid w:val="00172C72"/>
    <w:rsid w:val="001742B0"/>
    <w:rsid w:val="001748A3"/>
    <w:rsid w:val="00176216"/>
    <w:rsid w:val="001762B2"/>
    <w:rsid w:val="00176CE4"/>
    <w:rsid w:val="00177392"/>
    <w:rsid w:val="00180E1A"/>
    <w:rsid w:val="00181A91"/>
    <w:rsid w:val="001833FC"/>
    <w:rsid w:val="001835AA"/>
    <w:rsid w:val="00186936"/>
    <w:rsid w:val="00186E5A"/>
    <w:rsid w:val="00187EDA"/>
    <w:rsid w:val="00187F42"/>
    <w:rsid w:val="00190794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615"/>
    <w:rsid w:val="001E178F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E7498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448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96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2EA6"/>
    <w:rsid w:val="00253157"/>
    <w:rsid w:val="002555C4"/>
    <w:rsid w:val="00256D24"/>
    <w:rsid w:val="0025738B"/>
    <w:rsid w:val="0025791E"/>
    <w:rsid w:val="002601C9"/>
    <w:rsid w:val="0026064A"/>
    <w:rsid w:val="002609C5"/>
    <w:rsid w:val="00260BD8"/>
    <w:rsid w:val="002612FC"/>
    <w:rsid w:val="00261AD0"/>
    <w:rsid w:val="00261FD6"/>
    <w:rsid w:val="00263805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194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17F3E"/>
    <w:rsid w:val="00324D93"/>
    <w:rsid w:val="003252CC"/>
    <w:rsid w:val="0032704F"/>
    <w:rsid w:val="003308C0"/>
    <w:rsid w:val="00331A02"/>
    <w:rsid w:val="00331A1E"/>
    <w:rsid w:val="00332EED"/>
    <w:rsid w:val="00333AF9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57890"/>
    <w:rsid w:val="00360264"/>
    <w:rsid w:val="00360CC1"/>
    <w:rsid w:val="003612E6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A7E32"/>
    <w:rsid w:val="003B0142"/>
    <w:rsid w:val="003B1475"/>
    <w:rsid w:val="003B163E"/>
    <w:rsid w:val="003B2410"/>
    <w:rsid w:val="003B315A"/>
    <w:rsid w:val="003B3712"/>
    <w:rsid w:val="003B37CC"/>
    <w:rsid w:val="003B3822"/>
    <w:rsid w:val="003B5D1A"/>
    <w:rsid w:val="003B6BE8"/>
    <w:rsid w:val="003C5687"/>
    <w:rsid w:val="003C7C06"/>
    <w:rsid w:val="003D061E"/>
    <w:rsid w:val="003D0928"/>
    <w:rsid w:val="003D0955"/>
    <w:rsid w:val="003D10E9"/>
    <w:rsid w:val="003D1A62"/>
    <w:rsid w:val="003D1F0B"/>
    <w:rsid w:val="003D1F91"/>
    <w:rsid w:val="003D3C63"/>
    <w:rsid w:val="003D3F9A"/>
    <w:rsid w:val="003D518B"/>
    <w:rsid w:val="003D7C4F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3DC8"/>
    <w:rsid w:val="0042493F"/>
    <w:rsid w:val="004255E8"/>
    <w:rsid w:val="004259E6"/>
    <w:rsid w:val="00425B49"/>
    <w:rsid w:val="00425ED7"/>
    <w:rsid w:val="0042678F"/>
    <w:rsid w:val="00426C40"/>
    <w:rsid w:val="004326FD"/>
    <w:rsid w:val="00432C0B"/>
    <w:rsid w:val="00434503"/>
    <w:rsid w:val="00434811"/>
    <w:rsid w:val="004349CA"/>
    <w:rsid w:val="00442783"/>
    <w:rsid w:val="00444831"/>
    <w:rsid w:val="0044485C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2FCD"/>
    <w:rsid w:val="00463A9C"/>
    <w:rsid w:val="00463DD3"/>
    <w:rsid w:val="00465A30"/>
    <w:rsid w:val="0046629F"/>
    <w:rsid w:val="00471558"/>
    <w:rsid w:val="00471D59"/>
    <w:rsid w:val="004723C6"/>
    <w:rsid w:val="00472519"/>
    <w:rsid w:val="004728A5"/>
    <w:rsid w:val="00474486"/>
    <w:rsid w:val="00474F9A"/>
    <w:rsid w:val="004758B7"/>
    <w:rsid w:val="004764E5"/>
    <w:rsid w:val="0047653D"/>
    <w:rsid w:val="004776D3"/>
    <w:rsid w:val="00477BB2"/>
    <w:rsid w:val="0048014B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B22"/>
    <w:rsid w:val="00487F11"/>
    <w:rsid w:val="00490164"/>
    <w:rsid w:val="00490639"/>
    <w:rsid w:val="004938C5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B7EAC"/>
    <w:rsid w:val="004C01C2"/>
    <w:rsid w:val="004C1F22"/>
    <w:rsid w:val="004C2BD9"/>
    <w:rsid w:val="004C2E94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5513"/>
    <w:rsid w:val="004F6797"/>
    <w:rsid w:val="004F73DE"/>
    <w:rsid w:val="005007AE"/>
    <w:rsid w:val="0050082B"/>
    <w:rsid w:val="00502C18"/>
    <w:rsid w:val="00506195"/>
    <w:rsid w:val="00506973"/>
    <w:rsid w:val="0050769B"/>
    <w:rsid w:val="00507D9B"/>
    <w:rsid w:val="00510684"/>
    <w:rsid w:val="00510FD6"/>
    <w:rsid w:val="005114EE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0DEF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875"/>
    <w:rsid w:val="00592D1C"/>
    <w:rsid w:val="0059504F"/>
    <w:rsid w:val="005952CD"/>
    <w:rsid w:val="00595A19"/>
    <w:rsid w:val="005977C3"/>
    <w:rsid w:val="005A2AB1"/>
    <w:rsid w:val="005A3429"/>
    <w:rsid w:val="005A5303"/>
    <w:rsid w:val="005A7001"/>
    <w:rsid w:val="005A79FD"/>
    <w:rsid w:val="005B054C"/>
    <w:rsid w:val="005B1C8D"/>
    <w:rsid w:val="005B2BC0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237"/>
    <w:rsid w:val="0061747C"/>
    <w:rsid w:val="00617947"/>
    <w:rsid w:val="0062590B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2B7E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7254"/>
    <w:rsid w:val="00707264"/>
    <w:rsid w:val="0070743E"/>
    <w:rsid w:val="007100A4"/>
    <w:rsid w:val="00710BEA"/>
    <w:rsid w:val="00711B5E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65DB"/>
    <w:rsid w:val="00737BAF"/>
    <w:rsid w:val="00740821"/>
    <w:rsid w:val="007413F7"/>
    <w:rsid w:val="00741F76"/>
    <w:rsid w:val="00742DC7"/>
    <w:rsid w:val="00742FAD"/>
    <w:rsid w:val="007448D0"/>
    <w:rsid w:val="00746C13"/>
    <w:rsid w:val="00751924"/>
    <w:rsid w:val="00752322"/>
    <w:rsid w:val="00752729"/>
    <w:rsid w:val="007527B2"/>
    <w:rsid w:val="007527BD"/>
    <w:rsid w:val="00755C3D"/>
    <w:rsid w:val="00757649"/>
    <w:rsid w:val="00757926"/>
    <w:rsid w:val="00760554"/>
    <w:rsid w:val="00764961"/>
    <w:rsid w:val="0076521B"/>
    <w:rsid w:val="00765700"/>
    <w:rsid w:val="00765F54"/>
    <w:rsid w:val="00767DF3"/>
    <w:rsid w:val="007705C9"/>
    <w:rsid w:val="00771021"/>
    <w:rsid w:val="00771D2F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0A4"/>
    <w:rsid w:val="007B477F"/>
    <w:rsid w:val="007B633E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1264"/>
    <w:rsid w:val="008029FB"/>
    <w:rsid w:val="00802FE9"/>
    <w:rsid w:val="00803F3E"/>
    <w:rsid w:val="00805140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5F68"/>
    <w:rsid w:val="0081628E"/>
    <w:rsid w:val="00816A8E"/>
    <w:rsid w:val="00817378"/>
    <w:rsid w:val="0081779E"/>
    <w:rsid w:val="00820A39"/>
    <w:rsid w:val="00821098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5183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CB2"/>
    <w:rsid w:val="00872E47"/>
    <w:rsid w:val="00874479"/>
    <w:rsid w:val="00875D33"/>
    <w:rsid w:val="008765B4"/>
    <w:rsid w:val="00877197"/>
    <w:rsid w:val="008771F2"/>
    <w:rsid w:val="00877A04"/>
    <w:rsid w:val="008820A1"/>
    <w:rsid w:val="0088349F"/>
    <w:rsid w:val="00883D4C"/>
    <w:rsid w:val="00886B0D"/>
    <w:rsid w:val="00887409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B7EA7"/>
    <w:rsid w:val="008C0D0C"/>
    <w:rsid w:val="008C2BF2"/>
    <w:rsid w:val="008C440C"/>
    <w:rsid w:val="008C4F92"/>
    <w:rsid w:val="008C5BDD"/>
    <w:rsid w:val="008C6B2B"/>
    <w:rsid w:val="008D0D42"/>
    <w:rsid w:val="008D2A71"/>
    <w:rsid w:val="008D3485"/>
    <w:rsid w:val="008D4A2F"/>
    <w:rsid w:val="008D511B"/>
    <w:rsid w:val="008D6886"/>
    <w:rsid w:val="008D771E"/>
    <w:rsid w:val="008E00FF"/>
    <w:rsid w:val="008E230B"/>
    <w:rsid w:val="008E5519"/>
    <w:rsid w:val="008E7330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2AF"/>
    <w:rsid w:val="009064CF"/>
    <w:rsid w:val="00911C99"/>
    <w:rsid w:val="00912C54"/>
    <w:rsid w:val="00914F6E"/>
    <w:rsid w:val="00915FE3"/>
    <w:rsid w:val="0091767F"/>
    <w:rsid w:val="00917800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13E"/>
    <w:rsid w:val="00933562"/>
    <w:rsid w:val="009338F3"/>
    <w:rsid w:val="009345B9"/>
    <w:rsid w:val="00937AEE"/>
    <w:rsid w:val="00937EA1"/>
    <w:rsid w:val="0094209E"/>
    <w:rsid w:val="00942B63"/>
    <w:rsid w:val="00942DF3"/>
    <w:rsid w:val="009462A3"/>
    <w:rsid w:val="00946FC1"/>
    <w:rsid w:val="00950D69"/>
    <w:rsid w:val="00950F9E"/>
    <w:rsid w:val="00953917"/>
    <w:rsid w:val="0095468A"/>
    <w:rsid w:val="009552F2"/>
    <w:rsid w:val="009555D3"/>
    <w:rsid w:val="00957C97"/>
    <w:rsid w:val="00960FDF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34A6"/>
    <w:rsid w:val="009A40B7"/>
    <w:rsid w:val="009A60FB"/>
    <w:rsid w:val="009A652C"/>
    <w:rsid w:val="009A6C87"/>
    <w:rsid w:val="009A7568"/>
    <w:rsid w:val="009A7C84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5905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36F3"/>
    <w:rsid w:val="009F6A9D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5C3B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296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2FC1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6ECE"/>
    <w:rsid w:val="00A873DD"/>
    <w:rsid w:val="00A90DE3"/>
    <w:rsid w:val="00A912F0"/>
    <w:rsid w:val="00A91B96"/>
    <w:rsid w:val="00A93802"/>
    <w:rsid w:val="00A94B4B"/>
    <w:rsid w:val="00A96116"/>
    <w:rsid w:val="00A96B5F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3EA6"/>
    <w:rsid w:val="00AB515A"/>
    <w:rsid w:val="00AC0300"/>
    <w:rsid w:val="00AC083A"/>
    <w:rsid w:val="00AC493A"/>
    <w:rsid w:val="00AC572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1E4"/>
    <w:rsid w:val="00AE495F"/>
    <w:rsid w:val="00AE5C9A"/>
    <w:rsid w:val="00AE6241"/>
    <w:rsid w:val="00AE7697"/>
    <w:rsid w:val="00AF133C"/>
    <w:rsid w:val="00AF1B5F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4F3A"/>
    <w:rsid w:val="00B2646D"/>
    <w:rsid w:val="00B27259"/>
    <w:rsid w:val="00B27292"/>
    <w:rsid w:val="00B272C6"/>
    <w:rsid w:val="00B3108D"/>
    <w:rsid w:val="00B31D13"/>
    <w:rsid w:val="00B322E2"/>
    <w:rsid w:val="00B327EF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5911"/>
    <w:rsid w:val="00B75A29"/>
    <w:rsid w:val="00B75FC4"/>
    <w:rsid w:val="00B76644"/>
    <w:rsid w:val="00B76BBD"/>
    <w:rsid w:val="00B77B41"/>
    <w:rsid w:val="00B8031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09B"/>
    <w:rsid w:val="00BF07F0"/>
    <w:rsid w:val="00BF1A11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674E"/>
    <w:rsid w:val="00C068C1"/>
    <w:rsid w:val="00C06CA5"/>
    <w:rsid w:val="00C06DFB"/>
    <w:rsid w:val="00C06F36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595"/>
    <w:rsid w:val="00C968AE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47FC"/>
    <w:rsid w:val="00CB4813"/>
    <w:rsid w:val="00CB57F5"/>
    <w:rsid w:val="00CB7589"/>
    <w:rsid w:val="00CB793A"/>
    <w:rsid w:val="00CC0258"/>
    <w:rsid w:val="00CC0FAB"/>
    <w:rsid w:val="00CC1798"/>
    <w:rsid w:val="00CC1BB4"/>
    <w:rsid w:val="00CC2790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E0943"/>
    <w:rsid w:val="00CE0CE1"/>
    <w:rsid w:val="00CE146B"/>
    <w:rsid w:val="00CE2E82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5F2C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27A77"/>
    <w:rsid w:val="00D30149"/>
    <w:rsid w:val="00D32475"/>
    <w:rsid w:val="00D328A7"/>
    <w:rsid w:val="00D368CA"/>
    <w:rsid w:val="00D36A60"/>
    <w:rsid w:val="00D4172A"/>
    <w:rsid w:val="00D42B96"/>
    <w:rsid w:val="00D451CC"/>
    <w:rsid w:val="00D4621A"/>
    <w:rsid w:val="00D47427"/>
    <w:rsid w:val="00D501E7"/>
    <w:rsid w:val="00D515AE"/>
    <w:rsid w:val="00D516C0"/>
    <w:rsid w:val="00D519CB"/>
    <w:rsid w:val="00D529C4"/>
    <w:rsid w:val="00D52A05"/>
    <w:rsid w:val="00D54D75"/>
    <w:rsid w:val="00D554A4"/>
    <w:rsid w:val="00D564B4"/>
    <w:rsid w:val="00D56C50"/>
    <w:rsid w:val="00D57AFC"/>
    <w:rsid w:val="00D60613"/>
    <w:rsid w:val="00D61A34"/>
    <w:rsid w:val="00D61DC3"/>
    <w:rsid w:val="00D62F57"/>
    <w:rsid w:val="00D6490E"/>
    <w:rsid w:val="00D652C2"/>
    <w:rsid w:val="00D65F05"/>
    <w:rsid w:val="00D660B8"/>
    <w:rsid w:val="00D67DB7"/>
    <w:rsid w:val="00D7075E"/>
    <w:rsid w:val="00D72194"/>
    <w:rsid w:val="00D74FCB"/>
    <w:rsid w:val="00D75698"/>
    <w:rsid w:val="00D76663"/>
    <w:rsid w:val="00D76EA9"/>
    <w:rsid w:val="00D8212E"/>
    <w:rsid w:val="00D847E9"/>
    <w:rsid w:val="00D84F9F"/>
    <w:rsid w:val="00D872FD"/>
    <w:rsid w:val="00D9195F"/>
    <w:rsid w:val="00D92007"/>
    <w:rsid w:val="00D927D8"/>
    <w:rsid w:val="00D9282C"/>
    <w:rsid w:val="00D92A34"/>
    <w:rsid w:val="00D92FCA"/>
    <w:rsid w:val="00D9376C"/>
    <w:rsid w:val="00D95BAA"/>
    <w:rsid w:val="00D95C5C"/>
    <w:rsid w:val="00D9670E"/>
    <w:rsid w:val="00D969E0"/>
    <w:rsid w:val="00D96EBE"/>
    <w:rsid w:val="00D9739A"/>
    <w:rsid w:val="00D97EA3"/>
    <w:rsid w:val="00DA048A"/>
    <w:rsid w:val="00DA1E1D"/>
    <w:rsid w:val="00DA27D0"/>
    <w:rsid w:val="00DA662C"/>
    <w:rsid w:val="00DA702E"/>
    <w:rsid w:val="00DA71CF"/>
    <w:rsid w:val="00DA76AA"/>
    <w:rsid w:val="00DB3460"/>
    <w:rsid w:val="00DB3E2E"/>
    <w:rsid w:val="00DB3EE9"/>
    <w:rsid w:val="00DB532A"/>
    <w:rsid w:val="00DB78D3"/>
    <w:rsid w:val="00DC03B8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2CA5"/>
    <w:rsid w:val="00E13137"/>
    <w:rsid w:val="00E14612"/>
    <w:rsid w:val="00E147D5"/>
    <w:rsid w:val="00E14A06"/>
    <w:rsid w:val="00E14F69"/>
    <w:rsid w:val="00E17143"/>
    <w:rsid w:val="00E171EC"/>
    <w:rsid w:val="00E203FE"/>
    <w:rsid w:val="00E20A3C"/>
    <w:rsid w:val="00E21D46"/>
    <w:rsid w:val="00E21DFA"/>
    <w:rsid w:val="00E21F4F"/>
    <w:rsid w:val="00E22059"/>
    <w:rsid w:val="00E23BF4"/>
    <w:rsid w:val="00E25B30"/>
    <w:rsid w:val="00E275A8"/>
    <w:rsid w:val="00E3177C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61E4"/>
    <w:rsid w:val="00E56264"/>
    <w:rsid w:val="00E572E2"/>
    <w:rsid w:val="00E5755E"/>
    <w:rsid w:val="00E624E4"/>
    <w:rsid w:val="00E64CFB"/>
    <w:rsid w:val="00E64DB6"/>
    <w:rsid w:val="00E65040"/>
    <w:rsid w:val="00E657CE"/>
    <w:rsid w:val="00E661E3"/>
    <w:rsid w:val="00E67080"/>
    <w:rsid w:val="00E70526"/>
    <w:rsid w:val="00E71662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1E3C"/>
    <w:rsid w:val="00E92B7D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15F4"/>
    <w:rsid w:val="00EB250A"/>
    <w:rsid w:val="00EB2DF0"/>
    <w:rsid w:val="00EB319D"/>
    <w:rsid w:val="00EB3C21"/>
    <w:rsid w:val="00EB3EE4"/>
    <w:rsid w:val="00EB599D"/>
    <w:rsid w:val="00EC0635"/>
    <w:rsid w:val="00EC1105"/>
    <w:rsid w:val="00EC38A9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3F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6C19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4099A"/>
    <w:rsid w:val="00F412E7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1F98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3CC"/>
    <w:rsid w:val="00F65797"/>
    <w:rsid w:val="00F660EF"/>
    <w:rsid w:val="00F66D0E"/>
    <w:rsid w:val="00F70294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041"/>
    <w:rsid w:val="00FE11B3"/>
    <w:rsid w:val="00FE300C"/>
    <w:rsid w:val="00FE3B54"/>
    <w:rsid w:val="00FE51E0"/>
    <w:rsid w:val="00FE67ED"/>
    <w:rsid w:val="00FE74BF"/>
    <w:rsid w:val="00FF030A"/>
    <w:rsid w:val="00FF19CC"/>
    <w:rsid w:val="00FF210E"/>
    <w:rsid w:val="00FF23DE"/>
    <w:rsid w:val="00FF3353"/>
    <w:rsid w:val="00FF4541"/>
    <w:rsid w:val="00FF597A"/>
    <w:rsid w:val="00FF5AC7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EEADDD-B0FD-4098-B08D-8F2C18E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B920-222D-499F-AE1B-6E9634DA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11028</Words>
  <Characters>66170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77044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Rawińska Magdalena</cp:lastModifiedBy>
  <cp:revision>9</cp:revision>
  <cp:lastPrinted>2016-09-19T12:12:00Z</cp:lastPrinted>
  <dcterms:created xsi:type="dcterms:W3CDTF">2017-06-29T11:41:00Z</dcterms:created>
  <dcterms:modified xsi:type="dcterms:W3CDTF">2017-08-04T09:11:00Z</dcterms:modified>
</cp:coreProperties>
</file>