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p>
    <w:p w:rsidR="000A603A" w:rsidRPr="000A603A" w:rsidRDefault="00C223B7" w:rsidP="002F7C5C">
      <w:pPr>
        <w:spacing w:line="276" w:lineRule="auto"/>
        <w:ind w:left="6381"/>
        <w:rPr>
          <w:rFonts w:cs="Arial"/>
          <w:sz w:val="16"/>
          <w:szCs w:val="16"/>
        </w:rPr>
      </w:pPr>
      <w:proofErr w:type="spellStart"/>
      <w:r>
        <w:rPr>
          <w:rFonts w:cs="Arial"/>
          <w:sz w:val="16"/>
          <w:szCs w:val="16"/>
        </w:rPr>
        <w:t>do</w:t>
      </w:r>
      <w:proofErr w:type="spellEnd"/>
      <w:r>
        <w:rPr>
          <w:rFonts w:cs="Arial"/>
          <w:sz w:val="16"/>
          <w:szCs w:val="16"/>
        </w:rPr>
        <w:t xml:space="preserve"> Uchwały n</w:t>
      </w:r>
      <w:r w:rsidR="00471985">
        <w:rPr>
          <w:rFonts w:cs="Arial"/>
          <w:sz w:val="16"/>
          <w:szCs w:val="16"/>
        </w:rPr>
        <w:t xml:space="preserve">r </w:t>
      </w:r>
      <w:r w:rsidR="00251EE7">
        <w:rPr>
          <w:rFonts w:cs="Arial"/>
          <w:sz w:val="16"/>
          <w:szCs w:val="16"/>
        </w:rPr>
        <w:t>1353/199</w:t>
      </w:r>
      <w:r w:rsidR="006D71FC">
        <w:rPr>
          <w:rFonts w:cs="Arial"/>
          <w:sz w:val="16"/>
          <w:szCs w:val="16"/>
        </w:rPr>
        <w:t>/16</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251EE7" w:rsidP="002F7C5C">
      <w:pPr>
        <w:spacing w:line="276" w:lineRule="auto"/>
        <w:ind w:left="6381"/>
        <w:rPr>
          <w:rFonts w:cs="Arial"/>
          <w:sz w:val="16"/>
          <w:szCs w:val="16"/>
        </w:rPr>
      </w:pPr>
      <w:r>
        <w:rPr>
          <w:rFonts w:cs="Arial"/>
          <w:sz w:val="16"/>
          <w:szCs w:val="16"/>
        </w:rPr>
        <w:t>z dnia 22</w:t>
      </w:r>
      <w:r w:rsidR="00285245">
        <w:rPr>
          <w:rFonts w:cs="Arial"/>
          <w:sz w:val="16"/>
          <w:szCs w:val="16"/>
        </w:rPr>
        <w:t xml:space="preserve"> grudnia</w:t>
      </w:r>
      <w:r w:rsidR="006D71FC">
        <w:rPr>
          <w:rFonts w:cs="Arial"/>
          <w:sz w:val="16"/>
          <w:szCs w:val="16"/>
        </w:rPr>
        <w:t xml:space="preserve"> </w:t>
      </w:r>
      <w:r w:rsidR="00471985">
        <w:rPr>
          <w:rFonts w:cs="Arial"/>
          <w:sz w:val="16"/>
          <w:szCs w:val="16"/>
        </w:rPr>
        <w:t>2016</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527CB9"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Pr>
          <w:rFonts w:ascii="Calibri" w:eastAsia="Calibri" w:hAnsi="Calibri"/>
          <w:b/>
          <w:color w:val="365F91" w:themeColor="accent1" w:themeShade="BF"/>
          <w:sz w:val="28"/>
          <w:szCs w:val="28"/>
          <w:lang w:eastAsia="en-US"/>
        </w:rPr>
        <w:t>DZIAŁANIE 5.6.</w:t>
      </w:r>
    </w:p>
    <w:p w:rsidR="000A603A" w:rsidRPr="000A603A" w:rsidRDefault="00E85A9E" w:rsidP="002F7C5C">
      <w:pPr>
        <w:autoSpaceDE w:val="0"/>
        <w:autoSpaceDN w:val="0"/>
        <w:adjustRightInd w:val="0"/>
        <w:spacing w:line="276" w:lineRule="auto"/>
        <w:jc w:val="center"/>
        <w:rPr>
          <w:rFonts w:ascii="Calibri" w:eastAsia="Calibri" w:hAnsi="Calibri"/>
          <w:b/>
          <w:sz w:val="28"/>
          <w:szCs w:val="28"/>
          <w:lang w:eastAsia="en-US"/>
        </w:rPr>
      </w:pPr>
      <w:r>
        <w:rPr>
          <w:rFonts w:ascii="Calibri" w:eastAsia="Calibri" w:hAnsi="Calibri"/>
          <w:b/>
          <w:color w:val="365F91" w:themeColor="accent1" w:themeShade="BF"/>
          <w:sz w:val="28"/>
          <w:szCs w:val="28"/>
          <w:lang w:eastAsia="en-US"/>
        </w:rPr>
        <w:t>ADAPTACYJNOŚĆ PRACOWNIKÓW</w:t>
      </w:r>
      <w:r w:rsidR="00A97D7F">
        <w:rPr>
          <w:rFonts w:ascii="Calibri" w:eastAsia="Calibri" w:hAnsi="Calibri"/>
          <w:b/>
          <w:color w:val="365F91" w:themeColor="accent1" w:themeShade="BF"/>
          <w:sz w:val="28"/>
          <w:szCs w:val="28"/>
          <w:lang w:eastAsia="en-US"/>
        </w:rPr>
        <w:br/>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DF4CC5"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Pr>
          <w:rFonts w:ascii="Calibri" w:eastAsia="Calibri" w:hAnsi="Calibri"/>
          <w:b/>
          <w:color w:val="FFFFFF" w:themeColor="background1"/>
          <w:sz w:val="32"/>
          <w:szCs w:val="28"/>
          <w:lang w:eastAsia="en-US"/>
        </w:rPr>
        <w:t>KONKURS</w:t>
      </w:r>
      <w:r w:rsidR="000A603A" w:rsidRPr="000A603A">
        <w:rPr>
          <w:rFonts w:ascii="Calibri" w:eastAsia="Calibri" w:hAnsi="Calibri"/>
          <w:b/>
          <w:color w:val="FFFFFF" w:themeColor="background1"/>
          <w:sz w:val="32"/>
          <w:szCs w:val="28"/>
          <w:lang w:eastAsia="en-US"/>
        </w:rPr>
        <w:t xml:space="preserve"> </w:t>
      </w:r>
      <w:r w:rsidR="000A603A" w:rsidRPr="00C57FA0">
        <w:rPr>
          <w:rFonts w:ascii="Calibri" w:eastAsia="Calibri" w:hAnsi="Calibri"/>
          <w:b/>
          <w:color w:val="FFFFFF" w:themeColor="background1"/>
          <w:sz w:val="32"/>
          <w:szCs w:val="28"/>
          <w:lang w:eastAsia="en-US"/>
        </w:rPr>
        <w:t xml:space="preserve">NR </w:t>
      </w:r>
      <w:r w:rsidR="00214901" w:rsidRPr="00C57FA0">
        <w:rPr>
          <w:rFonts w:ascii="Calibri" w:eastAsia="Calibri" w:hAnsi="Calibri"/>
          <w:b/>
          <w:color w:val="FFFFFF" w:themeColor="background1"/>
          <w:sz w:val="32"/>
          <w:szCs w:val="28"/>
        </w:rPr>
        <w:t>RPPM.</w:t>
      </w:r>
      <w:r w:rsidR="00804590" w:rsidRPr="00C57FA0">
        <w:rPr>
          <w:rFonts w:ascii="Calibri" w:eastAsia="Calibri" w:hAnsi="Calibri"/>
          <w:b/>
          <w:color w:val="FFFFFF" w:themeColor="background1"/>
          <w:sz w:val="32"/>
          <w:szCs w:val="28"/>
        </w:rPr>
        <w:t>05</w:t>
      </w:r>
      <w:r w:rsidR="00214901"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6</w:t>
      </w:r>
      <w:r w:rsidR="00F42D39"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0</w:t>
      </w:r>
      <w:r w:rsidR="00F42D39" w:rsidRPr="00C57FA0">
        <w:rPr>
          <w:rFonts w:ascii="Calibri" w:eastAsia="Calibri" w:hAnsi="Calibri"/>
          <w:b/>
          <w:color w:val="FFFFFF" w:themeColor="background1"/>
          <w:sz w:val="32"/>
          <w:szCs w:val="28"/>
        </w:rPr>
        <w:t>-IZ.00</w:t>
      </w:r>
      <w:r w:rsidR="00CA30C1" w:rsidRPr="00C57FA0">
        <w:rPr>
          <w:rFonts w:ascii="Calibri" w:eastAsia="Calibri" w:hAnsi="Calibri"/>
          <w:b/>
          <w:color w:val="FFFFFF" w:themeColor="background1"/>
          <w:sz w:val="32"/>
          <w:szCs w:val="28"/>
        </w:rPr>
        <w:t>-22-001</w:t>
      </w:r>
      <w:r w:rsidR="00214901" w:rsidRPr="00C57FA0">
        <w:rPr>
          <w:rFonts w:ascii="Calibri" w:eastAsia="Calibri" w:hAnsi="Calibri"/>
          <w:b/>
          <w:color w:val="FFFFFF" w:themeColor="background1"/>
          <w:sz w:val="32"/>
          <w:szCs w:val="28"/>
        </w:rPr>
        <w:t>/</w:t>
      </w:r>
      <w:r w:rsidR="00471985" w:rsidRPr="00C57FA0">
        <w:rPr>
          <w:rFonts w:ascii="Calibri" w:eastAsia="Calibri" w:hAnsi="Calibri"/>
          <w:b/>
          <w:color w:val="FFFFFF" w:themeColor="background1"/>
          <w:sz w:val="32"/>
          <w:szCs w:val="28"/>
        </w:rPr>
        <w:t>1</w:t>
      </w:r>
      <w:r w:rsidR="00285245">
        <w:rPr>
          <w:rFonts w:ascii="Calibri" w:eastAsia="Calibri" w:hAnsi="Calibri"/>
          <w:b/>
          <w:color w:val="FFFFFF" w:themeColor="background1"/>
          <w:sz w:val="32"/>
          <w:szCs w:val="28"/>
        </w:rPr>
        <w:t>7</w:t>
      </w:r>
    </w:p>
    <w:p w:rsidR="000A603A" w:rsidRPr="000A603A" w:rsidRDefault="00D70B60"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w:t>
      </w:r>
      <w:r w:rsidRPr="00002486">
        <w:rPr>
          <w:rFonts w:asciiTheme="minorHAnsi" w:eastAsiaTheme="minorHAnsi" w:hAnsiTheme="minorHAnsi"/>
          <w:sz w:val="22"/>
          <w:szCs w:val="22"/>
          <w:lang w:eastAsia="en-US"/>
        </w:rPr>
        <w:t xml:space="preserve">konkursu </w:t>
      </w:r>
      <w:r w:rsidR="00002486" w:rsidRPr="00002486">
        <w:rPr>
          <w:rFonts w:asciiTheme="minorHAnsi" w:eastAsiaTheme="minorHAnsi" w:hAnsiTheme="minorHAnsi"/>
          <w:sz w:val="22"/>
          <w:szCs w:val="22"/>
          <w:lang w:eastAsia="en-US"/>
        </w:rPr>
        <w:t>15 grudnia</w:t>
      </w:r>
      <w:r w:rsidR="00EA5CAF" w:rsidRPr="00002486">
        <w:rPr>
          <w:rFonts w:asciiTheme="minorHAnsi" w:eastAsiaTheme="minorHAnsi" w:hAnsiTheme="minorHAnsi"/>
          <w:sz w:val="22"/>
          <w:szCs w:val="22"/>
          <w:lang w:eastAsia="en-US"/>
        </w:rPr>
        <w:t xml:space="preserve"> 2016</w:t>
      </w:r>
      <w:r w:rsidR="00471985" w:rsidRPr="00002486">
        <w:rPr>
          <w:rFonts w:asciiTheme="minorHAnsi" w:eastAsiaTheme="minorHAnsi" w:hAnsiTheme="minorHAnsi"/>
          <w:sz w:val="22"/>
          <w:szCs w:val="22"/>
          <w:lang w:eastAsia="en-US"/>
        </w:rPr>
        <w:t xml:space="preserve"> r.</w:t>
      </w:r>
    </w:p>
    <w:p w:rsidR="00596501" w:rsidRDefault="00D70B60">
      <w:pPr>
        <w:spacing w:line="276" w:lineRule="auto"/>
        <w:jc w:val="center"/>
        <w:rPr>
          <w:rFonts w:asciiTheme="minorHAnsi" w:eastAsiaTheme="minorHAnsi" w:hAnsiTheme="minorHAnsi" w:cstheme="minorBidi"/>
          <w:sz w:val="22"/>
          <w:szCs w:val="22"/>
          <w:lang w:eastAsia="en-US"/>
        </w:rPr>
      </w:pPr>
      <w:r w:rsidRPr="00285245">
        <w:rPr>
          <w:rFonts w:asciiTheme="minorHAnsi" w:eastAsiaTheme="minorHAnsi" w:hAnsiTheme="minorHAnsi" w:cstheme="minorBidi"/>
          <w:sz w:val="22"/>
          <w:szCs w:val="22"/>
          <w:lang w:eastAsia="en-US"/>
        </w:rPr>
        <w:t>Data obowiązywania zmiany regulaminu konkursu od</w:t>
      </w:r>
      <w:r>
        <w:rPr>
          <w:rFonts w:asciiTheme="minorHAnsi" w:eastAsiaTheme="minorHAnsi" w:hAnsiTheme="minorHAnsi" w:cstheme="minorBidi"/>
          <w:sz w:val="22"/>
          <w:szCs w:val="22"/>
          <w:lang w:eastAsia="en-US"/>
        </w:rPr>
        <w:t xml:space="preserve"> 22 grudnia 2016 r.</w:t>
      </w:r>
    </w:p>
    <w:p w:rsidR="00596501" w:rsidRDefault="00596501">
      <w:pPr>
        <w:spacing w:line="276" w:lineRule="auto"/>
        <w:jc w:val="center"/>
        <w:rPr>
          <w:rFonts w:asciiTheme="minorHAnsi" w:eastAsiaTheme="minorHAnsi" w:hAnsiTheme="minorHAnsi" w:cstheme="minorBidi"/>
          <w:sz w:val="22"/>
          <w:szCs w:val="22"/>
          <w:lang w:eastAsia="en-US"/>
        </w:rPr>
      </w:pPr>
    </w:p>
    <w:p w:rsidR="00963F93" w:rsidRDefault="008A2264" w:rsidP="00D70B60">
      <w:pPr>
        <w:jc w:val="center"/>
        <w:rPr>
          <w:rFonts w:asciiTheme="minorHAnsi" w:eastAsiaTheme="minorHAnsi" w:hAnsiTheme="minorHAnsi" w:cstheme="minorBidi"/>
          <w:sz w:val="22"/>
          <w:szCs w:val="22"/>
          <w:lang w:eastAsia="en-US"/>
        </w:rPr>
      </w:pPr>
      <w:r>
        <w:rPr>
          <w:rFonts w:asciiTheme="minorHAnsi" w:eastAsiaTheme="minorHAnsi" w:hAnsiTheme="minorHAnsi"/>
          <w:sz w:val="22"/>
          <w:szCs w:val="22"/>
          <w:lang w:eastAsia="en-US"/>
        </w:rPr>
        <w:br w:type="page"/>
      </w:r>
    </w:p>
    <w:p w:rsidR="00285245" w:rsidRDefault="002852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r w:rsidRPr="00596501">
            <w:fldChar w:fldCharType="begin"/>
          </w:r>
          <w:r w:rsidR="008C3FE6" w:rsidRPr="00FB6EE2">
            <w:instrText xml:space="preserve"> TOC \o "1-3" \h \z \u </w:instrText>
          </w:r>
          <w:r w:rsidRPr="00596501">
            <w:fldChar w:fldCharType="separate"/>
          </w:r>
          <w:hyperlink w:anchor="_Toc465672056" w:history="1">
            <w:r w:rsidR="0030467A" w:rsidRPr="0030467A">
              <w:rPr>
                <w:rStyle w:val="Hipercze"/>
                <w:rFonts w:asciiTheme="minorHAnsi" w:hAnsiTheme="minorHAnsi" w:cstheme="minorHAnsi"/>
                <w:b w:val="0"/>
                <w:caps w:val="0"/>
                <w:noProof/>
                <w:sz w:val="22"/>
                <w:szCs w:val="22"/>
              </w:rPr>
              <w:t>Wykaz stosowanych skrótów</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_Toc465672056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4</w:t>
            </w:r>
            <w:r w:rsidRPr="0030467A">
              <w:rPr>
                <w:rFonts w:asciiTheme="minorHAnsi" w:hAnsiTheme="minorHAnsi"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57" w:history="1">
            <w:r w:rsidR="0030467A">
              <w:rPr>
                <w:rStyle w:val="Hipercze"/>
                <w:rFonts w:asciiTheme="minorHAnsi" w:eastAsia="Calibri" w:hAnsiTheme="minorHAnsi" w:cstheme="minorHAnsi"/>
                <w:b w:val="0"/>
                <w:caps w:val="0"/>
                <w:noProof/>
                <w:sz w:val="22"/>
                <w:szCs w:val="22"/>
              </w:rPr>
              <w:t>W</w:t>
            </w:r>
            <w:r w:rsidR="0030467A" w:rsidRPr="0030467A">
              <w:rPr>
                <w:rStyle w:val="Hipercze"/>
                <w:rFonts w:asciiTheme="minorHAnsi" w:eastAsia="Calibri" w:hAnsiTheme="minorHAnsi" w:cstheme="minorHAnsi"/>
                <w:b w:val="0"/>
                <w:caps w:val="0"/>
                <w:noProof/>
                <w:sz w:val="22"/>
                <w:szCs w:val="22"/>
              </w:rPr>
              <w:t>ykaz stosowanych pojęć</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_Toc465672057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5</w:t>
            </w:r>
            <w:r w:rsidRPr="0030467A">
              <w:rPr>
                <w:rFonts w:asciiTheme="minorHAnsi" w:hAnsiTheme="minorHAnsi"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58" w:history="1">
            <w:r w:rsidR="0030467A">
              <w:rPr>
                <w:rStyle w:val="Hipercze"/>
                <w:rFonts w:asciiTheme="minorHAnsi" w:eastAsia="Calibri" w:hAnsiTheme="minorHAnsi" w:cstheme="minorHAnsi"/>
                <w:b w:val="0"/>
                <w:caps w:val="0"/>
                <w:noProof/>
                <w:sz w:val="22"/>
                <w:szCs w:val="22"/>
              </w:rPr>
              <w:t>P</w:t>
            </w:r>
            <w:r w:rsidR="0030467A" w:rsidRPr="0030467A">
              <w:rPr>
                <w:rStyle w:val="Hipercze"/>
                <w:rFonts w:asciiTheme="minorHAnsi" w:eastAsia="Calibri" w:hAnsiTheme="minorHAnsi" w:cstheme="minorHAnsi"/>
                <w:b w:val="0"/>
                <w:caps w:val="0"/>
                <w:noProof/>
                <w:sz w:val="22"/>
                <w:szCs w:val="22"/>
              </w:rPr>
              <w:t>odstawy prawne</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_Toc465672058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5</w:t>
            </w:r>
            <w:r w:rsidRPr="0030467A">
              <w:rPr>
                <w:rFonts w:asciiTheme="minorHAnsi" w:hAnsiTheme="minorHAnsi"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59" w:history="1">
            <w:r w:rsidR="0030467A" w:rsidRPr="0030467A">
              <w:rPr>
                <w:rStyle w:val="Hipercze"/>
                <w:rFonts w:asciiTheme="minorHAnsi" w:eastAsia="Calibri" w:hAnsiTheme="minorHAnsi" w:cstheme="minorHAnsi"/>
                <w:b w:val="0"/>
                <w:noProof/>
                <w:sz w:val="22"/>
                <w:szCs w:val="22"/>
              </w:rPr>
              <w:t>1.</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Podstawowe informacje o konkursie</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_Toc465672059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8</w:t>
            </w:r>
            <w:r w:rsidRPr="0030467A">
              <w:rPr>
                <w:rFonts w:asciiTheme="minorHAnsi" w:hAnsiTheme="minorHAnsi"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0" w:history="1">
            <w:r w:rsidR="0030467A" w:rsidRPr="0030467A">
              <w:rPr>
                <w:rStyle w:val="Hipercze"/>
                <w:rFonts w:eastAsiaTheme="majorEastAsia" w:cstheme="minorHAnsi"/>
                <w:b w:val="0"/>
                <w:iCs/>
                <w:noProof/>
                <w:sz w:val="22"/>
                <w:szCs w:val="22"/>
              </w:rPr>
              <w:t>1.1</w:t>
            </w:r>
            <w:r w:rsidR="0030467A" w:rsidRPr="0030467A">
              <w:rPr>
                <w:rFonts w:eastAsiaTheme="minorEastAsia" w:cstheme="minorHAnsi"/>
                <w:b w:val="0"/>
                <w:bCs w:val="0"/>
                <w:noProof/>
                <w:sz w:val="22"/>
                <w:szCs w:val="22"/>
                <w:lang w:eastAsia="pl-PL"/>
              </w:rPr>
              <w:tab/>
            </w:r>
            <w:r w:rsidR="0030467A">
              <w:rPr>
                <w:rFonts w:eastAsiaTheme="minorEastAsia" w:cstheme="minorHAnsi"/>
                <w:b w:val="0"/>
                <w:bCs w:val="0"/>
                <w:noProof/>
                <w:sz w:val="22"/>
                <w:szCs w:val="22"/>
                <w:lang w:eastAsia="pl-PL"/>
              </w:rPr>
              <w:t>Z</w:t>
            </w:r>
            <w:r w:rsidR="0030467A">
              <w:rPr>
                <w:rStyle w:val="Hipercze"/>
                <w:rFonts w:eastAsiaTheme="majorEastAsia" w:cstheme="minorHAnsi"/>
                <w:b w:val="0"/>
                <w:iCs/>
                <w:noProof/>
                <w:sz w:val="22"/>
                <w:szCs w:val="22"/>
              </w:rPr>
              <w:t>akres regulaminu konkursu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_Toc465672060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8</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1" w:history="1">
            <w:r w:rsidR="0030467A" w:rsidRPr="0030467A">
              <w:rPr>
                <w:rStyle w:val="Hipercze"/>
                <w:rFonts w:eastAsiaTheme="majorEastAsia" w:cstheme="minorHAnsi"/>
                <w:b w:val="0"/>
                <w:iCs/>
                <w:noProof/>
                <w:sz w:val="22"/>
                <w:szCs w:val="22"/>
              </w:rPr>
              <w:t>1.2</w:t>
            </w:r>
            <w:r w:rsidR="0030467A" w:rsidRPr="0030467A">
              <w:rPr>
                <w:rFonts w:eastAsiaTheme="minorEastAsia" w:cstheme="minorHAnsi"/>
                <w:b w:val="0"/>
                <w:bCs w:val="0"/>
                <w:noProof/>
                <w:sz w:val="22"/>
                <w:szCs w:val="22"/>
                <w:lang w:eastAsia="pl-PL"/>
              </w:rPr>
              <w:tab/>
            </w:r>
            <w:r w:rsidR="00285245">
              <w:rPr>
                <w:rStyle w:val="Hipercze"/>
                <w:rFonts w:eastAsiaTheme="majorEastAsia" w:cstheme="minorHAnsi"/>
                <w:b w:val="0"/>
                <w:iCs/>
                <w:noProof/>
                <w:sz w:val="22"/>
                <w:szCs w:val="22"/>
              </w:rPr>
              <w:t>N</w:t>
            </w:r>
            <w:r w:rsidR="00285245" w:rsidRPr="0030467A">
              <w:rPr>
                <w:rStyle w:val="Hipercze"/>
                <w:rFonts w:eastAsiaTheme="majorEastAsia" w:cstheme="minorHAnsi"/>
                <w:b w:val="0"/>
                <w:iCs/>
                <w:noProof/>
                <w:sz w:val="22"/>
                <w:szCs w:val="22"/>
              </w:rPr>
              <w:t xml:space="preserve">azwa </w:t>
            </w:r>
            <w:r w:rsidR="0030467A" w:rsidRPr="0030467A">
              <w:rPr>
                <w:rStyle w:val="Hipercze"/>
                <w:rFonts w:eastAsiaTheme="majorEastAsia" w:cstheme="minorHAnsi"/>
                <w:b w:val="0"/>
                <w:iCs/>
                <w:noProof/>
                <w:sz w:val="22"/>
                <w:szCs w:val="22"/>
              </w:rPr>
              <w:t xml:space="preserve">i adres </w:t>
            </w:r>
            <w:r w:rsidR="0030467A">
              <w:rPr>
                <w:rStyle w:val="Hipercze"/>
                <w:rFonts w:eastAsiaTheme="majorEastAsia" w:cstheme="minorHAnsi"/>
                <w:b w:val="0"/>
                <w:iCs/>
                <w:noProof/>
                <w:sz w:val="22"/>
                <w:szCs w:val="22"/>
              </w:rPr>
              <w:t>In</w:t>
            </w:r>
            <w:r w:rsidR="0030467A" w:rsidRPr="0030467A">
              <w:rPr>
                <w:rStyle w:val="Hipercze"/>
                <w:rFonts w:eastAsiaTheme="majorEastAsia" w:cstheme="minorHAnsi"/>
                <w:b w:val="0"/>
                <w:iCs/>
                <w:noProof/>
                <w:sz w:val="22"/>
                <w:szCs w:val="22"/>
              </w:rPr>
              <w:t xml:space="preserve">stytucji </w:t>
            </w:r>
            <w:r w:rsidR="0030467A">
              <w:rPr>
                <w:rStyle w:val="Hipercze"/>
                <w:rFonts w:eastAsiaTheme="majorEastAsia" w:cstheme="minorHAnsi"/>
                <w:b w:val="0"/>
                <w:iCs/>
                <w:noProof/>
                <w:sz w:val="22"/>
                <w:szCs w:val="22"/>
              </w:rPr>
              <w:t>Ogłaszającej K</w:t>
            </w:r>
            <w:r w:rsidR="0030467A" w:rsidRPr="0030467A">
              <w:rPr>
                <w:rStyle w:val="Hipercze"/>
                <w:rFonts w:eastAsiaTheme="majorEastAsia" w:cstheme="minorHAnsi"/>
                <w:b w:val="0"/>
                <w:iCs/>
                <w:noProof/>
                <w:sz w:val="22"/>
                <w:szCs w:val="22"/>
              </w:rPr>
              <w:t>onkurs</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_Toc465672061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9</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2" w:history="1">
            <w:r w:rsidR="0030467A" w:rsidRPr="0030467A">
              <w:rPr>
                <w:rStyle w:val="Hipercze"/>
                <w:rFonts w:eastAsiaTheme="majorEastAsia" w:cstheme="minorHAnsi"/>
                <w:b w:val="0"/>
                <w:iCs/>
                <w:noProof/>
                <w:sz w:val="22"/>
                <w:szCs w:val="22"/>
              </w:rPr>
              <w:t>1.3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rzedmiot konkursu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_Toc465672062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9</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3" w:history="1">
            <w:r w:rsidR="0030467A" w:rsidRPr="0030467A">
              <w:rPr>
                <w:rStyle w:val="Hipercze"/>
                <w:rFonts w:cstheme="minorHAnsi"/>
                <w:b w:val="0"/>
                <w:noProof/>
                <w:sz w:val="22"/>
                <w:szCs w:val="22"/>
              </w:rPr>
              <w:t>1.4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K</w:t>
            </w:r>
            <w:r w:rsidR="0030467A" w:rsidRPr="0030467A">
              <w:rPr>
                <w:rStyle w:val="Hipercze"/>
                <w:rFonts w:eastAsiaTheme="majorEastAsia" w:cstheme="minorHAnsi"/>
                <w:b w:val="0"/>
                <w:iCs/>
                <w:noProof/>
                <w:sz w:val="22"/>
                <w:szCs w:val="22"/>
              </w:rPr>
              <w:t>wota przeznaczona na dofinansowanie projektów w ko</w:t>
            </w:r>
            <w:r w:rsidR="0030467A">
              <w:rPr>
                <w:rStyle w:val="Hipercze"/>
                <w:rFonts w:eastAsiaTheme="majorEastAsia" w:cstheme="minorHAnsi"/>
                <w:b w:val="0"/>
                <w:iCs/>
                <w:noProof/>
                <w:sz w:val="22"/>
                <w:szCs w:val="22"/>
              </w:rPr>
              <w:t>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_Toc465672063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9</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4" w:history="1">
            <w:r w:rsidR="0030467A" w:rsidRPr="0030467A">
              <w:rPr>
                <w:rStyle w:val="Hipercze"/>
                <w:rFonts w:eastAsiaTheme="majorEastAsia" w:cstheme="minorHAnsi"/>
                <w:b w:val="0"/>
                <w:iCs/>
                <w:noProof/>
                <w:sz w:val="22"/>
                <w:szCs w:val="22"/>
              </w:rPr>
              <w:t>1.5</w:t>
            </w:r>
            <w:r w:rsidR="0030467A" w:rsidRPr="0030467A">
              <w:rPr>
                <w:rFonts w:eastAsiaTheme="minorEastAsia" w:cstheme="minorHAnsi"/>
                <w:b w:val="0"/>
                <w:bCs w:val="0"/>
                <w:noProof/>
                <w:sz w:val="22"/>
                <w:szCs w:val="22"/>
                <w:lang w:eastAsia="pl-PL"/>
              </w:rPr>
              <w:tab/>
            </w:r>
            <w:r w:rsidR="0030467A">
              <w:rPr>
                <w:rFonts w:eastAsiaTheme="minorEastAsia" w:cstheme="minorHAnsi"/>
                <w:b w:val="0"/>
                <w:bCs w:val="0"/>
                <w:noProof/>
                <w:sz w:val="22"/>
                <w:szCs w:val="22"/>
                <w:lang w:eastAsia="pl-PL"/>
              </w:rPr>
              <w:t>D</w:t>
            </w:r>
            <w:r w:rsidR="0030467A" w:rsidRPr="0030467A">
              <w:rPr>
                <w:rStyle w:val="Hipercze"/>
                <w:rFonts w:eastAsiaTheme="majorEastAsia" w:cstheme="minorHAnsi"/>
                <w:b w:val="0"/>
                <w:iCs/>
                <w:noProof/>
                <w:sz w:val="22"/>
                <w:szCs w:val="22"/>
              </w:rPr>
              <w:t>opuszczalny poziom dofinans</w:t>
            </w:r>
            <w:r w:rsidR="0030467A">
              <w:rPr>
                <w:rStyle w:val="Hipercze"/>
                <w:rFonts w:eastAsiaTheme="majorEastAsia" w:cstheme="minorHAnsi"/>
                <w:b w:val="0"/>
                <w:iCs/>
                <w:noProof/>
                <w:sz w:val="22"/>
                <w:szCs w:val="22"/>
              </w:rPr>
              <w:t>owania projektu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_Toc465672064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10</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5" w:history="1">
            <w:r w:rsidR="0030467A" w:rsidRPr="0030467A">
              <w:rPr>
                <w:rStyle w:val="Hipercze"/>
                <w:rFonts w:eastAsiaTheme="majorEastAsia" w:cstheme="minorHAnsi"/>
                <w:b w:val="0"/>
                <w:iCs/>
                <w:noProof/>
                <w:sz w:val="22"/>
                <w:szCs w:val="22"/>
              </w:rPr>
              <w:t>1.6</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inimalna wartość projektu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_Toc465672065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10</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6" w:history="1">
            <w:r w:rsidR="0030467A" w:rsidRPr="0030467A">
              <w:rPr>
                <w:rStyle w:val="Hipercze"/>
                <w:rFonts w:eastAsiaTheme="majorEastAsia" w:cstheme="minorHAnsi"/>
                <w:b w:val="0"/>
                <w:iCs/>
                <w:noProof/>
                <w:sz w:val="22"/>
                <w:szCs w:val="22"/>
              </w:rPr>
              <w:t>1.7</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O</w:t>
            </w:r>
            <w:r w:rsidR="0030467A" w:rsidRPr="0030467A">
              <w:rPr>
                <w:rStyle w:val="Hipercze"/>
                <w:rFonts w:eastAsiaTheme="majorEastAsia" w:cstheme="minorHAnsi"/>
                <w:b w:val="0"/>
                <w:iCs/>
                <w:noProof/>
                <w:sz w:val="22"/>
                <w:szCs w:val="22"/>
              </w:rPr>
              <w:t>kres realizacji projektu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_Toc465672066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10</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7" w:history="1">
            <w:r w:rsidR="0030467A" w:rsidRPr="0030467A">
              <w:rPr>
                <w:rStyle w:val="Hipercze"/>
                <w:rFonts w:eastAsiaTheme="majorEastAsia" w:cstheme="minorHAnsi"/>
                <w:b w:val="0"/>
                <w:iCs/>
                <w:noProof/>
                <w:sz w:val="22"/>
                <w:szCs w:val="22"/>
              </w:rPr>
              <w:t>1.8</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odmioty uprawnione do składania wniosków o dofinansowanie projektu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_Toc465672067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11</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8" w:history="1">
            <w:r w:rsidR="0030467A" w:rsidRPr="0030467A">
              <w:rPr>
                <w:rStyle w:val="Hipercze"/>
                <w:rFonts w:eastAsiaTheme="majorEastAsia" w:cstheme="minorHAnsi"/>
                <w:b w:val="0"/>
                <w:iCs/>
                <w:noProof/>
                <w:sz w:val="22"/>
                <w:szCs w:val="22"/>
              </w:rPr>
              <w:t>1.9</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F</w:t>
            </w:r>
            <w:r w:rsidR="0030467A" w:rsidRPr="0030467A">
              <w:rPr>
                <w:rStyle w:val="Hipercze"/>
                <w:rFonts w:eastAsiaTheme="majorEastAsia" w:cstheme="minorHAnsi"/>
                <w:b w:val="0"/>
                <w:iCs/>
                <w:noProof/>
                <w:sz w:val="22"/>
                <w:szCs w:val="22"/>
              </w:rPr>
              <w:t>ormy składania wniosku o dofinans</w:t>
            </w:r>
            <w:r w:rsidR="0030467A">
              <w:rPr>
                <w:rStyle w:val="Hipercze"/>
                <w:rFonts w:eastAsiaTheme="majorEastAsia" w:cstheme="minorHAnsi"/>
                <w:b w:val="0"/>
                <w:iCs/>
                <w:noProof/>
                <w:sz w:val="22"/>
                <w:szCs w:val="22"/>
              </w:rPr>
              <w:t>owanie projektu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_Toc465672068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11</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69" w:history="1">
            <w:r w:rsidR="0030467A" w:rsidRPr="0030467A">
              <w:rPr>
                <w:rStyle w:val="Hipercze"/>
                <w:rFonts w:eastAsiaTheme="majorEastAsia" w:cstheme="minorHAnsi"/>
                <w:b w:val="0"/>
                <w:iCs/>
                <w:noProof/>
                <w:sz w:val="22"/>
                <w:szCs w:val="22"/>
              </w:rPr>
              <w:t>1.10</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iejsce składania wniosków o dofinansowanie projektów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_Toc465672069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13</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0" w:history="1">
            <w:r w:rsidR="0030467A" w:rsidRPr="0030467A">
              <w:rPr>
                <w:rStyle w:val="Hipercze"/>
                <w:rFonts w:eastAsiaTheme="majorEastAsia" w:cstheme="minorHAnsi"/>
                <w:b w:val="0"/>
                <w:iCs/>
                <w:noProof/>
                <w:sz w:val="22"/>
                <w:szCs w:val="22"/>
              </w:rPr>
              <w:t>1.11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T</w:t>
            </w:r>
            <w:r w:rsidR="0030467A" w:rsidRPr="0030467A">
              <w:rPr>
                <w:rStyle w:val="Hipercze"/>
                <w:rFonts w:eastAsiaTheme="majorEastAsia" w:cstheme="minorHAnsi"/>
                <w:b w:val="0"/>
                <w:iCs/>
                <w:noProof/>
                <w:sz w:val="22"/>
                <w:szCs w:val="22"/>
              </w:rPr>
              <w:t>ermin składania wniosków o dofinansowanie projektów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_Toc465672070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14</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1" w:history="1">
            <w:r w:rsidR="0030467A" w:rsidRPr="0030467A">
              <w:rPr>
                <w:rStyle w:val="Hipercze"/>
                <w:rFonts w:eastAsiaTheme="majorEastAsia" w:cstheme="minorHAnsi"/>
                <w:b w:val="0"/>
                <w:iCs/>
                <w:noProof/>
                <w:sz w:val="22"/>
                <w:szCs w:val="22"/>
              </w:rPr>
              <w:t>1.12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 xml:space="preserve">lanowany termin rozstrzygnięcia </w:t>
            </w:r>
            <w:r w:rsidR="0030467A" w:rsidRPr="0030467A">
              <w:rPr>
                <w:rStyle w:val="Hipercze"/>
                <w:rFonts w:cstheme="minorHAnsi"/>
                <w:b w:val="0"/>
                <w:noProof/>
                <w:sz w:val="22"/>
                <w:szCs w:val="22"/>
              </w:rPr>
              <w:t>konkursu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_Toc465672071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14</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2" w:history="1">
            <w:r w:rsidR="0030467A" w:rsidRPr="0030467A">
              <w:rPr>
                <w:rStyle w:val="Hipercze"/>
                <w:rFonts w:eastAsiaTheme="majorEastAsia" w:cstheme="minorHAnsi"/>
                <w:b w:val="0"/>
                <w:iCs/>
                <w:noProof/>
                <w:sz w:val="22"/>
                <w:szCs w:val="22"/>
              </w:rPr>
              <w:t>1.13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rocedura wycofania wniosku przez wnioskodawcę</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_Toc465672072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14</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3" w:history="1">
            <w:r w:rsidR="0030467A" w:rsidRPr="0030467A">
              <w:rPr>
                <w:rStyle w:val="Hipercze"/>
                <w:rFonts w:eastAsiaTheme="majorEastAsia" w:cstheme="minorHAnsi"/>
                <w:b w:val="0"/>
                <w:iCs/>
                <w:noProof/>
                <w:sz w:val="22"/>
                <w:szCs w:val="22"/>
              </w:rPr>
              <w:t>1.14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F</w:t>
            </w:r>
            <w:r w:rsidR="0030467A" w:rsidRPr="0030467A">
              <w:rPr>
                <w:rStyle w:val="Hipercze"/>
                <w:rFonts w:eastAsiaTheme="majorEastAsia" w:cstheme="minorHAnsi"/>
                <w:b w:val="0"/>
                <w:iCs/>
                <w:noProof/>
                <w:sz w:val="22"/>
                <w:szCs w:val="22"/>
              </w:rPr>
              <w:t xml:space="preserve">orma i sposób udzielania wyjaśnień </w:t>
            </w:r>
            <w:r w:rsidR="0030467A">
              <w:rPr>
                <w:rStyle w:val="Hipercze"/>
                <w:rFonts w:eastAsiaTheme="majorEastAsia" w:cstheme="minorHAnsi"/>
                <w:b w:val="0"/>
                <w:iCs/>
                <w:noProof/>
                <w:sz w:val="22"/>
                <w:szCs w:val="22"/>
              </w:rPr>
              <w:t>w kwestiach dotyczących konkurs</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_Toc465672073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15</w:t>
            </w:r>
            <w:r w:rsidRPr="0030467A">
              <w:rPr>
                <w:rFonts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74" w:history="1">
            <w:r w:rsidR="0030467A" w:rsidRPr="0030467A">
              <w:rPr>
                <w:rStyle w:val="Hipercze"/>
                <w:rFonts w:asciiTheme="minorHAnsi" w:eastAsia="Calibri" w:hAnsiTheme="minorHAnsi" w:cstheme="minorHAnsi"/>
                <w:b w:val="0"/>
                <w:noProof/>
                <w:sz w:val="22"/>
                <w:szCs w:val="22"/>
              </w:rPr>
              <w:t>2.</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Przedmiot konkursu</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_Toc465672074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16</w:t>
            </w:r>
            <w:r w:rsidRPr="0030467A">
              <w:rPr>
                <w:rFonts w:asciiTheme="minorHAnsi" w:hAnsiTheme="minorHAnsi"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5" w:history="1">
            <w:r w:rsidR="0030467A" w:rsidRPr="0030467A">
              <w:rPr>
                <w:rStyle w:val="Hipercze"/>
                <w:rFonts w:eastAsiaTheme="majorEastAsia" w:cstheme="minorHAnsi"/>
                <w:b w:val="0"/>
                <w:iCs/>
                <w:noProof/>
                <w:sz w:val="22"/>
                <w:szCs w:val="22"/>
              </w:rPr>
              <w:t>2.1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C</w:t>
            </w:r>
            <w:r w:rsidR="0030467A" w:rsidRPr="0030467A">
              <w:rPr>
                <w:rStyle w:val="Hipercze"/>
                <w:rFonts w:eastAsiaTheme="majorEastAsia" w:cstheme="minorHAnsi"/>
                <w:b w:val="0"/>
                <w:iCs/>
                <w:noProof/>
                <w:sz w:val="22"/>
                <w:szCs w:val="22"/>
              </w:rPr>
              <w:t>el konkursu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_Toc465672075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16</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6" w:history="1">
            <w:r w:rsidR="0030467A" w:rsidRPr="0030467A">
              <w:rPr>
                <w:rStyle w:val="Hipercze"/>
                <w:rFonts w:eastAsiaTheme="majorEastAsia" w:cstheme="minorHAnsi"/>
                <w:b w:val="0"/>
                <w:iCs/>
                <w:noProof/>
                <w:sz w:val="22"/>
                <w:szCs w:val="22"/>
              </w:rPr>
              <w:t>2.2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T</w:t>
            </w:r>
            <w:r w:rsidR="0030467A" w:rsidRPr="0030467A">
              <w:rPr>
                <w:rStyle w:val="Hipercze"/>
                <w:rFonts w:eastAsiaTheme="majorEastAsia" w:cstheme="minorHAnsi"/>
                <w:b w:val="0"/>
                <w:iCs/>
                <w:noProof/>
                <w:sz w:val="22"/>
                <w:szCs w:val="22"/>
              </w:rPr>
              <w:t>ypy projektów podlegających dofinansowaniu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_Toc465672076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16</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7" w:history="1">
            <w:r w:rsidR="0030467A" w:rsidRPr="0030467A">
              <w:rPr>
                <w:rStyle w:val="Hipercze"/>
                <w:rFonts w:eastAsiaTheme="majorEastAsia" w:cstheme="minorHAnsi"/>
                <w:b w:val="0"/>
                <w:iCs/>
                <w:noProof/>
                <w:sz w:val="22"/>
                <w:szCs w:val="22"/>
              </w:rPr>
              <w:t>2.3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G</w:t>
            </w:r>
            <w:r w:rsidR="0030467A" w:rsidRPr="0030467A">
              <w:rPr>
                <w:rStyle w:val="Hipercze"/>
                <w:rFonts w:eastAsiaTheme="majorEastAsia" w:cstheme="minorHAnsi"/>
                <w:b w:val="0"/>
                <w:iCs/>
                <w:noProof/>
                <w:sz w:val="22"/>
                <w:szCs w:val="22"/>
              </w:rPr>
              <w:t>rupa docelowa projektu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_Toc465672077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17</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8" w:history="1">
            <w:r w:rsidR="0030467A" w:rsidRPr="0030467A">
              <w:rPr>
                <w:rStyle w:val="Hipercze"/>
                <w:rFonts w:eastAsiaTheme="majorEastAsia" w:cstheme="minorHAnsi"/>
                <w:b w:val="0"/>
                <w:iCs/>
                <w:noProof/>
                <w:sz w:val="22"/>
                <w:szCs w:val="22"/>
              </w:rPr>
              <w:t>2.4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pecyficzne kryteria wyboru projektów</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_Toc465672078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18</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79" w:history="1">
            <w:r w:rsidR="0030467A" w:rsidRPr="0030467A">
              <w:rPr>
                <w:rStyle w:val="Hipercze"/>
                <w:rFonts w:eastAsiaTheme="majorEastAsia" w:cstheme="minorHAnsi"/>
                <w:b w:val="0"/>
                <w:iCs/>
                <w:noProof/>
                <w:sz w:val="22"/>
                <w:szCs w:val="22"/>
              </w:rPr>
              <w:t>2.5</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tandardy udzielania wsparcia na rzecz grupy docelowej w konkursie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_Toc465672079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20</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0" w:history="1">
            <w:r w:rsidR="0030467A" w:rsidRPr="0030467A">
              <w:rPr>
                <w:rStyle w:val="Hipercze"/>
                <w:rFonts w:eastAsiaTheme="majorEastAsia" w:cstheme="minorHAnsi"/>
                <w:b w:val="0"/>
                <w:iCs/>
                <w:noProof/>
                <w:sz w:val="22"/>
                <w:szCs w:val="22"/>
              </w:rPr>
              <w:t>2.6</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onitorowanie postępu rzeczowego w projekcie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_Toc465672080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20</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1" w:history="1">
            <w:r w:rsidR="0030467A" w:rsidRPr="0030467A">
              <w:rPr>
                <w:rStyle w:val="Hipercze"/>
                <w:rFonts w:eastAsiaTheme="majorEastAsia" w:cstheme="minorHAnsi"/>
                <w:b w:val="0"/>
                <w:iCs/>
                <w:noProof/>
                <w:sz w:val="22"/>
                <w:szCs w:val="22"/>
              </w:rPr>
              <w:t>2.7</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olityki horyzontalne - zasada równości szans i niedyskryminacji</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_Toc465672081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23</w:t>
            </w:r>
            <w:r w:rsidRPr="0030467A">
              <w:rPr>
                <w:rFonts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82" w:history="1">
            <w:r w:rsidR="0030467A" w:rsidRPr="0030467A">
              <w:rPr>
                <w:rStyle w:val="Hipercze"/>
                <w:rFonts w:asciiTheme="minorHAnsi" w:eastAsia="Calibri" w:hAnsiTheme="minorHAnsi" w:cstheme="minorHAnsi"/>
                <w:b w:val="0"/>
                <w:noProof/>
                <w:sz w:val="22"/>
                <w:szCs w:val="22"/>
              </w:rPr>
              <w:t>3.</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Ogólne zasady dotyczące realizacji projektów w konkursie</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_Toc465672082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27</w:t>
            </w:r>
            <w:r w:rsidRPr="0030467A">
              <w:rPr>
                <w:rFonts w:asciiTheme="minorHAnsi" w:hAnsiTheme="minorHAnsi"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3" w:history="1">
            <w:r w:rsidR="0030467A" w:rsidRPr="0030467A">
              <w:rPr>
                <w:rStyle w:val="Hipercze"/>
                <w:rFonts w:eastAsiaTheme="majorEastAsia" w:cstheme="minorHAnsi"/>
                <w:b w:val="0"/>
                <w:iCs/>
                <w:noProof/>
                <w:sz w:val="22"/>
                <w:szCs w:val="22"/>
              </w:rPr>
              <w:t>3.1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artnerstwo w projekcie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_Toc465672083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27</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4" w:history="1">
            <w:r w:rsidR="0030467A" w:rsidRPr="0030467A">
              <w:rPr>
                <w:rStyle w:val="Hipercze"/>
                <w:rFonts w:eastAsiaTheme="majorEastAsia" w:cstheme="minorHAnsi"/>
                <w:b w:val="0"/>
                <w:iCs/>
                <w:noProof/>
                <w:sz w:val="22"/>
                <w:szCs w:val="22"/>
              </w:rPr>
              <w:t>3.2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odstawowe zasady konstruowania budżetu projektu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_Toc465672084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27</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5" w:history="1">
            <w:r w:rsidR="0030467A" w:rsidRPr="0030467A">
              <w:rPr>
                <w:rStyle w:val="Hipercze"/>
                <w:rFonts w:eastAsiaTheme="majorEastAsia" w:cstheme="minorHAnsi"/>
                <w:b w:val="0"/>
                <w:iCs/>
                <w:noProof/>
                <w:sz w:val="22"/>
                <w:szCs w:val="22"/>
              </w:rPr>
              <w:t>3.3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Ś</w:t>
            </w:r>
            <w:r w:rsidR="0030467A" w:rsidRPr="0030467A">
              <w:rPr>
                <w:rStyle w:val="Hipercze"/>
                <w:rFonts w:eastAsiaTheme="majorEastAsia" w:cstheme="minorHAnsi"/>
                <w:b w:val="0"/>
                <w:iCs/>
                <w:noProof/>
                <w:sz w:val="22"/>
                <w:szCs w:val="22"/>
              </w:rPr>
              <w:t>rodki trwałe i cross-financing (instrument elastyczności) w projekcie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_Toc465672085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28</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6" w:history="1">
            <w:r w:rsidR="0030467A" w:rsidRPr="0030467A">
              <w:rPr>
                <w:rStyle w:val="Hipercze"/>
                <w:rFonts w:eastAsiaTheme="majorEastAsia" w:cstheme="minorHAnsi"/>
                <w:b w:val="0"/>
                <w:iCs/>
                <w:noProof/>
                <w:sz w:val="22"/>
                <w:szCs w:val="22"/>
              </w:rPr>
              <w:t>3.4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Z</w:t>
            </w:r>
            <w:r w:rsidR="0030467A" w:rsidRPr="0030467A">
              <w:rPr>
                <w:rStyle w:val="Hipercze"/>
                <w:rFonts w:eastAsiaTheme="majorEastAsia" w:cstheme="minorHAnsi"/>
                <w:b w:val="0"/>
                <w:iCs/>
                <w:noProof/>
                <w:sz w:val="22"/>
                <w:szCs w:val="22"/>
              </w:rPr>
              <w:t>asady kwalifikowalności projektu i wydatków w projekcie</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_Toc465672086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29</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7" w:history="1">
            <w:r w:rsidR="0030467A" w:rsidRPr="0030467A">
              <w:rPr>
                <w:rStyle w:val="Hipercze"/>
                <w:rFonts w:eastAsiaTheme="majorEastAsia" w:cstheme="minorHAnsi"/>
                <w:b w:val="0"/>
                <w:iCs/>
                <w:noProof/>
                <w:sz w:val="22"/>
                <w:szCs w:val="22"/>
              </w:rPr>
              <w:t>3.5</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 xml:space="preserve">tosowanie przepisów dotyczących zamówień oraz przejrzystość </w:t>
            </w:r>
            <w:r w:rsidR="0030467A">
              <w:rPr>
                <w:rStyle w:val="Hipercze"/>
                <w:rFonts w:eastAsiaTheme="majorEastAsia" w:cstheme="minorHAnsi"/>
                <w:b w:val="0"/>
                <w:iCs/>
                <w:noProof/>
                <w:sz w:val="22"/>
                <w:szCs w:val="22"/>
              </w:rPr>
              <w:br/>
            </w:r>
            <w:r w:rsidR="0030467A" w:rsidRPr="0030467A">
              <w:rPr>
                <w:rStyle w:val="Hipercze"/>
                <w:rFonts w:eastAsiaTheme="majorEastAsia" w:cstheme="minorHAnsi"/>
                <w:b w:val="0"/>
                <w:iCs/>
                <w:noProof/>
                <w:sz w:val="22"/>
                <w:szCs w:val="22"/>
              </w:rPr>
              <w:t>wydatkowania środków w ramach projektów</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_Toc465672087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32</w:t>
            </w:r>
            <w:r w:rsidRPr="0030467A">
              <w:rPr>
                <w:rFonts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88" w:history="1">
            <w:r w:rsidR="0030467A" w:rsidRPr="0030467A">
              <w:rPr>
                <w:rStyle w:val="Hipercze"/>
                <w:rFonts w:asciiTheme="minorHAnsi" w:eastAsia="Calibri" w:hAnsiTheme="minorHAnsi" w:cstheme="minorHAnsi"/>
                <w:b w:val="0"/>
                <w:noProof/>
                <w:sz w:val="22"/>
                <w:szCs w:val="22"/>
              </w:rPr>
              <w:t>4.</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Wybór projektów do dofinansowania w konkursie</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_Toc465672088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34</w:t>
            </w:r>
            <w:r w:rsidRPr="0030467A">
              <w:rPr>
                <w:rFonts w:asciiTheme="minorHAnsi" w:hAnsiTheme="minorHAnsi"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89" w:history="1">
            <w:r w:rsidR="0030467A" w:rsidRPr="0030467A">
              <w:rPr>
                <w:rStyle w:val="Hipercze"/>
                <w:rFonts w:eastAsiaTheme="majorEastAsia" w:cstheme="minorHAnsi"/>
                <w:b w:val="0"/>
                <w:iCs/>
                <w:noProof/>
                <w:sz w:val="22"/>
                <w:szCs w:val="22"/>
              </w:rPr>
              <w:t>4.1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E</w:t>
            </w:r>
            <w:r w:rsidR="0030467A" w:rsidRPr="0030467A">
              <w:rPr>
                <w:rStyle w:val="Hipercze"/>
                <w:rFonts w:eastAsiaTheme="majorEastAsia" w:cstheme="minorHAnsi"/>
                <w:b w:val="0"/>
                <w:iCs/>
                <w:noProof/>
                <w:sz w:val="22"/>
                <w:szCs w:val="22"/>
              </w:rPr>
              <w:t>tapy oceny wniosków o dofinansowanie projektów</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_Toc465672089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34</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90" w:history="1">
            <w:r w:rsidR="0030467A" w:rsidRPr="0030467A">
              <w:rPr>
                <w:rStyle w:val="Hipercze"/>
                <w:rFonts w:eastAsiaTheme="majorEastAsia" w:cstheme="minorHAnsi"/>
                <w:b w:val="0"/>
                <w:iCs/>
                <w:noProof/>
                <w:sz w:val="22"/>
                <w:szCs w:val="22"/>
              </w:rPr>
              <w:t>4.2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R</w:t>
            </w:r>
            <w:r w:rsidR="0030467A" w:rsidRPr="0030467A">
              <w:rPr>
                <w:rStyle w:val="Hipercze"/>
                <w:rFonts w:eastAsiaTheme="majorEastAsia" w:cstheme="minorHAnsi"/>
                <w:b w:val="0"/>
                <w:iCs/>
                <w:noProof/>
                <w:sz w:val="22"/>
                <w:szCs w:val="22"/>
              </w:rPr>
              <w:t>ozstrzygnięcie konkursu</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_Toc465672090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42</w:t>
            </w:r>
            <w:r w:rsidRPr="0030467A">
              <w:rPr>
                <w:rFonts w:cstheme="minorHAnsi"/>
                <w:b w:val="0"/>
                <w:noProof/>
                <w:webHidden/>
                <w:sz w:val="22"/>
                <w:szCs w:val="22"/>
              </w:rPr>
              <w:fldChar w:fldCharType="end"/>
            </w:r>
          </w:hyperlink>
        </w:p>
        <w:p w:rsidR="0030467A" w:rsidRPr="0030467A" w:rsidRDefault="00596501" w:rsidP="0030467A">
          <w:pPr>
            <w:pStyle w:val="Spistreci2"/>
            <w:ind w:hanging="567"/>
            <w:rPr>
              <w:rFonts w:eastAsiaTheme="minorEastAsia" w:cstheme="minorHAnsi"/>
              <w:b w:val="0"/>
              <w:bCs w:val="0"/>
              <w:noProof/>
              <w:sz w:val="22"/>
              <w:szCs w:val="22"/>
              <w:lang w:eastAsia="pl-PL"/>
            </w:rPr>
          </w:pPr>
          <w:hyperlink w:anchor="_Toc465672091" w:history="1">
            <w:r w:rsidR="0030467A" w:rsidRPr="0030467A">
              <w:rPr>
                <w:rStyle w:val="Hipercze"/>
                <w:rFonts w:eastAsiaTheme="majorEastAsia" w:cstheme="minorHAnsi"/>
                <w:b w:val="0"/>
                <w:iCs/>
                <w:noProof/>
                <w:sz w:val="22"/>
                <w:szCs w:val="22"/>
              </w:rPr>
              <w:t>4.3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rocedura odwoławcza</w:t>
            </w:r>
            <w:r w:rsidR="0030467A" w:rsidRPr="0030467A">
              <w:rPr>
                <w:rFonts w:cstheme="minorHAnsi"/>
                <w:b w:val="0"/>
                <w:noProof/>
                <w:webHidden/>
                <w:sz w:val="22"/>
                <w:szCs w:val="22"/>
              </w:rPr>
              <w:tab/>
            </w:r>
            <w:r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_Toc465672091 \h </w:instrText>
            </w:r>
            <w:r w:rsidRPr="0030467A">
              <w:rPr>
                <w:rFonts w:cstheme="minorHAnsi"/>
                <w:b w:val="0"/>
                <w:noProof/>
                <w:webHidden/>
                <w:sz w:val="22"/>
                <w:szCs w:val="22"/>
              </w:rPr>
            </w:r>
            <w:r w:rsidRPr="0030467A">
              <w:rPr>
                <w:rFonts w:cstheme="minorHAnsi"/>
                <w:b w:val="0"/>
                <w:noProof/>
                <w:webHidden/>
                <w:sz w:val="22"/>
                <w:szCs w:val="22"/>
              </w:rPr>
              <w:fldChar w:fldCharType="separate"/>
            </w:r>
            <w:r w:rsidR="00326F81">
              <w:rPr>
                <w:rFonts w:cstheme="minorHAnsi"/>
                <w:b w:val="0"/>
                <w:noProof/>
                <w:webHidden/>
                <w:sz w:val="22"/>
                <w:szCs w:val="22"/>
              </w:rPr>
              <w:t>44</w:t>
            </w:r>
            <w:r w:rsidRPr="0030467A">
              <w:rPr>
                <w:rFonts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92" w:history="1">
            <w:r w:rsidR="0030467A" w:rsidRPr="0030467A">
              <w:rPr>
                <w:rStyle w:val="Hipercze"/>
                <w:rFonts w:asciiTheme="minorHAnsi" w:hAnsiTheme="minorHAnsi" w:cstheme="minorHAnsi"/>
                <w:b w:val="0"/>
                <w:noProof/>
                <w:sz w:val="22"/>
                <w:szCs w:val="22"/>
              </w:rPr>
              <w:t>5.</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Ogólne warunki zawarcia umowy o dofinansowanie projektu</w:t>
            </w:r>
            <w:r w:rsidR="0030467A" w:rsidRPr="0030467A">
              <w:rPr>
                <w:rStyle w:val="Hipercze"/>
                <w:rFonts w:asciiTheme="minorHAnsi" w:eastAsiaTheme="majorEastAsia" w:hAnsiTheme="minorHAnsi" w:cstheme="minorHAnsi"/>
                <w:b w:val="0"/>
                <w:iCs/>
                <w:caps w:val="0"/>
                <w:noProof/>
                <w:sz w:val="22"/>
                <w:szCs w:val="22"/>
              </w:rPr>
              <w:t>l</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_Toc465672092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45</w:t>
            </w:r>
            <w:r w:rsidRPr="0030467A">
              <w:rPr>
                <w:rFonts w:asciiTheme="minorHAnsi" w:hAnsiTheme="minorHAnsi" w:cstheme="minorHAnsi"/>
                <w:b w:val="0"/>
                <w:noProof/>
                <w:webHidden/>
                <w:sz w:val="22"/>
                <w:szCs w:val="22"/>
              </w:rPr>
              <w:fldChar w:fldCharType="end"/>
            </w:r>
          </w:hyperlink>
        </w:p>
        <w:p w:rsidR="0030467A" w:rsidRPr="0030467A" w:rsidRDefault="00596501">
          <w:pPr>
            <w:pStyle w:val="Spistreci1"/>
            <w:rPr>
              <w:rFonts w:asciiTheme="minorHAnsi" w:eastAsiaTheme="minorEastAsia" w:hAnsiTheme="minorHAnsi" w:cstheme="minorHAnsi"/>
              <w:b w:val="0"/>
              <w:bCs w:val="0"/>
              <w:caps w:val="0"/>
              <w:noProof/>
              <w:sz w:val="22"/>
              <w:szCs w:val="22"/>
              <w:lang w:eastAsia="pl-PL"/>
            </w:rPr>
          </w:pPr>
          <w:hyperlink w:anchor="_Toc465672093" w:history="1">
            <w:r w:rsidR="0030467A" w:rsidRPr="0030467A">
              <w:rPr>
                <w:rStyle w:val="Hipercze"/>
                <w:rFonts w:asciiTheme="minorHAnsi" w:hAnsiTheme="minorHAnsi" w:cstheme="minorHAnsi"/>
                <w:b w:val="0"/>
                <w:noProof/>
                <w:sz w:val="22"/>
                <w:szCs w:val="22"/>
              </w:rPr>
              <w:t>6.</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Postanowienia końcowe</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_Toc465672093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51</w:t>
            </w:r>
            <w:r w:rsidRPr="0030467A">
              <w:rPr>
                <w:rFonts w:asciiTheme="minorHAnsi" w:hAnsiTheme="minorHAnsi" w:cstheme="minorHAnsi"/>
                <w:b w:val="0"/>
                <w:noProof/>
                <w:webHidden/>
                <w:sz w:val="22"/>
                <w:szCs w:val="22"/>
              </w:rPr>
              <w:fldChar w:fldCharType="end"/>
            </w:r>
          </w:hyperlink>
        </w:p>
        <w:p w:rsidR="0030467A" w:rsidRDefault="00596501">
          <w:pPr>
            <w:pStyle w:val="Spistreci1"/>
            <w:rPr>
              <w:rFonts w:asciiTheme="minorHAnsi" w:eastAsiaTheme="minorEastAsia" w:hAnsiTheme="minorHAnsi"/>
              <w:b w:val="0"/>
              <w:bCs w:val="0"/>
              <w:caps w:val="0"/>
              <w:noProof/>
              <w:sz w:val="22"/>
              <w:szCs w:val="22"/>
              <w:lang w:eastAsia="pl-PL"/>
            </w:rPr>
          </w:pPr>
          <w:hyperlink w:anchor="_Toc465672094" w:history="1">
            <w:r w:rsidR="0030467A">
              <w:rPr>
                <w:rStyle w:val="Hipercze"/>
                <w:rFonts w:asciiTheme="minorHAnsi" w:eastAsia="Calibri" w:hAnsiTheme="minorHAnsi" w:cstheme="minorHAnsi"/>
                <w:b w:val="0"/>
                <w:caps w:val="0"/>
                <w:noProof/>
                <w:sz w:val="22"/>
                <w:szCs w:val="22"/>
              </w:rPr>
              <w:t>Z</w:t>
            </w:r>
            <w:r w:rsidR="0030467A" w:rsidRPr="0030467A">
              <w:rPr>
                <w:rStyle w:val="Hipercze"/>
                <w:rFonts w:asciiTheme="minorHAnsi" w:eastAsia="Calibri" w:hAnsiTheme="minorHAnsi" w:cstheme="minorHAnsi"/>
                <w:b w:val="0"/>
                <w:caps w:val="0"/>
                <w:noProof/>
                <w:sz w:val="22"/>
                <w:szCs w:val="22"/>
              </w:rPr>
              <w:t>ałączniki</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_Toc465672094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326F81">
              <w:rPr>
                <w:rFonts w:asciiTheme="minorHAnsi" w:hAnsiTheme="minorHAnsi" w:cstheme="minorHAnsi"/>
                <w:b w:val="0"/>
                <w:noProof/>
                <w:webHidden/>
                <w:sz w:val="22"/>
                <w:szCs w:val="22"/>
              </w:rPr>
              <w:t>52</w:t>
            </w:r>
            <w:r w:rsidRPr="0030467A">
              <w:rPr>
                <w:rFonts w:asciiTheme="minorHAnsi" w:hAnsiTheme="minorHAnsi" w:cstheme="minorHAnsi"/>
                <w:b w:val="0"/>
                <w:noProof/>
                <w:webHidden/>
                <w:sz w:val="22"/>
                <w:szCs w:val="22"/>
              </w:rPr>
              <w:fldChar w:fldCharType="end"/>
            </w:r>
          </w:hyperlink>
        </w:p>
        <w:p w:rsidR="001B7DF8" w:rsidRPr="00BE4EF8" w:rsidRDefault="00596501" w:rsidP="002F7C5C">
          <w:pPr>
            <w:spacing w:line="276" w:lineRule="auto"/>
          </w:pPr>
          <w:r w:rsidRPr="00FB6EE2">
            <w:rPr>
              <w:rFonts w:asciiTheme="minorHAnsi" w:hAnsiTheme="minorHAnsi"/>
              <w:bCs/>
              <w:sz w:val="22"/>
              <w:szCs w:val="22"/>
            </w:rPr>
            <w:fldChar w:fldCharType="end"/>
          </w:r>
        </w:p>
      </w:sdtContent>
    </w:sdt>
    <w:bookmarkStart w:id="0" w:name="_Toc419892468" w:displacedByCustomXml="prev"/>
    <w:bookmarkStart w:id="1" w:name="_Toc420574236" w:displacedByCustomXml="prev"/>
    <w:bookmarkStart w:id="2" w:name="_Toc422301607" w:displacedByCustomXml="prev"/>
    <w:p w:rsidR="0030467A" w:rsidRDefault="0030467A">
      <w:pPr>
        <w:rPr>
          <w:rFonts w:ascii="Calibri" w:eastAsia="Calibri" w:hAnsi="Calibri"/>
          <w:b/>
          <w:color w:val="FFFFFF" w:themeColor="background1"/>
          <w:sz w:val="32"/>
          <w:szCs w:val="28"/>
          <w:lang w:eastAsia="en-US"/>
        </w:rPr>
      </w:pPr>
      <w:bookmarkStart w:id="3" w:name="_Toc465672056"/>
      <w:bookmarkEnd w:id="2"/>
      <w:bookmarkEnd w:id="1"/>
      <w:bookmarkEnd w:id="0"/>
      <w:r>
        <w:br w:type="page"/>
      </w:r>
    </w:p>
    <w:p w:rsidR="008744F8" w:rsidRPr="00FB6EE2" w:rsidRDefault="008744F8" w:rsidP="002F7C5C">
      <w:pPr>
        <w:pStyle w:val="Nagwek1"/>
      </w:pPr>
      <w:bookmarkStart w:id="4" w:name="_Toc465662108"/>
      <w:r w:rsidRPr="00FB6EE2">
        <w:lastRenderedPageBreak/>
        <w:t>WYKAZ STOSOWANYCH SKRÓTÓW</w:t>
      </w:r>
      <w:bookmarkEnd w:id="3"/>
      <w:bookmarkEnd w:id="4"/>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w:t>
      </w:r>
      <w:r w:rsidR="00704B9B">
        <w:rPr>
          <w:rFonts w:ascii="Calibri" w:eastAsiaTheme="minorHAnsi" w:hAnsi="Calibri" w:cstheme="minorBidi"/>
          <w:color w:val="000000"/>
          <w:sz w:val="22"/>
          <w:szCs w:val="22"/>
          <w:lang w:eastAsia="en-US"/>
        </w:rPr>
        <w:t>y Kapitał Ludzki na lata 2007-</w:t>
      </w:r>
      <w:r w:rsidRPr="000A603A">
        <w:rPr>
          <w:rFonts w:ascii="Calibri" w:eastAsiaTheme="minorHAnsi" w:hAnsi="Calibri" w:cstheme="minorBidi"/>
          <w:color w:val="000000"/>
          <w:sz w:val="22"/>
          <w:szCs w:val="22"/>
          <w:lang w:eastAsia="en-US"/>
        </w:rPr>
        <w:t>2013</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AE461E" w:rsidRDefault="004565D2" w:rsidP="002F7C5C">
      <w:pPr>
        <w:spacing w:line="276" w:lineRule="auto"/>
        <w:ind w:left="2127" w:hanging="2127"/>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000A603A" w:rsidRPr="000A603A">
        <w:rPr>
          <w:rFonts w:asciiTheme="minorHAnsi" w:eastAsiaTheme="minorHAnsi" w:hAnsiTheme="minorHAnsi" w:cstheme="minorBidi"/>
          <w:sz w:val="22"/>
          <w:szCs w:val="22"/>
          <w:lang w:eastAsia="en-US"/>
        </w:rPr>
        <w:t>PO WP 2014-2020</w:t>
      </w:r>
      <w:r w:rsidR="000A603A"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000A603A"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5" w:name="_Toc419892469"/>
      <w:bookmarkStart w:id="6" w:name="_Toc420574237"/>
      <w:bookmarkStart w:id="7" w:name="_Toc422301608"/>
      <w:bookmarkStart w:id="8" w:name="_Toc465672057"/>
      <w:bookmarkStart w:id="9" w:name="_Toc465662109"/>
      <w:r w:rsidRPr="000A603A">
        <w:rPr>
          <w:rFonts w:ascii="Calibri" w:eastAsia="Calibri" w:hAnsi="Calibri"/>
          <w:b/>
          <w:bCs/>
          <w:color w:val="FFFFFF" w:themeColor="background1"/>
          <w:sz w:val="32"/>
          <w:szCs w:val="28"/>
          <w:lang w:eastAsia="en-US"/>
        </w:rPr>
        <w:lastRenderedPageBreak/>
        <w:t>WYKAZ STOSOWANYCH POJĘĆ</w:t>
      </w:r>
      <w:bookmarkEnd w:id="5"/>
      <w:bookmarkEnd w:id="6"/>
      <w:bookmarkEnd w:id="7"/>
      <w:bookmarkEnd w:id="8"/>
      <w:bookmarkEnd w:id="9"/>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10" w:name="_Toc419892472"/>
      <w:bookmarkStart w:id="11" w:name="_Toc420574240"/>
      <w:bookmarkStart w:id="12" w:name="_Toc422301611"/>
      <w:bookmarkStart w:id="13" w:name="_Toc465672058"/>
      <w:bookmarkStart w:id="14" w:name="_Toc465662110"/>
      <w:r w:rsidRPr="000A603A">
        <w:rPr>
          <w:rFonts w:ascii="Calibri" w:eastAsia="Calibri" w:hAnsi="Calibri"/>
          <w:b/>
          <w:bCs/>
          <w:color w:val="FFFFFF" w:themeColor="background1"/>
          <w:sz w:val="32"/>
          <w:szCs w:val="28"/>
          <w:lang w:eastAsia="en-US"/>
        </w:rPr>
        <w:t>PODSTAWY PRAWNE</w:t>
      </w:r>
      <w:bookmarkEnd w:id="10"/>
      <w:bookmarkEnd w:id="11"/>
      <w:bookmarkEnd w:id="12"/>
      <w:bookmarkEnd w:id="13"/>
      <w:bookmarkEnd w:id="14"/>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w:t>
      </w:r>
      <w:proofErr w:type="spellStart"/>
      <w:r w:rsidRPr="00471985">
        <w:rPr>
          <w:rFonts w:asciiTheme="minorHAnsi" w:eastAsiaTheme="minorHAnsi" w:hAnsiTheme="minorHAnsi" w:cstheme="minorBidi"/>
          <w:bCs/>
          <w:sz w:val="22"/>
          <w:szCs w:val="22"/>
          <w:lang w:eastAsia="en-US"/>
        </w:rPr>
        <w:t>Dz</w:t>
      </w:r>
      <w:r w:rsidR="008A2264">
        <w:rPr>
          <w:rFonts w:asciiTheme="minorHAnsi" w:eastAsiaTheme="minorHAnsi" w:hAnsiTheme="minorHAnsi" w:cstheme="minorBidi"/>
          <w:bCs/>
          <w:sz w:val="22"/>
          <w:szCs w:val="22"/>
          <w:lang w:eastAsia="en-US"/>
        </w:rPr>
        <w:t>.Urz</w:t>
      </w:r>
      <w:proofErr w:type="spellEnd"/>
      <w:r w:rsidR="008A2264">
        <w:rPr>
          <w:rFonts w:asciiTheme="minorHAnsi" w:eastAsiaTheme="minorHAnsi" w:hAnsiTheme="minorHAnsi" w:cstheme="minorBidi"/>
          <w:bCs/>
          <w:sz w:val="22"/>
          <w:szCs w:val="22"/>
          <w:lang w:eastAsia="en-US"/>
        </w:rPr>
        <w:t xml:space="preserve">.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2006 (</w:t>
      </w:r>
      <w:proofErr w:type="spellStart"/>
      <w:r w:rsidR="008A2264">
        <w:rPr>
          <w:rFonts w:asciiTheme="minorHAnsi" w:eastAsiaTheme="minorHAnsi" w:hAnsiTheme="minorHAnsi" w:cstheme="minorBidi"/>
          <w:bCs/>
          <w:sz w:val="22"/>
          <w:szCs w:val="22"/>
          <w:lang w:eastAsia="en-US"/>
        </w:rPr>
        <w:t>Dz.Urz</w:t>
      </w:r>
      <w:proofErr w:type="spellEnd"/>
      <w:r w:rsidR="008A2264">
        <w:rPr>
          <w:rFonts w:asciiTheme="minorHAnsi" w:eastAsiaTheme="minorHAnsi" w:hAnsiTheme="minorHAnsi" w:cstheme="minorBidi"/>
          <w:bCs/>
          <w:sz w:val="22"/>
          <w:szCs w:val="22"/>
          <w:lang w:eastAsia="en-US"/>
        </w:rPr>
        <w:t xml:space="preserve">.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w:t>
      </w:r>
      <w:proofErr w:type="spellStart"/>
      <w:r w:rsidRPr="00471985">
        <w:rPr>
          <w:rFonts w:asciiTheme="minorHAnsi" w:eastAsiaTheme="minorHAnsi" w:hAnsiTheme="minorHAnsi" w:cstheme="minorBidi"/>
          <w:sz w:val="22"/>
          <w:szCs w:val="22"/>
          <w:lang w:eastAsia="en-US"/>
        </w:rPr>
        <w:t>do</w:t>
      </w:r>
      <w:proofErr w:type="spellEnd"/>
      <w:r w:rsidRPr="00471985">
        <w:rPr>
          <w:rFonts w:asciiTheme="minorHAnsi" w:eastAsiaTheme="minorHAnsi" w:hAnsiTheme="minorHAnsi" w:cstheme="minorBidi"/>
          <w:sz w:val="22"/>
          <w:szCs w:val="22"/>
          <w:lang w:eastAsia="en-US"/>
        </w:rPr>
        <w:t xml:space="preserve"> pomocy </w:t>
      </w:r>
      <w:r w:rsidRPr="00E42295">
        <w:rPr>
          <w:rFonts w:asciiTheme="minorHAnsi" w:eastAsiaTheme="minorHAnsi" w:hAnsiTheme="minorHAnsi" w:cstheme="minorBidi"/>
          <w:i/>
          <w:sz w:val="22"/>
          <w:szCs w:val="22"/>
          <w:lang w:eastAsia="en-US"/>
        </w:rPr>
        <w:t xml:space="preserve">de </w:t>
      </w:r>
      <w:proofErr w:type="spellStart"/>
      <w:r w:rsidRPr="00E42295">
        <w:rPr>
          <w:rFonts w:asciiTheme="minorHAnsi" w:eastAsiaTheme="minorHAnsi" w:hAnsiTheme="minorHAnsi" w:cstheme="minorBidi"/>
          <w:i/>
          <w:sz w:val="22"/>
          <w:szCs w:val="22"/>
          <w:lang w:eastAsia="en-US"/>
        </w:rPr>
        <w:t>minimis</w:t>
      </w:r>
      <w:proofErr w:type="spellEnd"/>
      <w:r w:rsidRPr="00471985">
        <w:rPr>
          <w:rFonts w:asciiTheme="minorHAnsi" w:eastAsiaTheme="minorHAnsi" w:hAnsiTheme="minorHAnsi" w:cstheme="minorBidi"/>
          <w:sz w:val="22"/>
          <w:szCs w:val="22"/>
          <w:lang w:eastAsia="en-US"/>
        </w:rPr>
        <w:t>;</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973AB3">
      <w:pPr>
        <w:pStyle w:val="Akapitzlist"/>
        <w:numPr>
          <w:ilvl w:val="0"/>
          <w:numId w:val="32"/>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485FA0">
        <w:rPr>
          <w:rFonts w:asciiTheme="minorHAnsi" w:hAnsiTheme="minorHAnsi"/>
        </w:rPr>
        <w:t>, ze zm.</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973AB3">
      <w:pPr>
        <w:pStyle w:val="Akapitzlist"/>
        <w:numPr>
          <w:ilvl w:val="0"/>
          <w:numId w:val="32"/>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niepełnosprawnościami oraz </w:t>
      </w:r>
      <w:r w:rsidR="00DA2F98">
        <w:rPr>
          <w:rFonts w:asciiTheme="minorHAnsi" w:eastAsiaTheme="minorHAnsi" w:hAnsiTheme="minorHAnsi" w:cstheme="minorBidi"/>
          <w:sz w:val="22"/>
          <w:szCs w:val="22"/>
          <w:lang w:eastAsia="en-US"/>
        </w:rPr>
        <w:t xml:space="preserve">zasady </w:t>
      </w:r>
      <w:r w:rsidRPr="0007095B">
        <w:rPr>
          <w:rFonts w:asciiTheme="minorHAnsi" w:eastAsiaTheme="minorHAnsi" w:hAnsiTheme="minorHAnsi" w:cstheme="minorBidi"/>
          <w:sz w:val="22"/>
          <w:szCs w:val="22"/>
          <w:lang w:eastAsia="en-US"/>
        </w:rPr>
        <w:t>równości szans kobiet i mężczyzn;</w:t>
      </w:r>
    </w:p>
    <w:p w:rsidR="00E92F69" w:rsidRPr="00E92F69"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00E92F69">
        <w:rPr>
          <w:rFonts w:asciiTheme="minorHAnsi" w:hAnsiTheme="minorHAnsi"/>
          <w:sz w:val="22"/>
          <w:szCs w:val="22"/>
        </w:rPr>
        <w:t>;</w:t>
      </w:r>
    </w:p>
    <w:p w:rsidR="0007095B" w:rsidRPr="00C320E7" w:rsidRDefault="00E92F69"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C320E7">
        <w:rPr>
          <w:rFonts w:asciiTheme="minorHAnsi" w:eastAsiaTheme="minorHAnsi" w:hAnsiTheme="minorHAnsi" w:cstheme="minorBidi"/>
          <w:sz w:val="22"/>
          <w:szCs w:val="22"/>
          <w:lang w:eastAsia="en-US"/>
        </w:rPr>
        <w:t xml:space="preserve"> </w:t>
      </w:r>
      <w:r w:rsidRPr="00F40259">
        <w:rPr>
          <w:rFonts w:asciiTheme="minorHAnsi" w:eastAsiaTheme="minorHAnsi" w:hAnsiTheme="minorHAnsi" w:cstheme="minorBidi"/>
          <w:bCs/>
          <w:sz w:val="22"/>
          <w:szCs w:val="22"/>
          <w:lang w:eastAsia="en-US"/>
        </w:rPr>
        <w:t>realizacji przedsięwzięć z udziałem środków Europejskiego Funduszu Społecznego w obszarze przystosowania przedsiębiorców i pracowników do zmian na lata 2014-2020</w:t>
      </w:r>
      <w:r w:rsidR="0007095B" w:rsidRPr="00C320E7">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udzielania zamówień publicznych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lastRenderedPageBreak/>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 xml:space="preserve">de </w:t>
      </w:r>
      <w:proofErr w:type="spellStart"/>
      <w:r w:rsidRPr="008E6344">
        <w:rPr>
          <w:rFonts w:asciiTheme="minorHAnsi" w:eastAsiaTheme="minorHAnsi" w:hAnsiTheme="minorHAnsi" w:cs="Garamond"/>
          <w:i/>
          <w:sz w:val="22"/>
          <w:szCs w:val="22"/>
          <w:lang w:eastAsia="en-US"/>
        </w:rPr>
        <w:t>minimis</w:t>
      </w:r>
      <w:proofErr w:type="spellEnd"/>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5" w:name="_Toc420574238"/>
      <w:bookmarkStart w:id="16" w:name="_Toc422301609"/>
      <w:bookmarkStart w:id="17" w:name="_Toc465672059"/>
      <w:bookmarkStart w:id="18" w:name="_Toc465662111"/>
      <w:r w:rsidRPr="004322D6">
        <w:rPr>
          <w:rFonts w:ascii="Calibri" w:eastAsia="Calibri" w:hAnsi="Calibri"/>
          <w:b/>
          <w:bCs/>
          <w:color w:val="FFFFFF" w:themeColor="background1"/>
          <w:sz w:val="28"/>
          <w:szCs w:val="28"/>
        </w:rPr>
        <w:lastRenderedPageBreak/>
        <w:t>PODSTAWOWE INFORMACJE O KONKURSIE</w:t>
      </w:r>
      <w:bookmarkEnd w:id="15"/>
      <w:bookmarkEnd w:id="16"/>
      <w:bookmarkEnd w:id="17"/>
      <w:bookmarkEnd w:id="18"/>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9" w:name="_Toc419892471"/>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20574239"/>
      <w:bookmarkStart w:id="21" w:name="_Toc422301610"/>
      <w:bookmarkStart w:id="22" w:name="_Toc465672060"/>
      <w:bookmarkStart w:id="23" w:name="_Toc465662112"/>
      <w:r w:rsidRPr="00D505B7">
        <w:rPr>
          <w:rFonts w:asciiTheme="minorHAnsi" w:eastAsiaTheme="majorEastAsia" w:hAnsiTheme="minorHAnsi"/>
          <w:b/>
          <w:bCs/>
          <w:iCs/>
          <w:color w:val="FFFFFF" w:themeColor="background1"/>
          <w:sz w:val="24"/>
        </w:rPr>
        <w:t xml:space="preserve">ZAKRES </w:t>
      </w:r>
      <w:bookmarkEnd w:id="19"/>
      <w:r w:rsidRPr="00D505B7">
        <w:rPr>
          <w:rFonts w:asciiTheme="minorHAnsi" w:eastAsiaTheme="majorEastAsia" w:hAnsiTheme="minorHAnsi"/>
          <w:b/>
          <w:bCs/>
          <w:iCs/>
          <w:color w:val="FFFFFF" w:themeColor="background1"/>
          <w:sz w:val="24"/>
        </w:rPr>
        <w:t>REGULAMINU KONKURSU</w:t>
      </w:r>
      <w:bookmarkEnd w:id="20"/>
      <w:bookmarkEnd w:id="21"/>
      <w:r w:rsidR="006E59C8">
        <w:rPr>
          <w:rFonts w:asciiTheme="minorHAnsi" w:eastAsiaTheme="majorEastAsia" w:hAnsiTheme="minorHAnsi"/>
          <w:b/>
          <w:bCs/>
          <w:iCs/>
          <w:color w:val="FFFFFF" w:themeColor="background1"/>
          <w:sz w:val="24"/>
        </w:rPr>
        <w:t xml:space="preserve"> </w:t>
      </w:r>
      <w:bookmarkEnd w:id="22"/>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715E03">
        <w:rPr>
          <w:rFonts w:asciiTheme="minorHAnsi" w:eastAsia="Calibri" w:hAnsiTheme="minorHAnsi" w:cs="Times New Roman"/>
          <w:b/>
        </w:rPr>
        <w:t>wzory</w:t>
      </w:r>
      <w:r w:rsidR="007E5CF3" w:rsidRPr="00E42295">
        <w:rPr>
          <w:rFonts w:asciiTheme="minorHAnsi" w:eastAsia="Calibri" w:hAnsiTheme="minorHAnsi" w:cs="Times New Roman"/>
          <w:b/>
        </w:rPr>
        <w:t xml:space="preserve"> stanow</w:t>
      </w:r>
      <w:r w:rsidR="00715E03">
        <w:rPr>
          <w:rFonts w:asciiTheme="minorHAnsi" w:eastAsia="Calibri" w:hAnsiTheme="minorHAnsi" w:cs="Times New Roman"/>
          <w:b/>
        </w:rPr>
        <w:t>ią</w:t>
      </w:r>
      <w:r w:rsidR="00157A1A" w:rsidRPr="00E42295">
        <w:rPr>
          <w:rFonts w:asciiTheme="minorHAnsi" w:eastAsia="Calibri" w:hAnsiTheme="minorHAnsi" w:cs="Times New Roman"/>
          <w:b/>
        </w:rPr>
        <w:t xml:space="preserve"> </w:t>
      </w:r>
      <w:r w:rsidR="007E5CF3" w:rsidRPr="00DB01BE">
        <w:rPr>
          <w:rFonts w:asciiTheme="minorHAnsi" w:eastAsia="Calibri" w:hAnsiTheme="minorHAnsi" w:cs="Times New Roman"/>
          <w:b/>
        </w:rPr>
        <w:t>załącznik</w:t>
      </w:r>
      <w:r w:rsidR="00715E03" w:rsidRPr="00DB01BE">
        <w:rPr>
          <w:rFonts w:asciiTheme="minorHAnsi" w:eastAsia="Calibri" w:hAnsiTheme="minorHAnsi" w:cs="Times New Roman"/>
          <w:b/>
        </w:rPr>
        <w:t>i</w:t>
      </w:r>
      <w:r w:rsidRPr="00DB01BE">
        <w:rPr>
          <w:rFonts w:asciiTheme="minorHAnsi" w:eastAsia="Calibri" w:hAnsiTheme="minorHAnsi" w:cs="Times New Roman"/>
          <w:b/>
        </w:rPr>
        <w:t xml:space="preserve"> nr </w:t>
      </w:r>
      <w:r w:rsidR="00BA2856" w:rsidRPr="00DB01BE">
        <w:rPr>
          <w:rFonts w:asciiTheme="minorHAnsi" w:eastAsia="Calibri" w:hAnsiTheme="minorHAnsi" w:cs="Times New Roman"/>
          <w:b/>
        </w:rPr>
        <w:t>9</w:t>
      </w:r>
      <w:r w:rsidR="00715E03" w:rsidRPr="00DB01BE">
        <w:rPr>
          <w:rFonts w:asciiTheme="minorHAnsi" w:eastAsia="Calibri" w:hAnsiTheme="minorHAnsi" w:cs="Times New Roman"/>
          <w:b/>
        </w:rPr>
        <w:t xml:space="preserve"> i 1</w:t>
      </w:r>
      <w:r w:rsidR="00BA2856" w:rsidRPr="00DB01BE">
        <w:rPr>
          <w:rFonts w:asciiTheme="minorHAnsi" w:eastAsia="Calibri" w:hAnsiTheme="minorHAnsi" w:cs="Times New Roman"/>
          <w:b/>
        </w:rPr>
        <w:t>0</w:t>
      </w:r>
      <w:r w:rsidR="007E5CF3" w:rsidRPr="00DB01BE">
        <w:rPr>
          <w:rFonts w:asciiTheme="minorHAnsi" w:eastAsia="Calibri" w:hAnsiTheme="minorHAnsi" w:cs="Times New Roman"/>
          <w:b/>
        </w:rPr>
        <w:t xml:space="preserve"> do regulaminu konkursu, </w:t>
      </w:r>
      <w:r w:rsidR="007E5CF3" w:rsidRPr="00DB01BE">
        <w:rPr>
          <w:rFonts w:asciiTheme="minorHAnsi" w:hAnsiTheme="minorHAnsi"/>
          <w:b/>
        </w:rPr>
        <w:t>beneficjent</w:t>
      </w:r>
      <w:r w:rsidR="007E5CF3" w:rsidRPr="00DB01BE">
        <w:rPr>
          <w:rFonts w:asciiTheme="minorHAnsi" w:eastAsia="Calibri" w:hAnsiTheme="minorHAnsi" w:cs="Times New Roman"/>
          <w:b/>
        </w:rPr>
        <w:t xml:space="preserve"> zostaje zobowiązany w szczególności do</w:t>
      </w:r>
      <w:r w:rsidR="007E5CF3" w:rsidRPr="00DB01BE">
        <w:rPr>
          <w:rFonts w:asciiTheme="minorHAnsi" w:eastAsia="Calibri" w:hAnsiTheme="minorHAnsi" w:cs="Times New Roman"/>
        </w:rPr>
        <w:t>:</w:t>
      </w:r>
    </w:p>
    <w:p w:rsidR="00157A1A"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w:t>
      </w:r>
      <w:r w:rsidR="00E85A9E">
        <w:rPr>
          <w:rFonts w:asciiTheme="minorHAnsi" w:hAnsiTheme="minorHAnsi"/>
          <w:i/>
        </w:rPr>
        <w:t>6</w:t>
      </w:r>
      <w:r w:rsidR="00157A1A" w:rsidRPr="00E07088">
        <w:rPr>
          <w:rFonts w:asciiTheme="minorHAnsi" w:hAnsiTheme="minorHAnsi"/>
          <w:i/>
        </w:rPr>
        <w:t>.</w:t>
      </w:r>
      <w:r w:rsidRPr="00E07088">
        <w:rPr>
          <w:rFonts w:asciiTheme="minorHAnsi" w:hAnsiTheme="minorHAnsi"/>
          <w:i/>
        </w:rPr>
        <w:t xml:space="preserve"> </w:t>
      </w:r>
      <w:r w:rsidR="00E85A9E">
        <w:rPr>
          <w:rFonts w:asciiTheme="minorHAnsi" w:hAnsiTheme="minorHAnsi"/>
          <w:i/>
        </w:rPr>
        <w:t>Adaptacyjność pracowników</w:t>
      </w:r>
      <w:r w:rsidR="00157A1A" w:rsidRPr="00E07088">
        <w:rPr>
          <w:rFonts w:asciiTheme="minorHAnsi" w:hAnsiTheme="minorHAnsi"/>
          <w:i/>
        </w:rPr>
        <w:t xml:space="preserve">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BD5652">
        <w:rPr>
          <w:rFonts w:asciiTheme="minorHAnsi" w:hAnsiTheme="minorHAnsi"/>
        </w:rPr>
        <w:t xml:space="preserve">stanowiącymi </w:t>
      </w:r>
      <w:r w:rsidR="00F84089" w:rsidRPr="00BD5652">
        <w:rPr>
          <w:rFonts w:asciiTheme="minorHAnsi" w:hAnsiTheme="minorHAnsi"/>
          <w:u w:val="single"/>
        </w:rPr>
        <w:t xml:space="preserve">załącznik nr </w:t>
      </w:r>
      <w:r w:rsidR="00FC7C00" w:rsidRPr="00BD5652">
        <w:rPr>
          <w:rFonts w:asciiTheme="minorHAnsi" w:hAnsiTheme="minorHAnsi"/>
          <w:u w:val="single"/>
        </w:rPr>
        <w:t>3</w:t>
      </w:r>
      <w:r w:rsidR="00157A1A" w:rsidRPr="00BD5652">
        <w:rPr>
          <w:rFonts w:asciiTheme="minorHAnsi" w:hAnsiTheme="minorHAnsi"/>
        </w:rPr>
        <w:t xml:space="preserve"> do niniejszego</w:t>
      </w:r>
      <w:r w:rsidR="00157A1A" w:rsidRPr="00157A1A">
        <w:rPr>
          <w:rFonts w:asciiTheme="minorHAnsi" w:hAnsiTheme="minorHAnsi"/>
        </w:rPr>
        <w:t xml:space="preserve"> regulaminu;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F84089" w:rsidRDefault="00F84089" w:rsidP="002F7C5C">
      <w:pPr>
        <w:spacing w:line="276" w:lineRule="auto"/>
        <w:rPr>
          <w:rFonts w:asciiTheme="minorHAnsi" w:eastAsia="Calibri" w:hAnsiTheme="minorHAnsi"/>
          <w:color w:val="0000FF"/>
          <w:sz w:val="22"/>
          <w:szCs w:val="22"/>
          <w:u w:val="single"/>
        </w:rPr>
      </w:pPr>
      <w:r>
        <w:rPr>
          <w:rFonts w:asciiTheme="minorHAnsi" w:eastAsia="Calibri" w:hAnsiTheme="minorHAnsi"/>
          <w:color w:val="0000FF"/>
          <w:sz w:val="22"/>
          <w:szCs w:val="22"/>
          <w:u w:val="single"/>
        </w:rPr>
        <w:br w:type="page"/>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65672061"/>
      <w:bookmarkStart w:id="25" w:name="_Toc465662113"/>
      <w:r w:rsidRPr="00D505B7">
        <w:rPr>
          <w:rFonts w:asciiTheme="minorHAnsi" w:eastAsiaTheme="majorEastAsia" w:hAnsiTheme="minorHAnsi"/>
          <w:b/>
          <w:bCs/>
          <w:iCs/>
          <w:color w:val="FFFFFF" w:themeColor="background1"/>
          <w:sz w:val="24"/>
        </w:rPr>
        <w:t>NAZWA I ADRES INSTYTUCJI OGŁASZAJĄCEJ KONKURS</w:t>
      </w:r>
      <w:bookmarkEnd w:id="24"/>
      <w:bookmarkEnd w:id="25"/>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E85A9E">
        <w:rPr>
          <w:rFonts w:asciiTheme="minorHAnsi" w:eastAsiaTheme="minorHAnsi" w:hAnsiTheme="minorHAnsi" w:cstheme="minorBidi"/>
          <w:sz w:val="22"/>
          <w:szCs w:val="22"/>
          <w:lang w:eastAsia="en-US"/>
        </w:rPr>
        <w:t>5.6</w:t>
      </w:r>
      <w:r w:rsidR="00342502" w:rsidRPr="00915D1A">
        <w:rPr>
          <w:rFonts w:asciiTheme="minorHAnsi" w:eastAsiaTheme="minorHAnsi" w:hAnsiTheme="minorHAnsi" w:cstheme="minorBidi"/>
          <w:sz w:val="22"/>
          <w:szCs w:val="22"/>
          <w:lang w:eastAsia="en-US"/>
        </w:rPr>
        <w:t>.</w:t>
      </w:r>
      <w:r w:rsidR="00157A1A" w:rsidRPr="0012372E">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theme="minorBidi"/>
          <w:i/>
          <w:sz w:val="22"/>
          <w:szCs w:val="22"/>
          <w:lang w:eastAsia="en-US"/>
        </w:rPr>
        <w:t>Adaptacyjność pracowników</w:t>
      </w:r>
      <w:r w:rsidR="00342502" w:rsidRPr="0012372E">
        <w:rPr>
          <w:rFonts w:asciiTheme="minorHAnsi" w:eastAsiaTheme="minorHAnsi" w:hAnsiTheme="minorHAnsi" w:cstheme="minorBidi"/>
          <w:sz w:val="22"/>
          <w:szCs w:val="22"/>
          <w:lang w:eastAsia="en-US"/>
        </w:rPr>
        <w:t xml:space="preserve"> </w:t>
      </w:r>
      <w:r w:rsidR="00236FC3">
        <w:rPr>
          <w:rFonts w:asciiTheme="minorHAnsi" w:eastAsiaTheme="minorHAnsi" w:hAnsiTheme="minorHAnsi" w:cstheme="minorBidi"/>
          <w:sz w:val="22"/>
          <w:szCs w:val="22"/>
          <w:lang w:eastAsia="en-US"/>
        </w:rPr>
        <w:br/>
      </w:r>
      <w:r w:rsidR="00157A1A" w:rsidRPr="0012372E">
        <w:rPr>
          <w:rFonts w:asciiTheme="minorHAnsi" w:hAnsiTheme="minorHAnsi"/>
          <w:sz w:val="22"/>
          <w:szCs w:val="22"/>
        </w:rPr>
        <w:t>RPO</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WP</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2014-2020</w:t>
      </w:r>
      <w:r w:rsidR="00342502" w:rsidRPr="0012372E">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6" w:name="_Toc465672062"/>
      <w:bookmarkStart w:id="27" w:name="_Toc465662114"/>
      <w:r w:rsidRPr="00D505B7">
        <w:rPr>
          <w:rFonts w:asciiTheme="minorHAnsi" w:eastAsiaTheme="majorEastAsia" w:hAnsiTheme="minorHAnsi"/>
          <w:b/>
          <w:bCs/>
          <w:iCs/>
          <w:color w:val="FFFFFF" w:themeColor="background1"/>
          <w:sz w:val="24"/>
        </w:rPr>
        <w:t>PRZEDMIOT KONKURSU</w:t>
      </w:r>
      <w:bookmarkEnd w:id="26"/>
      <w:bookmarkEnd w:id="27"/>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w:t>
      </w:r>
      <w:r w:rsidR="00E85A9E">
        <w:rPr>
          <w:rFonts w:asciiTheme="minorHAnsi" w:eastAsiaTheme="minorHAnsi" w:hAnsiTheme="minorHAnsi" w:cstheme="minorBidi"/>
          <w:sz w:val="22"/>
          <w:szCs w:val="22"/>
          <w:lang w:eastAsia="en-US"/>
        </w:rPr>
        <w:t>6</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Arial"/>
          <w:i/>
          <w:sz w:val="22"/>
          <w:szCs w:val="22"/>
        </w:rPr>
        <w:t>Adaptacyjność pracowników</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973AB3">
      <w:pPr>
        <w:pStyle w:val="Akapitzlist"/>
        <w:numPr>
          <w:ilvl w:val="1"/>
          <w:numId w:val="38"/>
        </w:numPr>
        <w:shd w:val="clear" w:color="auto" w:fill="8DB3E2" w:themeFill="text2" w:themeFillTint="66"/>
        <w:tabs>
          <w:tab w:val="left" w:pos="567"/>
        </w:tabs>
        <w:spacing w:after="0"/>
        <w:ind w:left="567" w:hanging="567"/>
        <w:jc w:val="both"/>
        <w:outlineLvl w:val="1"/>
        <w:rPr>
          <w:rFonts w:asciiTheme="minorHAnsi" w:hAnsiTheme="minorHAnsi"/>
        </w:rPr>
      </w:pPr>
      <w:bookmarkStart w:id="28" w:name="_Toc465672063"/>
      <w:bookmarkStart w:id="29" w:name="_Toc465662115"/>
      <w:r w:rsidRPr="00872151">
        <w:rPr>
          <w:rFonts w:asciiTheme="minorHAnsi" w:eastAsiaTheme="majorEastAsia" w:hAnsiTheme="minorHAnsi"/>
          <w:b/>
          <w:bCs/>
          <w:iCs/>
          <w:color w:val="FFFFFF" w:themeColor="background1"/>
          <w:sz w:val="24"/>
        </w:rPr>
        <w:t xml:space="preserve">KWOTA PRZEZNACZONA NA DOFINANSOWANIE PROJEKTÓW W KONKURSIE </w:t>
      </w:r>
      <w:bookmarkEnd w:id="28"/>
      <w:bookmarkEnd w:id="29"/>
    </w:p>
    <w:p w:rsidR="009A1B57" w:rsidRPr="0011009A"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w:t>
      </w:r>
      <w:r w:rsidRPr="0011009A">
        <w:rPr>
          <w:rFonts w:ascii="Calibri" w:eastAsia="Calibri" w:hAnsi="Calibri"/>
          <w:sz w:val="22"/>
        </w:rPr>
        <w:t xml:space="preserve">konkurs wynosi </w:t>
      </w:r>
      <w:r w:rsidR="0011009A">
        <w:rPr>
          <w:rFonts w:ascii="Calibri" w:eastAsia="Calibri" w:hAnsi="Calibri"/>
          <w:b/>
          <w:sz w:val="22"/>
        </w:rPr>
        <w:t>74 265 970,59</w:t>
      </w:r>
      <w:r w:rsidR="00FA5BFB" w:rsidRPr="0011009A">
        <w:rPr>
          <w:rFonts w:ascii="Calibri" w:eastAsia="Calibri" w:hAnsi="Calibri"/>
          <w:sz w:val="22"/>
          <w:vertAlign w:val="superscript"/>
        </w:rPr>
        <w:footnoteReference w:id="3"/>
      </w:r>
      <w:r w:rsidRPr="0011009A">
        <w:rPr>
          <w:rFonts w:ascii="Calibri" w:eastAsia="Calibri" w:hAnsi="Calibri"/>
          <w:b/>
          <w:sz w:val="22"/>
        </w:rPr>
        <w:t xml:space="preserve"> PLN</w:t>
      </w:r>
      <w:r w:rsidRPr="0011009A">
        <w:rPr>
          <w:rFonts w:ascii="Calibri" w:eastAsia="Calibri" w:hAnsi="Calibri"/>
          <w:sz w:val="22"/>
        </w:rPr>
        <w:t>, w tym:</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eastAsia="Calibri" w:hAnsi="Calibri"/>
          <w:sz w:val="22"/>
        </w:rPr>
        <w:t>środki EFS w wysokości</w:t>
      </w:r>
      <w:r w:rsidRPr="0011009A">
        <w:rPr>
          <w:rFonts w:ascii="Calibri" w:eastAsia="Calibri" w:hAnsi="Calibri"/>
          <w:b/>
          <w:sz w:val="22"/>
        </w:rPr>
        <w:t xml:space="preserve"> </w:t>
      </w:r>
      <w:r w:rsidR="0011009A">
        <w:rPr>
          <w:rFonts w:ascii="Calibri" w:eastAsia="Calibri" w:hAnsi="Calibri"/>
          <w:b/>
          <w:sz w:val="22"/>
        </w:rPr>
        <w:t>66 448 500</w:t>
      </w:r>
      <w:r w:rsidR="004766E8" w:rsidRPr="0011009A">
        <w:rPr>
          <w:rFonts w:ascii="Calibri" w:eastAsia="Calibri" w:hAnsi="Calibri"/>
          <w:b/>
          <w:sz w:val="22"/>
        </w:rPr>
        <w:t xml:space="preserve">,00 </w:t>
      </w:r>
      <w:r w:rsidRPr="0011009A">
        <w:rPr>
          <w:rFonts w:ascii="Calibri" w:eastAsia="Calibri" w:hAnsi="Calibri"/>
          <w:b/>
          <w:sz w:val="22"/>
        </w:rPr>
        <w:t>PLN</w:t>
      </w:r>
      <w:r w:rsidR="00DA2F98" w:rsidRPr="0011009A">
        <w:rPr>
          <w:rFonts w:ascii="Calibri" w:eastAsia="Calibri" w:hAnsi="Calibri"/>
          <w:b/>
          <w:sz w:val="22"/>
        </w:rPr>
        <w:t>;</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hAnsi="Calibri"/>
          <w:sz w:val="22"/>
        </w:rPr>
        <w:t xml:space="preserve">krajowy wkład publiczny – budżet państwa w wysokości </w:t>
      </w:r>
      <w:r w:rsidR="00BA361D">
        <w:rPr>
          <w:rFonts w:ascii="Calibri" w:hAnsi="Calibri"/>
          <w:b/>
          <w:sz w:val="22"/>
        </w:rPr>
        <w:t>7 817 470,59</w:t>
      </w:r>
      <w:r w:rsidRPr="0011009A">
        <w:rPr>
          <w:rFonts w:ascii="Calibri" w:hAnsi="Calibri"/>
          <w:b/>
          <w:sz w:val="22"/>
        </w:rPr>
        <w:t xml:space="preserve"> PLN.</w:t>
      </w:r>
    </w:p>
    <w:p w:rsidR="009A1B57" w:rsidRPr="0011009A" w:rsidRDefault="009A1B57" w:rsidP="002F7C5C">
      <w:pPr>
        <w:tabs>
          <w:tab w:val="left" w:pos="567"/>
        </w:tabs>
        <w:spacing w:line="276" w:lineRule="auto"/>
        <w:ind w:left="426"/>
        <w:jc w:val="both"/>
        <w:rPr>
          <w:rFonts w:ascii="Calibri" w:eastAsia="Calibri" w:hAnsi="Calibri"/>
          <w:b/>
          <w:sz w:val="16"/>
          <w:u w:val="single"/>
        </w:rPr>
      </w:pPr>
    </w:p>
    <w:p w:rsidR="009A1B57" w:rsidRPr="0011009A" w:rsidRDefault="009A1B57" w:rsidP="002F7C5C">
      <w:pPr>
        <w:shd w:val="clear" w:color="auto" w:fill="FFFFFF"/>
        <w:spacing w:line="276" w:lineRule="auto"/>
        <w:jc w:val="both"/>
        <w:rPr>
          <w:rFonts w:ascii="Calibri" w:eastAsia="Calibri" w:hAnsi="Calibri"/>
          <w:sz w:val="22"/>
        </w:rPr>
      </w:pPr>
      <w:r w:rsidRPr="0011009A">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11009A" w:rsidRDefault="009A1B57" w:rsidP="002F7C5C">
      <w:pPr>
        <w:tabs>
          <w:tab w:val="left" w:pos="567"/>
        </w:tabs>
        <w:spacing w:line="276" w:lineRule="auto"/>
        <w:jc w:val="both"/>
        <w:rPr>
          <w:rFonts w:ascii="Calibri" w:hAnsi="Calibri"/>
          <w:sz w:val="16"/>
        </w:rPr>
      </w:pPr>
    </w:p>
    <w:p w:rsidR="009A4FAD" w:rsidRPr="0011009A" w:rsidRDefault="009A1B57" w:rsidP="009A4FAD">
      <w:pPr>
        <w:shd w:val="clear" w:color="auto" w:fill="FFFFFF"/>
        <w:spacing w:line="276" w:lineRule="auto"/>
        <w:jc w:val="both"/>
        <w:rPr>
          <w:rFonts w:ascii="Calibri" w:eastAsia="Calibri" w:hAnsi="Calibri"/>
          <w:sz w:val="22"/>
          <w:szCs w:val="22"/>
        </w:rPr>
      </w:pPr>
      <w:r w:rsidRPr="0011009A">
        <w:rPr>
          <w:rFonts w:ascii="Calibri" w:eastAsia="Calibri" w:hAnsi="Calibri"/>
          <w:sz w:val="22"/>
        </w:rPr>
        <w:t xml:space="preserve">Kwota alokacji środków EFS stanowi równowartość </w:t>
      </w:r>
      <w:r w:rsidR="004766E8" w:rsidRPr="0011009A">
        <w:rPr>
          <w:rFonts w:ascii="Calibri" w:eastAsia="Calibri" w:hAnsi="Calibri"/>
          <w:sz w:val="22"/>
        </w:rPr>
        <w:t>15 0</w:t>
      </w:r>
      <w:r w:rsidR="003A6901" w:rsidRPr="0011009A">
        <w:rPr>
          <w:rFonts w:ascii="Calibri" w:eastAsia="Calibri" w:hAnsi="Calibri"/>
          <w:sz w:val="22"/>
        </w:rPr>
        <w:t>00 000,00</w:t>
      </w:r>
      <w:r w:rsidRPr="0011009A">
        <w:rPr>
          <w:rFonts w:ascii="Calibri" w:eastAsia="Calibri" w:hAnsi="Calibri"/>
          <w:sz w:val="22"/>
        </w:rPr>
        <w:t xml:space="preserve"> EUR i została przeliczona na podstawie kursu EUR określonego w załączniku nr 4a do Kontraktu Terytorialnego </w:t>
      </w:r>
      <w:r w:rsidRPr="0011009A">
        <w:rPr>
          <w:rFonts w:ascii="Calibri" w:eastAsia="Calibri" w:hAnsi="Calibri"/>
          <w:sz w:val="22"/>
          <w:szCs w:val="22"/>
        </w:rPr>
        <w:t>dla Województwa Pomorskiego</w:t>
      </w:r>
      <w:r w:rsidR="009B4A28" w:rsidRPr="0011009A">
        <w:rPr>
          <w:rStyle w:val="Odwoanieprzypisudolnego"/>
          <w:rFonts w:ascii="Calibri" w:eastAsia="Calibri" w:hAnsi="Calibri"/>
          <w:sz w:val="22"/>
          <w:szCs w:val="22"/>
        </w:rPr>
        <w:footnoteReference w:id="4"/>
      </w:r>
      <w:r w:rsidRPr="0011009A">
        <w:rPr>
          <w:rFonts w:ascii="Calibri" w:eastAsia="Calibri" w:hAnsi="Calibri"/>
          <w:sz w:val="22"/>
          <w:szCs w:val="22"/>
        </w:rPr>
        <w:t xml:space="preserve"> w ramach perspektywy programowania na lata 2014-2020</w:t>
      </w:r>
      <w:r w:rsidR="00FA5BFB" w:rsidRPr="0011009A">
        <w:rPr>
          <w:rFonts w:ascii="Calibri" w:eastAsia="Calibri" w:hAnsi="Calibri"/>
          <w:sz w:val="22"/>
          <w:szCs w:val="22"/>
        </w:rPr>
        <w:t xml:space="preserve"> </w:t>
      </w:r>
      <w:r w:rsidR="009A4FAD" w:rsidRPr="0011009A">
        <w:rPr>
          <w:rFonts w:ascii="Calibri" w:eastAsia="Calibri" w:hAnsi="Calibri"/>
          <w:sz w:val="22"/>
          <w:szCs w:val="22"/>
        </w:rPr>
        <w:t>obowiązującego w dniu ogłoszenia konkursu.</w:t>
      </w:r>
    </w:p>
    <w:p w:rsidR="00FA5BFB" w:rsidRPr="005F5EC4" w:rsidRDefault="00FA5BFB" w:rsidP="00FA5BFB">
      <w:pPr>
        <w:shd w:val="clear" w:color="auto" w:fill="FFFFFF"/>
        <w:spacing w:line="276" w:lineRule="auto"/>
        <w:jc w:val="both"/>
        <w:rPr>
          <w:rFonts w:ascii="Calibri" w:eastAsia="Calibri" w:hAnsi="Calibri"/>
        </w:rPr>
      </w:pP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D505B7" w:rsidRPr="0059145B" w:rsidRDefault="00F84089" w:rsidP="0024630D">
      <w:pPr>
        <w:pStyle w:val="Akapitzlist"/>
        <w:numPr>
          <w:ilvl w:val="1"/>
          <w:numId w:val="38"/>
        </w:numPr>
        <w:shd w:val="clear" w:color="auto" w:fill="8DB3E2" w:themeFill="text2" w:themeFillTint="66"/>
        <w:spacing w:after="0"/>
        <w:ind w:left="567" w:hanging="567"/>
        <w:jc w:val="both"/>
        <w:outlineLvl w:val="1"/>
        <w:rPr>
          <w:rFonts w:asciiTheme="minorHAnsi" w:hAnsiTheme="minorHAnsi"/>
        </w:rPr>
      </w:pPr>
      <w:bookmarkStart w:id="30" w:name="_Toc465672064"/>
      <w:bookmarkStart w:id="31" w:name="_Toc465662116"/>
      <w:r w:rsidRPr="0059145B">
        <w:rPr>
          <w:rFonts w:asciiTheme="minorHAnsi" w:eastAsiaTheme="majorEastAsia" w:hAnsiTheme="minorHAnsi"/>
          <w:b/>
          <w:bCs/>
          <w:iCs/>
          <w:color w:val="FFFFFF" w:themeColor="background1"/>
          <w:sz w:val="24"/>
        </w:rPr>
        <w:t xml:space="preserve">DOPUSZCZALNY </w:t>
      </w:r>
      <w:r w:rsidR="00D505B7" w:rsidRPr="0059145B">
        <w:rPr>
          <w:rFonts w:asciiTheme="minorHAnsi" w:eastAsiaTheme="majorEastAsia" w:hAnsiTheme="minorHAnsi"/>
          <w:b/>
          <w:bCs/>
          <w:iCs/>
          <w:color w:val="FFFFFF" w:themeColor="background1"/>
          <w:sz w:val="24"/>
        </w:rPr>
        <w:t xml:space="preserve">POZIOM DOFINANSOWANIA PROJEKTU </w:t>
      </w:r>
      <w:r w:rsidR="000A603A" w:rsidRPr="0059145B">
        <w:rPr>
          <w:rFonts w:asciiTheme="minorHAnsi" w:eastAsiaTheme="majorEastAsia" w:hAnsiTheme="minorHAnsi"/>
          <w:b/>
          <w:bCs/>
          <w:iCs/>
          <w:color w:val="FFFFFF" w:themeColor="background1"/>
          <w:sz w:val="24"/>
        </w:rPr>
        <w:t>W KONKURSIE</w:t>
      </w:r>
      <w:r w:rsidR="00264E92" w:rsidRPr="0059145B">
        <w:rPr>
          <w:rFonts w:asciiTheme="minorHAnsi" w:eastAsiaTheme="majorEastAsia" w:hAnsiTheme="minorHAnsi"/>
          <w:b/>
          <w:bCs/>
          <w:iCs/>
          <w:color w:val="FFFFFF" w:themeColor="background1"/>
          <w:sz w:val="24"/>
        </w:rPr>
        <w:t xml:space="preserve">  </w:t>
      </w:r>
      <w:bookmarkEnd w:id="30"/>
      <w:bookmarkEnd w:id="31"/>
    </w:p>
    <w:p w:rsidR="0059145B" w:rsidRDefault="0059145B" w:rsidP="002F7C5C">
      <w:pPr>
        <w:spacing w:line="276" w:lineRule="auto"/>
        <w:jc w:val="both"/>
        <w:rPr>
          <w:rFonts w:asciiTheme="minorHAnsi" w:hAnsiTheme="minorHAnsi"/>
          <w:sz w:val="22"/>
          <w:szCs w:val="22"/>
        </w:rPr>
      </w:pPr>
    </w:p>
    <w:p w:rsidR="00D505B7" w:rsidRPr="002222EE" w:rsidRDefault="00076C1C" w:rsidP="002F7C5C">
      <w:pPr>
        <w:spacing w:line="276" w:lineRule="auto"/>
        <w:jc w:val="both"/>
        <w:rPr>
          <w:rFonts w:asciiTheme="minorHAnsi" w:hAnsiTheme="minorHAnsi"/>
          <w:sz w:val="22"/>
          <w:szCs w:val="22"/>
        </w:rPr>
      </w:pPr>
      <w:r w:rsidRPr="002222EE">
        <w:rPr>
          <w:rFonts w:asciiTheme="minorHAnsi" w:hAnsiTheme="minorHAnsi"/>
          <w:sz w:val="22"/>
          <w:szCs w:val="22"/>
        </w:rPr>
        <w:t>P</w:t>
      </w:r>
      <w:r w:rsidR="000A603A" w:rsidRPr="002222EE">
        <w:rPr>
          <w:rFonts w:asciiTheme="minorHAnsi" w:hAnsiTheme="minorHAnsi"/>
          <w:sz w:val="22"/>
          <w:szCs w:val="22"/>
        </w:rPr>
        <w:t xml:space="preserve">oziom dofinansowania </w:t>
      </w:r>
      <w:r w:rsidR="00872151" w:rsidRPr="002222EE">
        <w:rPr>
          <w:rFonts w:asciiTheme="minorHAnsi" w:hAnsiTheme="minorHAnsi"/>
          <w:sz w:val="22"/>
        </w:rPr>
        <w:t xml:space="preserve">wydatków kwalifikowalnych </w:t>
      </w:r>
      <w:r w:rsidR="000A603A" w:rsidRPr="002222EE">
        <w:rPr>
          <w:rFonts w:asciiTheme="minorHAnsi" w:hAnsiTheme="minorHAnsi"/>
          <w:sz w:val="22"/>
          <w:szCs w:val="22"/>
        </w:rPr>
        <w:t>projektu wynosi</w:t>
      </w:r>
      <w:r w:rsidR="0059145B">
        <w:rPr>
          <w:rFonts w:asciiTheme="minorHAnsi" w:hAnsiTheme="minorHAnsi"/>
          <w:sz w:val="22"/>
          <w:szCs w:val="22"/>
        </w:rPr>
        <w:t xml:space="preserve"> maksymalnie</w:t>
      </w:r>
      <w:r w:rsidR="000A603A" w:rsidRPr="002222EE">
        <w:rPr>
          <w:rFonts w:asciiTheme="minorHAnsi" w:hAnsiTheme="minorHAnsi"/>
          <w:sz w:val="22"/>
          <w:szCs w:val="22"/>
        </w:rPr>
        <w:t xml:space="preserve"> </w:t>
      </w:r>
      <w:r w:rsidR="000A603A" w:rsidRPr="002222EE">
        <w:rPr>
          <w:rFonts w:asciiTheme="minorHAnsi" w:hAnsiTheme="minorHAnsi"/>
          <w:b/>
          <w:sz w:val="22"/>
          <w:szCs w:val="22"/>
          <w:u w:val="single"/>
        </w:rPr>
        <w:t>95%</w:t>
      </w:r>
      <w:r w:rsidR="00D505B7" w:rsidRPr="002222EE">
        <w:rPr>
          <w:rFonts w:asciiTheme="minorHAnsi" w:hAnsiTheme="minorHAnsi"/>
          <w:sz w:val="22"/>
          <w:szCs w:val="22"/>
        </w:rPr>
        <w:t xml:space="preserve">, </w:t>
      </w:r>
      <w:r w:rsidR="000A603A" w:rsidRPr="002222EE">
        <w:rPr>
          <w:rFonts w:asciiTheme="minorHAnsi" w:hAnsiTheme="minorHAnsi"/>
          <w:sz w:val="22"/>
          <w:szCs w:val="22"/>
        </w:rPr>
        <w:t>w</w:t>
      </w:r>
      <w:r w:rsidR="00335E39" w:rsidRPr="002222EE">
        <w:rPr>
          <w:rFonts w:asciiTheme="minorHAnsi" w:hAnsiTheme="minorHAnsi"/>
          <w:sz w:val="22"/>
          <w:szCs w:val="22"/>
        </w:rPr>
        <w:t> </w:t>
      </w:r>
      <w:r w:rsidR="000A603A" w:rsidRPr="002222EE">
        <w:rPr>
          <w:rFonts w:asciiTheme="minorHAnsi" w:hAnsiTheme="minorHAnsi"/>
          <w:sz w:val="22"/>
          <w:szCs w:val="22"/>
        </w:rPr>
        <w:t>tym</w:t>
      </w:r>
      <w:r w:rsidR="00D505B7" w:rsidRPr="002222EE">
        <w:rPr>
          <w:rFonts w:asciiTheme="minorHAnsi" w:hAnsiTheme="minorHAnsi"/>
          <w:sz w:val="22"/>
          <w:szCs w:val="22"/>
        </w:rPr>
        <w:t>:</w:t>
      </w:r>
    </w:p>
    <w:p w:rsidR="00D505B7" w:rsidRPr="002222EE" w:rsidRDefault="000A603A" w:rsidP="00DA2F98">
      <w:pPr>
        <w:pStyle w:val="Akapitzlist"/>
        <w:numPr>
          <w:ilvl w:val="0"/>
          <w:numId w:val="37"/>
        </w:numPr>
        <w:ind w:left="426" w:hanging="284"/>
        <w:jc w:val="both"/>
        <w:rPr>
          <w:rFonts w:asciiTheme="minorHAnsi" w:hAnsiTheme="minorHAnsi"/>
        </w:rPr>
      </w:pPr>
      <w:r w:rsidRPr="002222EE">
        <w:rPr>
          <w:rFonts w:asciiTheme="minorHAnsi" w:hAnsiTheme="minorHAnsi"/>
        </w:rPr>
        <w:t xml:space="preserve">85% </w:t>
      </w:r>
      <w:r w:rsidR="009D1F7A" w:rsidRPr="002222EE">
        <w:rPr>
          <w:rFonts w:asciiTheme="minorHAnsi" w:hAnsiTheme="minorHAnsi"/>
        </w:rPr>
        <w:t>środki EFS</w:t>
      </w:r>
      <w:r w:rsidR="00915D1A" w:rsidRPr="002222EE">
        <w:rPr>
          <w:rFonts w:asciiTheme="minorHAnsi" w:hAnsiTheme="minorHAnsi"/>
        </w:rPr>
        <w:t>;</w:t>
      </w:r>
    </w:p>
    <w:p w:rsidR="000A603A" w:rsidRPr="002222EE" w:rsidRDefault="003F5BE4" w:rsidP="00DA2F98">
      <w:pPr>
        <w:pStyle w:val="Akapitzlist"/>
        <w:numPr>
          <w:ilvl w:val="0"/>
          <w:numId w:val="37"/>
        </w:numPr>
        <w:ind w:left="426" w:hanging="284"/>
        <w:jc w:val="both"/>
        <w:rPr>
          <w:rFonts w:asciiTheme="minorHAnsi" w:hAnsiTheme="minorHAnsi"/>
        </w:rPr>
      </w:pPr>
      <w:r w:rsidRPr="002222EE">
        <w:rPr>
          <w:rFonts w:asciiTheme="minorHAnsi" w:hAnsiTheme="minorHAnsi"/>
        </w:rPr>
        <w:t>10</w:t>
      </w:r>
      <w:r w:rsidR="000A603A" w:rsidRPr="002222EE">
        <w:rPr>
          <w:rFonts w:asciiTheme="minorHAnsi" w:hAnsiTheme="minorHAnsi"/>
        </w:rPr>
        <w:t>% krajowy wkład publiczny</w:t>
      </w:r>
      <w:r w:rsidR="009663AA" w:rsidRPr="002222EE">
        <w:rPr>
          <w:rFonts w:asciiTheme="minorHAnsi" w:hAnsiTheme="minorHAnsi"/>
        </w:rPr>
        <w:t xml:space="preserve"> – budżet</w:t>
      </w:r>
      <w:r w:rsidR="00893BB9" w:rsidRPr="002222EE">
        <w:rPr>
          <w:rFonts w:asciiTheme="minorHAnsi" w:hAnsiTheme="minorHAnsi"/>
        </w:rPr>
        <w:t xml:space="preserve"> państwa</w:t>
      </w:r>
      <w:r w:rsidR="00076C1C" w:rsidRPr="002222EE">
        <w:rPr>
          <w:rFonts w:asciiTheme="minorHAnsi" w:hAnsiTheme="minorHAnsi"/>
        </w:rPr>
        <w:t>.</w:t>
      </w:r>
    </w:p>
    <w:p w:rsidR="00D505B7" w:rsidRPr="002222EE" w:rsidRDefault="000A603A" w:rsidP="002F7C5C">
      <w:pPr>
        <w:autoSpaceDE w:val="0"/>
        <w:autoSpaceDN w:val="0"/>
        <w:adjustRightInd w:val="0"/>
        <w:spacing w:line="276" w:lineRule="auto"/>
        <w:jc w:val="both"/>
        <w:rPr>
          <w:rFonts w:asciiTheme="minorHAnsi" w:hAnsiTheme="minorHAnsi"/>
          <w:b/>
          <w:sz w:val="22"/>
          <w:szCs w:val="22"/>
        </w:rPr>
      </w:pPr>
      <w:r w:rsidRPr="002222EE">
        <w:rPr>
          <w:rFonts w:asciiTheme="minorHAnsi" w:hAnsiTheme="minorHAnsi"/>
          <w:b/>
          <w:sz w:val="22"/>
          <w:szCs w:val="22"/>
        </w:rPr>
        <w:t xml:space="preserve">Wymagany wkład własny beneficjenta do projektu wynosi </w:t>
      </w:r>
      <w:r w:rsidRPr="00236FC3">
        <w:rPr>
          <w:rFonts w:asciiTheme="minorHAnsi" w:hAnsiTheme="minorHAnsi"/>
          <w:b/>
          <w:sz w:val="22"/>
          <w:szCs w:val="22"/>
        </w:rPr>
        <w:t xml:space="preserve">5% </w:t>
      </w:r>
      <w:r w:rsidR="007F70FD" w:rsidRPr="002222EE">
        <w:rPr>
          <w:rFonts w:asciiTheme="minorHAnsi" w:hAnsiTheme="minorHAnsi"/>
          <w:b/>
          <w:sz w:val="22"/>
          <w:szCs w:val="22"/>
        </w:rPr>
        <w:t>wartości projektu pomniejszonej o</w:t>
      </w:r>
      <w:r w:rsidR="00DA2F98">
        <w:rPr>
          <w:rFonts w:asciiTheme="minorHAnsi" w:hAnsiTheme="minorHAnsi"/>
          <w:b/>
          <w:sz w:val="22"/>
          <w:szCs w:val="22"/>
        </w:rPr>
        <w:t> </w:t>
      </w:r>
      <w:r w:rsidR="007F70FD" w:rsidRPr="002222EE">
        <w:rPr>
          <w:rFonts w:asciiTheme="minorHAnsi" w:hAnsiTheme="minorHAnsi"/>
          <w:b/>
          <w:sz w:val="22"/>
          <w:szCs w:val="22"/>
        </w:rPr>
        <w:t>wartość udzielonych uczestnikom projektu dotacji na rozpoczęcie działalności gospodarczej</w:t>
      </w:r>
      <w:r w:rsidR="00D505B7" w:rsidRPr="002222EE">
        <w:rPr>
          <w:rFonts w:asciiTheme="minorHAnsi" w:hAnsiTheme="minorHAnsi"/>
          <w:b/>
          <w:sz w:val="22"/>
          <w:szCs w:val="22"/>
        </w:rPr>
        <w:t>.</w:t>
      </w:r>
    </w:p>
    <w:p w:rsidR="00076C1C" w:rsidRPr="002222EE"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2" w:name="_Toc465672065"/>
      <w:bookmarkStart w:id="33" w:name="_Toc465662117"/>
      <w:r w:rsidRPr="00D505B7">
        <w:rPr>
          <w:rFonts w:asciiTheme="minorHAnsi" w:eastAsiaTheme="majorEastAsia" w:hAnsiTheme="minorHAnsi"/>
          <w:b/>
          <w:bCs/>
          <w:iCs/>
          <w:color w:val="FFFFFF" w:themeColor="background1"/>
          <w:sz w:val="24"/>
        </w:rPr>
        <w:t>MINIMALNA WARTOŚĆ PROJEKTU W KONKURSIE</w:t>
      </w:r>
      <w:bookmarkEnd w:id="32"/>
      <w:bookmarkEnd w:id="3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B94340" w:rsidP="002F7C5C">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r w:rsidR="000A603A" w:rsidRPr="00872151">
        <w:rPr>
          <w:rFonts w:asciiTheme="minorHAnsi" w:eastAsiaTheme="minorHAnsi" w:hAnsiTheme="minorHAnsi" w:cstheme="minorBidi"/>
          <w:b/>
          <w:sz w:val="22"/>
          <w:szCs w:val="22"/>
          <w:lang w:eastAsia="en-US"/>
        </w:rPr>
        <w:t>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4" w:name="_Toc445119762"/>
      <w:bookmarkStart w:id="35" w:name="_Toc440885191"/>
      <w:bookmarkStart w:id="36" w:name="_Toc447262891"/>
      <w:bookmarkStart w:id="37" w:name="_Toc448399214"/>
      <w:bookmarkStart w:id="38" w:name="_Toc465672066"/>
      <w:bookmarkStart w:id="39" w:name="_Toc465662118"/>
      <w:r w:rsidRPr="003C323D">
        <w:rPr>
          <w:rFonts w:asciiTheme="minorHAnsi" w:eastAsiaTheme="majorEastAsia" w:hAnsiTheme="minorHAnsi"/>
          <w:b/>
          <w:bCs/>
          <w:iCs/>
          <w:color w:val="FFFFFF" w:themeColor="background1"/>
          <w:sz w:val="24"/>
        </w:rPr>
        <w:t>OKRES REALIZACJI PROJEKTU W KONKURSIE</w:t>
      </w:r>
      <w:bookmarkEnd w:id="34"/>
      <w:bookmarkEnd w:id="35"/>
      <w:bookmarkEnd w:id="36"/>
      <w:bookmarkEnd w:id="37"/>
      <w:r w:rsidR="00264E92">
        <w:rPr>
          <w:rFonts w:asciiTheme="minorHAnsi" w:eastAsiaTheme="majorEastAsia" w:hAnsiTheme="minorHAnsi"/>
          <w:b/>
          <w:bCs/>
          <w:iCs/>
          <w:color w:val="FFFFFF" w:themeColor="background1"/>
          <w:sz w:val="24"/>
        </w:rPr>
        <w:t xml:space="preserve"> </w:t>
      </w:r>
      <w:bookmarkEnd w:id="38"/>
      <w:bookmarkEnd w:id="39"/>
    </w:p>
    <w:p w:rsidR="00D505B7" w:rsidRPr="008C48CF" w:rsidRDefault="00D505B7" w:rsidP="002F7C5C">
      <w:pPr>
        <w:spacing w:line="276" w:lineRule="auto"/>
        <w:rPr>
          <w:rFonts w:asciiTheme="minorHAnsi" w:hAnsiTheme="minorHAnsi"/>
        </w:rPr>
      </w:pPr>
    </w:p>
    <w:p w:rsidR="00915D1A" w:rsidRPr="0071162B" w:rsidRDefault="00915D1A" w:rsidP="002F7C5C">
      <w:pPr>
        <w:spacing w:line="276" w:lineRule="auto"/>
        <w:jc w:val="both"/>
        <w:rPr>
          <w:rFonts w:asciiTheme="minorHAnsi" w:hAnsiTheme="minorHAnsi"/>
          <w:b/>
          <w:sz w:val="22"/>
          <w:szCs w:val="22"/>
        </w:rPr>
      </w:pPr>
      <w:r w:rsidRPr="00B6734A">
        <w:rPr>
          <w:rFonts w:asciiTheme="minorHAnsi" w:hAnsiTheme="minorHAnsi"/>
          <w:sz w:val="22"/>
          <w:szCs w:val="22"/>
        </w:rPr>
        <w:t>Projekt może być realizowany w okresie od dnia ogłoszenia konkursu przez IOK, tj.</w:t>
      </w:r>
      <w:r w:rsidR="00473334" w:rsidRPr="00B6734A">
        <w:rPr>
          <w:rFonts w:asciiTheme="minorHAnsi" w:hAnsiTheme="minorHAnsi"/>
          <w:sz w:val="22"/>
          <w:szCs w:val="22"/>
        </w:rPr>
        <w:t> </w:t>
      </w:r>
      <w:r w:rsidRPr="00B6734A">
        <w:rPr>
          <w:rFonts w:asciiTheme="minorHAnsi" w:hAnsiTheme="minorHAnsi"/>
          <w:b/>
          <w:sz w:val="22"/>
          <w:szCs w:val="22"/>
        </w:rPr>
        <w:t>od</w:t>
      </w:r>
      <w:r w:rsidR="00473334" w:rsidRPr="00B6734A">
        <w:rPr>
          <w:rFonts w:asciiTheme="minorHAnsi" w:hAnsiTheme="minorHAnsi"/>
          <w:sz w:val="22"/>
          <w:szCs w:val="22"/>
        </w:rPr>
        <w:t> </w:t>
      </w:r>
      <w:r w:rsidR="00236FC3">
        <w:rPr>
          <w:rFonts w:asciiTheme="minorHAnsi" w:hAnsiTheme="minorHAnsi"/>
          <w:b/>
          <w:sz w:val="22"/>
          <w:szCs w:val="22"/>
        </w:rPr>
        <w:t>15 </w:t>
      </w:r>
      <w:r w:rsidR="00915B85" w:rsidRPr="00B6734A">
        <w:rPr>
          <w:rFonts w:asciiTheme="minorHAnsi" w:hAnsiTheme="minorHAnsi"/>
          <w:b/>
          <w:sz w:val="22"/>
          <w:szCs w:val="22"/>
        </w:rPr>
        <w:t>grudnia</w:t>
      </w:r>
      <w:r w:rsidR="00236FC3">
        <w:rPr>
          <w:rFonts w:asciiTheme="minorHAnsi" w:hAnsiTheme="minorHAnsi"/>
          <w:b/>
          <w:sz w:val="22"/>
          <w:szCs w:val="22"/>
        </w:rPr>
        <w:t> </w:t>
      </w:r>
      <w:r w:rsidR="006B4E6D" w:rsidRPr="00B6734A">
        <w:rPr>
          <w:rFonts w:asciiTheme="minorHAnsi" w:hAnsiTheme="minorHAnsi"/>
          <w:b/>
          <w:sz w:val="22"/>
          <w:szCs w:val="22"/>
        </w:rPr>
        <w:t>2016</w:t>
      </w:r>
      <w:r w:rsidR="00236FC3">
        <w:rPr>
          <w:rFonts w:asciiTheme="minorHAnsi" w:hAnsiTheme="minorHAnsi"/>
          <w:b/>
          <w:sz w:val="22"/>
          <w:szCs w:val="22"/>
        </w:rPr>
        <w:t> </w:t>
      </w:r>
      <w:r w:rsidR="0071728E" w:rsidRPr="00B6734A">
        <w:rPr>
          <w:rFonts w:asciiTheme="minorHAnsi" w:hAnsiTheme="minorHAnsi"/>
          <w:b/>
          <w:sz w:val="22"/>
          <w:szCs w:val="22"/>
        </w:rPr>
        <w:t xml:space="preserve">r. do </w:t>
      </w:r>
      <w:r w:rsidR="0071162B" w:rsidRPr="00B6734A">
        <w:rPr>
          <w:rFonts w:asciiTheme="minorHAnsi" w:hAnsiTheme="minorHAnsi"/>
          <w:b/>
          <w:sz w:val="22"/>
          <w:szCs w:val="22"/>
        </w:rPr>
        <w:t>31</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grudnia</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2019</w:t>
      </w:r>
      <w:r w:rsidR="00122B02" w:rsidRPr="00B6734A">
        <w:rPr>
          <w:rFonts w:asciiTheme="minorHAnsi" w:hAnsiTheme="minorHAnsi"/>
          <w:b/>
          <w:sz w:val="22"/>
          <w:szCs w:val="22"/>
        </w:rPr>
        <w:t xml:space="preserve"> r.</w:t>
      </w:r>
      <w:r w:rsidRPr="00B6734A">
        <w:rPr>
          <w:rFonts w:asciiTheme="minorHAnsi" w:hAnsiTheme="minorHAnsi"/>
          <w:sz w:val="22"/>
          <w:szCs w:val="22"/>
        </w:rPr>
        <w:t xml:space="preserve">, przy czym termin </w:t>
      </w:r>
      <w:r w:rsidR="00473334" w:rsidRPr="00B6734A">
        <w:rPr>
          <w:rFonts w:asciiTheme="minorHAnsi" w:hAnsiTheme="minorHAnsi"/>
          <w:sz w:val="22"/>
          <w:szCs w:val="22"/>
        </w:rPr>
        <w:t>realizacji projektu założony we </w:t>
      </w:r>
      <w:r w:rsidRPr="00B6734A">
        <w:rPr>
          <w:rFonts w:asciiTheme="minorHAnsi" w:hAnsiTheme="minorHAnsi"/>
          <w:sz w:val="22"/>
          <w:szCs w:val="22"/>
        </w:rPr>
        <w:t xml:space="preserve">wniosku o dofinansowanie musi zakładać jego rozpoczęcie najpóźniej </w:t>
      </w:r>
      <w:r w:rsidR="0071162B" w:rsidRPr="00B6734A">
        <w:rPr>
          <w:rFonts w:asciiTheme="minorHAnsi" w:hAnsiTheme="minorHAnsi"/>
          <w:b/>
          <w:sz w:val="22"/>
          <w:szCs w:val="22"/>
        </w:rPr>
        <w:t>30</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listopada</w:t>
      </w:r>
      <w:r w:rsidR="00122B02" w:rsidRPr="00B6734A">
        <w:rPr>
          <w:rFonts w:asciiTheme="minorHAnsi" w:hAnsiTheme="minorHAnsi"/>
          <w:b/>
          <w:sz w:val="22"/>
          <w:szCs w:val="22"/>
        </w:rPr>
        <w:t xml:space="preserve"> 2017 </w:t>
      </w:r>
      <w:r w:rsidRPr="00B6734A">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19892476"/>
      <w:bookmarkStart w:id="41" w:name="_Toc420574244"/>
      <w:bookmarkStart w:id="42" w:name="_Toc420575776"/>
      <w:bookmarkStart w:id="43" w:name="_Toc422301616"/>
      <w:bookmarkStart w:id="44" w:name="_Toc465672067"/>
      <w:bookmarkStart w:id="45" w:name="_Toc465662119"/>
      <w:r w:rsidRPr="003C323D">
        <w:rPr>
          <w:rFonts w:asciiTheme="minorHAnsi" w:eastAsiaTheme="majorEastAsia" w:hAnsiTheme="minorHAnsi"/>
          <w:b/>
          <w:bCs/>
          <w:iCs/>
          <w:color w:val="FFFFFF" w:themeColor="background1"/>
          <w:sz w:val="24"/>
        </w:rPr>
        <w:lastRenderedPageBreak/>
        <w:t>PODMIOTY UPRAWNIONE</w:t>
      </w:r>
      <w:bookmarkEnd w:id="40"/>
      <w:bookmarkEnd w:id="41"/>
      <w:bookmarkEnd w:id="42"/>
      <w:bookmarkEnd w:id="43"/>
      <w:r w:rsidRPr="003C323D">
        <w:rPr>
          <w:rFonts w:asciiTheme="minorHAnsi" w:eastAsiaTheme="majorEastAsia" w:hAnsiTheme="minorHAnsi"/>
          <w:b/>
          <w:bCs/>
          <w:iCs/>
          <w:color w:val="FFFFFF" w:themeColor="background1"/>
          <w:sz w:val="24"/>
        </w:rPr>
        <w:t xml:space="preserve"> DO SKŁADANIA WNIOSKÓW O DOFINANSOWANIE PROJEKTU</w:t>
      </w:r>
      <w:bookmarkEnd w:id="44"/>
      <w:bookmarkEnd w:id="45"/>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w:t>
      </w:r>
      <w:r w:rsidR="005512DA">
        <w:rPr>
          <w:rFonts w:ascii="Calibri" w:eastAsia="Calibri" w:hAnsi="Calibri"/>
          <w:sz w:val="22"/>
          <w:szCs w:val="22"/>
          <w:lang w:eastAsia="en-US"/>
        </w:rPr>
        <w:t>edukacyjne</w:t>
      </w:r>
      <w:r w:rsidRPr="000A603A">
        <w:rPr>
          <w:rFonts w:ascii="Calibri" w:eastAsia="Calibri" w:hAnsi="Calibri"/>
          <w:sz w:val="22"/>
          <w:szCs w:val="22"/>
          <w:lang w:eastAsia="en-US"/>
        </w:rPr>
        <w:t xml:space="preserve">, </w:t>
      </w:r>
    </w:p>
    <w:p w:rsidR="000A603A" w:rsidRPr="000A603A" w:rsidRDefault="005512DA" w:rsidP="00DA2F98">
      <w:pPr>
        <w:numPr>
          <w:ilvl w:val="0"/>
          <w:numId w:val="42"/>
        </w:numPr>
        <w:spacing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szkoły wyższe</w:t>
      </w:r>
      <w:r w:rsidR="000A603A" w:rsidRPr="000A603A">
        <w:rPr>
          <w:rFonts w:ascii="Calibri" w:eastAsia="Calibri" w:hAnsi="Calibri"/>
          <w:sz w:val="22"/>
          <w:szCs w:val="22"/>
          <w:lang w:eastAsia="en-US"/>
        </w:rPr>
        <w:t xml:space="preserve">, </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pomocy i integracji społecznej</w:t>
      </w:r>
      <w:r w:rsidR="000A603A" w:rsidRPr="000A603A">
        <w:rPr>
          <w:rFonts w:ascii="Calibri" w:eastAsia="Calibri" w:hAnsi="Calibri"/>
          <w:sz w:val="22"/>
          <w:szCs w:val="22"/>
          <w:lang w:eastAsia="en-US"/>
        </w:rPr>
        <w:t>,</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rynku pracy</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z</w:t>
      </w:r>
      <w:r w:rsidR="005512DA">
        <w:rPr>
          <w:rFonts w:ascii="Calibri" w:eastAsia="Calibri" w:hAnsi="Calibri"/>
          <w:sz w:val="22"/>
          <w:szCs w:val="22"/>
          <w:lang w:eastAsia="en-US"/>
        </w:rPr>
        <w:t>wiązki zawodowe</w:t>
      </w:r>
    </w:p>
    <w:p w:rsidR="005512DA" w:rsidRP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zby gospodarcze i organizacje przedsiębiorców</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DA2F98">
      <w:pPr>
        <w:numPr>
          <w:ilvl w:val="0"/>
          <w:numId w:val="42"/>
        </w:numPr>
        <w:autoSpaceDE w:val="0"/>
        <w:autoSpaceDN w:val="0"/>
        <w:adjustRightInd w:val="0"/>
        <w:spacing w:after="200"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22301672"/>
      <w:bookmarkStart w:id="47" w:name="_Toc465672068"/>
      <w:bookmarkStart w:id="48" w:name="_Toc465662120"/>
      <w:r w:rsidRPr="006C1932">
        <w:rPr>
          <w:rFonts w:asciiTheme="minorHAnsi" w:eastAsiaTheme="majorEastAsia" w:hAnsiTheme="minorHAnsi"/>
          <w:b/>
          <w:bCs/>
          <w:iCs/>
          <w:color w:val="FFFFFF" w:themeColor="background1"/>
          <w:sz w:val="24"/>
        </w:rPr>
        <w:t>FORMY SKŁADANIA WNIOSKU O DOFINANSOWANIE PROJEKTU</w:t>
      </w:r>
      <w:bookmarkEnd w:id="46"/>
      <w:r w:rsidRPr="006C1932">
        <w:rPr>
          <w:rFonts w:asciiTheme="minorHAnsi" w:eastAsiaTheme="majorEastAsia" w:hAnsiTheme="minorHAnsi"/>
          <w:b/>
          <w:bCs/>
          <w:iCs/>
          <w:color w:val="FFFFFF" w:themeColor="background1"/>
          <w:sz w:val="24"/>
        </w:rPr>
        <w:t xml:space="preserve"> W KONKURSIE</w:t>
      </w:r>
      <w:r w:rsidR="00880785">
        <w:rPr>
          <w:rFonts w:asciiTheme="minorHAnsi" w:eastAsiaTheme="majorEastAsia" w:hAnsiTheme="minorHAnsi"/>
          <w:b/>
          <w:bCs/>
          <w:iCs/>
          <w:color w:val="FFFFFF" w:themeColor="background1"/>
          <w:sz w:val="24"/>
        </w:rPr>
        <w:t xml:space="preserve"> </w:t>
      </w:r>
      <w:bookmarkEnd w:id="47"/>
      <w:bookmarkEnd w:id="48"/>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w:t>
      </w:r>
      <w:r w:rsidRPr="00114841">
        <w:rPr>
          <w:rFonts w:asciiTheme="minorHAnsi" w:eastAsiaTheme="minorHAnsi" w:hAnsiTheme="minorHAnsi"/>
          <w:sz w:val="22"/>
          <w:szCs w:val="22"/>
          <w:lang w:eastAsia="en-US"/>
        </w:rPr>
        <w:t xml:space="preserve">odpowiednio </w:t>
      </w:r>
      <w:r w:rsidRPr="00114841">
        <w:rPr>
          <w:rFonts w:asciiTheme="minorHAnsi" w:eastAsiaTheme="minorHAnsi" w:hAnsiTheme="minorHAnsi"/>
          <w:sz w:val="22"/>
          <w:szCs w:val="22"/>
          <w:u w:val="single"/>
          <w:lang w:eastAsia="en-US"/>
        </w:rPr>
        <w:t>załączniki n</w:t>
      </w:r>
      <w:r w:rsidR="009124EE" w:rsidRPr="00114841">
        <w:rPr>
          <w:rFonts w:asciiTheme="minorHAnsi" w:eastAsiaTheme="minorHAnsi" w:hAnsiTheme="minorHAnsi"/>
          <w:sz w:val="22"/>
          <w:szCs w:val="22"/>
          <w:u w:val="single"/>
          <w:lang w:eastAsia="en-US"/>
        </w:rPr>
        <w:t>r</w:t>
      </w:r>
      <w:r w:rsidR="006F043A" w:rsidRPr="00114841">
        <w:rPr>
          <w:rFonts w:asciiTheme="minorHAnsi" w:eastAsiaTheme="minorHAnsi" w:hAnsiTheme="minorHAnsi"/>
          <w:sz w:val="22"/>
          <w:szCs w:val="22"/>
          <w:u w:val="single"/>
          <w:lang w:eastAsia="en-US"/>
        </w:rPr>
        <w:t xml:space="preserve"> </w:t>
      </w:r>
      <w:r w:rsidR="00FA4D0F" w:rsidRPr="00114841">
        <w:rPr>
          <w:rFonts w:asciiTheme="minorHAnsi" w:eastAsiaTheme="minorHAnsi" w:hAnsiTheme="minorHAnsi"/>
          <w:sz w:val="22"/>
          <w:szCs w:val="22"/>
          <w:u w:val="single"/>
          <w:lang w:eastAsia="en-US"/>
        </w:rPr>
        <w:t>7 i 8</w:t>
      </w:r>
      <w:r w:rsidRPr="00114841">
        <w:rPr>
          <w:rFonts w:asciiTheme="minorHAnsi" w:eastAsiaTheme="minorHAnsi" w:hAnsiTheme="minorHAnsi"/>
          <w:sz w:val="22"/>
          <w:szCs w:val="22"/>
          <w:lang w:eastAsia="en-US"/>
        </w:rPr>
        <w:t xml:space="preserve"> do niniejszego</w:t>
      </w:r>
      <w:r w:rsidRPr="003C323D">
        <w:rPr>
          <w:rFonts w:asciiTheme="minorHAnsi" w:eastAsiaTheme="minorHAnsi" w:hAnsiTheme="minorHAnsi"/>
          <w:sz w:val="22"/>
          <w:szCs w:val="22"/>
          <w:lang w:eastAsia="en-US"/>
        </w:rPr>
        <w:t xml:space="preserve">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973AB3">
      <w:pPr>
        <w:numPr>
          <w:ilvl w:val="0"/>
          <w:numId w:val="39"/>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t>
      </w:r>
      <w:r w:rsidR="00D30ACD">
        <w:rPr>
          <w:rFonts w:asciiTheme="minorHAnsi" w:eastAsiaTheme="minorHAnsi" w:hAnsiTheme="minorHAnsi"/>
          <w:b/>
          <w:sz w:val="22"/>
          <w:szCs w:val="22"/>
          <w:lang w:eastAsia="en-US"/>
        </w:rPr>
        <w:t xml:space="preserve">realizacji </w:t>
      </w:r>
      <w:r w:rsidR="007973BC" w:rsidRPr="00724E0F">
        <w:rPr>
          <w:rFonts w:asciiTheme="minorHAnsi" w:eastAsiaTheme="minorHAnsi" w:hAnsiTheme="minorHAnsi"/>
          <w:b/>
          <w:sz w:val="22"/>
          <w:szCs w:val="22"/>
          <w:lang w:eastAsia="en-US"/>
        </w:rPr>
        <w:t xml:space="preserve">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173DD">
      <w:pPr>
        <w:pStyle w:val="Akapitzlist"/>
        <w:numPr>
          <w:ilvl w:val="0"/>
          <w:numId w:val="40"/>
        </w:numPr>
        <w:shd w:val="clear" w:color="auto" w:fill="FFFFFF"/>
        <w:spacing w:after="0"/>
        <w:ind w:left="426" w:hanging="284"/>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173DD">
      <w:pPr>
        <w:pStyle w:val="Akapitzlist"/>
        <w:shd w:val="clear" w:color="auto" w:fill="FFFFFF"/>
        <w:spacing w:after="0"/>
        <w:ind w:left="426"/>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w:t>
      </w:r>
      <w:r w:rsidR="00045C42">
        <w:rPr>
          <w:rFonts w:asciiTheme="minorHAnsi" w:hAnsiTheme="minorHAnsi"/>
          <w:i/>
        </w:rPr>
        <w:t>6</w:t>
      </w:r>
      <w:r w:rsidR="007973BC" w:rsidRPr="00FF6623">
        <w:rPr>
          <w:rFonts w:asciiTheme="minorHAnsi" w:hAnsiTheme="minorHAnsi"/>
          <w:i/>
        </w:rPr>
        <w:t>.</w:t>
      </w:r>
      <w:r w:rsidR="00DA0BCB" w:rsidRPr="00FF6623">
        <w:rPr>
          <w:rFonts w:asciiTheme="minorHAnsi" w:hAnsiTheme="minorHAnsi"/>
          <w:i/>
        </w:rPr>
        <w:t>,</w:t>
      </w:r>
      <w:r w:rsidR="0083606A" w:rsidRPr="00FF6623">
        <w:rPr>
          <w:rFonts w:asciiTheme="minorHAnsi" w:hAnsiTheme="minorHAnsi"/>
          <w:i/>
        </w:rPr>
        <w:t xml:space="preserve"> </w:t>
      </w:r>
      <w:r w:rsidR="007973BC" w:rsidRPr="00B85B64">
        <w:rPr>
          <w:rFonts w:asciiTheme="minorHAnsi" w:hAnsiTheme="minorHAnsi"/>
          <w:i/>
        </w:rPr>
        <w:t>„Konku</w:t>
      </w:r>
      <w:r w:rsidR="00CA30C1" w:rsidRPr="00B85B64">
        <w:rPr>
          <w:rFonts w:asciiTheme="minorHAnsi" w:hAnsiTheme="minorHAnsi"/>
          <w:i/>
        </w:rPr>
        <w:t>rs nr RPPM.</w:t>
      </w:r>
      <w:r w:rsidR="00045C42" w:rsidRPr="00B85B64">
        <w:rPr>
          <w:rFonts w:asciiTheme="minorHAnsi" w:hAnsiTheme="minorHAnsi"/>
          <w:i/>
        </w:rPr>
        <w:t>05.06.00</w:t>
      </w:r>
      <w:r w:rsidR="00CA30C1" w:rsidRPr="00B85B64">
        <w:rPr>
          <w:rFonts w:asciiTheme="minorHAnsi" w:hAnsiTheme="minorHAnsi"/>
          <w:i/>
        </w:rPr>
        <w:t>-IZ.00-22-001</w:t>
      </w:r>
      <w:r w:rsidR="007973BC" w:rsidRPr="00B85B64">
        <w:rPr>
          <w:rFonts w:asciiTheme="minorHAnsi" w:hAnsiTheme="minorHAnsi"/>
          <w:i/>
        </w:rPr>
        <w:t>/1</w:t>
      </w:r>
      <w:r w:rsidR="00285245">
        <w:rPr>
          <w:rFonts w:asciiTheme="minorHAnsi" w:hAnsiTheme="minorHAnsi"/>
          <w:i/>
        </w:rPr>
        <w:t>7</w:t>
      </w:r>
      <w:r w:rsidR="007973BC" w:rsidRPr="00B85B64">
        <w:rPr>
          <w:rFonts w:asciiTheme="minorHAnsi" w:hAnsiTheme="minorHAnsi"/>
          <w:i/>
        </w:rPr>
        <w:t>”;</w:t>
      </w:r>
    </w:p>
    <w:p w:rsidR="007973BC" w:rsidRP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173DD">
      <w:pPr>
        <w:numPr>
          <w:ilvl w:val="0"/>
          <w:numId w:val="41"/>
        </w:numPr>
        <w:spacing w:line="276" w:lineRule="auto"/>
        <w:ind w:left="426" w:hanging="284"/>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173DD">
      <w:pPr>
        <w:numPr>
          <w:ilvl w:val="0"/>
          <w:numId w:val="41"/>
        </w:numPr>
        <w:spacing w:line="276" w:lineRule="auto"/>
        <w:ind w:left="426" w:hanging="284"/>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5"/>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w:t>
      </w:r>
      <w:proofErr w:type="spellStart"/>
      <w:r w:rsidRPr="007973BC">
        <w:rPr>
          <w:rFonts w:asciiTheme="minorHAnsi" w:hAnsiTheme="minorHAnsi"/>
          <w:sz w:val="22"/>
        </w:rPr>
        <w:t>projektu</w:t>
      </w:r>
      <w:proofErr w:type="spellEnd"/>
      <w:r w:rsidRPr="007973BC">
        <w:rPr>
          <w:rFonts w:asciiTheme="minorHAnsi" w:hAnsiTheme="minorHAnsi"/>
          <w:sz w:val="22"/>
        </w:rPr>
        <w:t xml:space="preserve"> przez </w:t>
      </w:r>
      <w:proofErr w:type="spellStart"/>
      <w:r w:rsidRPr="007973BC">
        <w:rPr>
          <w:rFonts w:asciiTheme="minorHAnsi" w:hAnsiTheme="minorHAnsi"/>
          <w:sz w:val="22"/>
        </w:rPr>
        <w:t>ePUAP</w:t>
      </w:r>
      <w:proofErr w:type="spellEnd"/>
      <w:r w:rsidRPr="007973BC">
        <w:rPr>
          <w:rFonts w:asciiTheme="minorHAnsi" w:hAnsiTheme="minorHAnsi"/>
          <w:sz w:val="22"/>
        </w:rPr>
        <w:t>, jeżeli partner/</w:t>
      </w:r>
      <w:proofErr w:type="spellStart"/>
      <w:r w:rsidRPr="007973BC">
        <w:rPr>
          <w:rFonts w:asciiTheme="minorHAnsi" w:hAnsiTheme="minorHAnsi"/>
          <w:sz w:val="22"/>
        </w:rPr>
        <w:t>rzy</w:t>
      </w:r>
      <w:proofErr w:type="spellEnd"/>
      <w:r w:rsidRPr="007973BC">
        <w:rPr>
          <w:rFonts w:asciiTheme="minorHAnsi" w:hAnsiTheme="minorHAnsi"/>
          <w:sz w:val="22"/>
        </w:rPr>
        <w:t xml:space="preserve"> w ramach ponoszonych przez siebie wydatków w projekcie w całości lub części będzie/będą kwalifikował/li podatek VAT, </w:t>
      </w:r>
      <w:r w:rsidRPr="007973BC">
        <w:rPr>
          <w:rFonts w:asciiTheme="minorHAnsi" w:hAnsiTheme="minorHAnsi"/>
          <w:sz w:val="22"/>
          <w:u w:val="single"/>
        </w:rPr>
        <w:t>partner/</w:t>
      </w:r>
      <w:proofErr w:type="spellStart"/>
      <w:r w:rsidRPr="007973BC">
        <w:rPr>
          <w:rFonts w:asciiTheme="minorHAnsi" w:hAnsiTheme="minorHAnsi"/>
          <w:sz w:val="22"/>
          <w:u w:val="single"/>
        </w:rPr>
        <w:t>rzy</w:t>
      </w:r>
      <w:proofErr w:type="spellEnd"/>
      <w:r w:rsidRPr="007973BC">
        <w:rPr>
          <w:rFonts w:asciiTheme="minorHAnsi" w:hAnsiTheme="minorHAnsi"/>
          <w:sz w:val="22"/>
          <w:u w:val="single"/>
        </w:rPr>
        <w:t xml:space="preserve">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880785" w:rsidRDefault="000A603A" w:rsidP="00880785">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9" w:name="_Toc465672069"/>
      <w:bookmarkStart w:id="50" w:name="_Toc465662121"/>
      <w:r w:rsidRPr="006C1932">
        <w:rPr>
          <w:rFonts w:asciiTheme="minorHAnsi" w:eastAsiaTheme="majorEastAsia" w:hAnsiTheme="minorHAnsi"/>
          <w:b/>
          <w:bCs/>
          <w:iCs/>
          <w:color w:val="FFFFFF" w:themeColor="background1"/>
          <w:sz w:val="24"/>
        </w:rPr>
        <w:t>MIEJSCE SKŁADANIA WNIOSKÓW O DOFINANSOWANIE PROJEKTÓW W KONKURSIE</w:t>
      </w:r>
      <w:r w:rsidR="00724E0F">
        <w:rPr>
          <w:rFonts w:asciiTheme="minorHAnsi" w:eastAsiaTheme="majorEastAsia" w:hAnsiTheme="minorHAnsi"/>
          <w:b/>
          <w:bCs/>
          <w:iCs/>
          <w:color w:val="FFFFFF" w:themeColor="background1"/>
          <w:sz w:val="24"/>
        </w:rPr>
        <w:t xml:space="preserve"> </w:t>
      </w:r>
      <w:r w:rsidR="00880785">
        <w:rPr>
          <w:rFonts w:asciiTheme="minorHAnsi" w:eastAsiaTheme="majorEastAsia" w:hAnsiTheme="minorHAnsi"/>
          <w:b/>
          <w:bCs/>
          <w:iCs/>
          <w:color w:val="FFFFFF" w:themeColor="background1"/>
          <w:sz w:val="24"/>
        </w:rPr>
        <w:t xml:space="preserve"> </w:t>
      </w:r>
      <w:bookmarkEnd w:id="49"/>
      <w:bookmarkEnd w:id="50"/>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291CAE" w:rsidRDefault="000A603A" w:rsidP="00291CAE">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1" w:name="_Toc465672070"/>
      <w:bookmarkStart w:id="52" w:name="_Toc465662122"/>
      <w:r w:rsidRPr="006C1932">
        <w:rPr>
          <w:rFonts w:asciiTheme="minorHAnsi" w:eastAsiaTheme="majorEastAsia" w:hAnsiTheme="minorHAnsi"/>
          <w:b/>
          <w:bCs/>
          <w:iCs/>
          <w:color w:val="FFFFFF" w:themeColor="background1"/>
          <w:sz w:val="24"/>
        </w:rPr>
        <w:lastRenderedPageBreak/>
        <w:t>TERMIN SKŁADANIA WNIOSKÓW O DOFINANSOWANIE PROJEKTÓW W KONKURSIE</w:t>
      </w:r>
      <w:r w:rsidR="00291CAE">
        <w:rPr>
          <w:rFonts w:asciiTheme="minorHAnsi" w:eastAsiaTheme="majorEastAsia" w:hAnsiTheme="minorHAnsi"/>
          <w:b/>
          <w:bCs/>
          <w:iCs/>
          <w:color w:val="FFFFFF" w:themeColor="background1"/>
          <w:sz w:val="24"/>
        </w:rPr>
        <w:t xml:space="preserve"> </w:t>
      </w:r>
      <w:bookmarkEnd w:id="51"/>
      <w:bookmarkEnd w:id="52"/>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D9095A">
        <w:rPr>
          <w:rFonts w:asciiTheme="minorHAnsi" w:eastAsiaTheme="minorHAnsi" w:hAnsiTheme="minorHAnsi" w:cstheme="minorBidi"/>
          <w:b/>
          <w:sz w:val="22"/>
          <w:szCs w:val="22"/>
          <w:lang w:eastAsia="en-US"/>
        </w:rPr>
        <w:t>17 stycznia 2017</w:t>
      </w:r>
      <w:r w:rsidR="00CA30C1" w:rsidRPr="00B62919">
        <w:rPr>
          <w:rFonts w:asciiTheme="minorHAnsi" w:eastAsiaTheme="minorHAnsi" w:hAnsiTheme="minorHAnsi" w:cstheme="minorBidi"/>
          <w:b/>
          <w:sz w:val="22"/>
          <w:szCs w:val="22"/>
          <w:lang w:eastAsia="en-US"/>
        </w:rPr>
        <w:t xml:space="preserve"> r. do dnia </w:t>
      </w:r>
      <w:r w:rsidR="00D9095A">
        <w:rPr>
          <w:rFonts w:asciiTheme="minorHAnsi" w:eastAsiaTheme="minorHAnsi" w:hAnsiTheme="minorHAnsi" w:cstheme="minorBidi"/>
          <w:b/>
          <w:sz w:val="22"/>
          <w:szCs w:val="22"/>
          <w:lang w:eastAsia="en-US"/>
        </w:rPr>
        <w:t>6 lutego 2017</w:t>
      </w:r>
      <w:r w:rsidR="00D9095A" w:rsidRPr="00B62919">
        <w:rPr>
          <w:rFonts w:asciiTheme="minorHAnsi" w:eastAsiaTheme="minorHAnsi" w:hAnsiTheme="minorHAnsi" w:cstheme="minorBidi"/>
          <w:b/>
          <w:sz w:val="22"/>
          <w:szCs w:val="22"/>
          <w:lang w:eastAsia="en-US"/>
        </w:rPr>
        <w:t xml:space="preserve"> </w:t>
      </w:r>
      <w:r w:rsidR="00CA30C1" w:rsidRPr="00B62919">
        <w:rPr>
          <w:rFonts w:asciiTheme="minorHAnsi" w:eastAsiaTheme="minorHAnsi" w:hAnsiTheme="minorHAnsi" w:cstheme="minorBidi"/>
          <w:b/>
          <w:sz w:val="22"/>
          <w:szCs w:val="22"/>
          <w:lang w:eastAsia="en-US"/>
        </w:rPr>
        <w:t>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F25672" w:rsidRDefault="000A603A" w:rsidP="00F25672">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3" w:name="_Toc465672071"/>
      <w:bookmarkStart w:id="54" w:name="_Toc465662123"/>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r w:rsidR="00F25672">
        <w:rPr>
          <w:rFonts w:asciiTheme="minorHAnsi" w:hAnsiTheme="minorHAnsi"/>
          <w:b/>
          <w:color w:val="FFFFFF" w:themeColor="background1"/>
          <w:sz w:val="24"/>
          <w:szCs w:val="24"/>
        </w:rPr>
        <w:t xml:space="preserve"> </w:t>
      </w:r>
      <w:bookmarkEnd w:id="53"/>
      <w:bookmarkEnd w:id="54"/>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E5374E" w:rsidRDefault="002F113D" w:rsidP="002F7C5C">
      <w:pPr>
        <w:shd w:val="clear" w:color="auto" w:fill="FFFFFF" w:themeFill="background1"/>
        <w:spacing w:line="276" w:lineRule="auto"/>
        <w:jc w:val="both"/>
        <w:rPr>
          <w:rFonts w:asciiTheme="minorHAnsi" w:hAnsiTheme="minorHAnsi"/>
          <w:color w:val="FF0000"/>
          <w:sz w:val="22"/>
          <w:szCs w:val="22"/>
        </w:rPr>
      </w:pPr>
      <w:r w:rsidRPr="00E5374E">
        <w:rPr>
          <w:rFonts w:asciiTheme="minorHAnsi" w:hAnsiTheme="minorHAnsi"/>
          <w:sz w:val="22"/>
          <w:szCs w:val="22"/>
        </w:rPr>
        <w:t xml:space="preserve">IOK planuje rozstrzygnąć konkurs </w:t>
      </w:r>
      <w:r w:rsidR="00070C56" w:rsidRPr="00E5374E">
        <w:rPr>
          <w:rFonts w:asciiTheme="minorHAnsi" w:hAnsiTheme="minorHAnsi"/>
          <w:sz w:val="22"/>
          <w:szCs w:val="22"/>
        </w:rPr>
        <w:t>do</w:t>
      </w:r>
      <w:r w:rsidR="00070C56" w:rsidRPr="00E5374E">
        <w:rPr>
          <w:rFonts w:asciiTheme="minorHAnsi" w:eastAsiaTheme="minorHAnsi" w:hAnsiTheme="minorHAnsi" w:cstheme="minorBidi"/>
          <w:b/>
          <w:sz w:val="22"/>
          <w:szCs w:val="22"/>
          <w:lang w:eastAsia="en-US"/>
        </w:rPr>
        <w:t xml:space="preserve"> </w:t>
      </w:r>
      <w:r w:rsidR="004A130A">
        <w:rPr>
          <w:rFonts w:asciiTheme="minorHAnsi" w:eastAsiaTheme="minorHAnsi" w:hAnsiTheme="minorHAnsi" w:cstheme="minorBidi"/>
          <w:b/>
          <w:sz w:val="22"/>
          <w:szCs w:val="22"/>
          <w:lang w:eastAsia="en-US"/>
        </w:rPr>
        <w:t>18 sierpnia 2017</w:t>
      </w:r>
      <w:r w:rsidR="004A130A" w:rsidRPr="00E5374E">
        <w:rPr>
          <w:rFonts w:asciiTheme="minorHAnsi" w:eastAsiaTheme="minorHAnsi" w:hAnsiTheme="minorHAnsi" w:cstheme="minorBidi"/>
          <w:b/>
          <w:sz w:val="22"/>
          <w:szCs w:val="22"/>
          <w:lang w:eastAsia="en-US"/>
        </w:rPr>
        <w:t xml:space="preserve"> </w:t>
      </w:r>
      <w:r w:rsidR="00070C56" w:rsidRPr="00E5374E">
        <w:rPr>
          <w:rFonts w:asciiTheme="minorHAnsi" w:eastAsiaTheme="minorHAnsi" w:hAnsiTheme="minorHAnsi" w:cstheme="minorBidi"/>
          <w:b/>
          <w:sz w:val="22"/>
          <w:szCs w:val="22"/>
          <w:lang w:eastAsia="en-US"/>
        </w:rPr>
        <w:t>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5" w:name="_Toc465672072"/>
      <w:bookmarkStart w:id="56" w:name="_Toc465662124"/>
      <w:r w:rsidRPr="004322D6">
        <w:rPr>
          <w:rFonts w:asciiTheme="minorHAnsi" w:eastAsiaTheme="majorEastAsia" w:hAnsiTheme="minorHAnsi"/>
          <w:b/>
          <w:bCs/>
          <w:iCs/>
          <w:color w:val="FFFFFF" w:themeColor="background1"/>
          <w:sz w:val="24"/>
        </w:rPr>
        <w:t>PROCEDURA WYCOFANIA WNIOSKU PRZEZ WNIOSKODAWCĘ</w:t>
      </w:r>
      <w:r w:rsidR="00F25672" w:rsidRPr="00F25672">
        <w:rPr>
          <w:rFonts w:asciiTheme="minorHAnsi" w:eastAsiaTheme="majorEastAsia" w:hAnsiTheme="minorHAnsi"/>
          <w:b/>
          <w:bCs/>
          <w:iCs/>
          <w:color w:val="FF0000"/>
          <w:sz w:val="24"/>
        </w:rPr>
        <w:t xml:space="preserve"> </w:t>
      </w:r>
      <w:bookmarkEnd w:id="55"/>
      <w:bookmarkEnd w:id="56"/>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661204">
        <w:rPr>
          <w:rFonts w:asciiTheme="minorHAnsi" w:eastAsiaTheme="minorHAnsi" w:hAnsiTheme="minorHAnsi"/>
          <w:sz w:val="22"/>
          <w:szCs w:val="22"/>
          <w:lang w:eastAsia="en-US"/>
        </w:rPr>
        <w:t xml:space="preserve">rezygnacji z ubiegania 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 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236FC3">
        <w:rPr>
          <w:rFonts w:asciiTheme="minorHAnsi" w:eastAsiaTheme="minorHAnsi" w:hAnsiTheme="minorHAnsi"/>
          <w:sz w:val="22"/>
          <w:szCs w:val="22"/>
          <w:lang w:eastAsia="en-US"/>
        </w:rPr>
        <w:t>dpowiedzi na </w:t>
      </w:r>
      <w:r w:rsidR="004322D6">
        <w:rPr>
          <w:rFonts w:asciiTheme="minorHAnsi" w:eastAsiaTheme="minorHAnsi" w:hAnsiTheme="minorHAnsi"/>
          <w:sz w:val="22"/>
          <w:szCs w:val="22"/>
          <w:lang w:eastAsia="en-US"/>
        </w:rPr>
        <w:t>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661204">
        <w:rPr>
          <w:rFonts w:asciiTheme="minorHAnsi" w:eastAsiaTheme="minorHAnsi" w:hAnsiTheme="minorHAnsi"/>
          <w:sz w:val="22"/>
          <w:szCs w:val="22"/>
          <w:lang w:eastAsia="en-US"/>
        </w:rPr>
        <w:t>rezygnacji z ubiegania się o dofinansowanie i</w:t>
      </w:r>
      <w:r w:rsidR="00661204" w:rsidRPr="006C1932">
        <w:rPr>
          <w:rFonts w:asciiTheme="minorHAnsi" w:eastAsiaTheme="minorHAnsi" w:hAnsiTheme="minorHAnsi"/>
          <w:sz w:val="22"/>
          <w:szCs w:val="22"/>
          <w:lang w:eastAsia="en-US"/>
        </w:rPr>
        <w:t xml:space="preserve">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Pismo zawierające oświadczenie o wycofaniu wniosku o dofinansowanie projektu podpisują osoby uprawnione do reprezentowania wnioskodawcy.</w:t>
      </w:r>
    </w:p>
    <w:p w:rsidR="00D46568" w:rsidRDefault="00D46568" w:rsidP="002F7C5C">
      <w:p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IOK w odpowiedzi na oświadczenie o rezygnacji z ubiegania się o dofinansowanie i wycofaniu </w:t>
      </w:r>
      <w:r w:rsidRPr="006C1932">
        <w:rPr>
          <w:rFonts w:asciiTheme="minorHAnsi" w:eastAsiaTheme="minorHAnsi" w:hAnsiTheme="minorHAnsi"/>
          <w:sz w:val="22"/>
          <w:szCs w:val="22"/>
          <w:lang w:eastAsia="en-US"/>
        </w:rPr>
        <w:t>złożonego przez siebie wniosku o dofinansowanie projektu</w:t>
      </w:r>
      <w:r>
        <w:rPr>
          <w:rFonts w:asciiTheme="minorHAnsi" w:eastAsiaTheme="minorHAnsi" w:hAnsiTheme="minorHAnsi"/>
          <w:sz w:val="22"/>
          <w:szCs w:val="22"/>
          <w:lang w:eastAsia="en-US"/>
        </w:rPr>
        <w:t xml:space="preserve"> przesyła Wnioskodawcy jeden egzemplarz złożonego wniosku o dofinansowanie projektu.</w:t>
      </w:r>
    </w:p>
    <w:p w:rsidR="00737778" w:rsidRDefault="00737778" w:rsidP="002F7C5C">
      <w:pPr>
        <w:spacing w:line="276" w:lineRule="auto"/>
        <w:jc w:val="both"/>
        <w:rPr>
          <w:rFonts w:asciiTheme="minorHAnsi" w:eastAsiaTheme="minorHAnsi" w:hAnsiTheme="minorHAnsi"/>
          <w:sz w:val="22"/>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7" w:name="_Toc465672073"/>
      <w:bookmarkStart w:id="58" w:name="_Toc465662125"/>
      <w:r w:rsidRPr="004322D6">
        <w:rPr>
          <w:rFonts w:asciiTheme="minorHAnsi" w:eastAsiaTheme="majorEastAsia" w:hAnsiTheme="minorHAnsi"/>
          <w:b/>
          <w:bCs/>
          <w:iCs/>
          <w:color w:val="FFFFFF" w:themeColor="background1"/>
          <w:sz w:val="24"/>
        </w:rPr>
        <w:t>FORMA I SPOSÓB UDZIELANIA WYJAŚNIEŃ W KWESTIACH DOTYCZĄCYCH KONKURSU</w:t>
      </w:r>
      <w:r w:rsidR="00737778" w:rsidRPr="00737778">
        <w:rPr>
          <w:rFonts w:asciiTheme="minorHAnsi" w:eastAsiaTheme="majorEastAsia" w:hAnsiTheme="minorHAnsi"/>
          <w:b/>
          <w:bCs/>
          <w:iCs/>
          <w:color w:val="FF0000"/>
          <w:sz w:val="24"/>
        </w:rPr>
        <w:t xml:space="preserve"> </w:t>
      </w:r>
      <w:bookmarkEnd w:id="57"/>
      <w:bookmarkEnd w:id="58"/>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59" w:name="_Toc420574242"/>
      <w:bookmarkStart w:id="60" w:name="_Toc420576052"/>
      <w:bookmarkStart w:id="61"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62" w:name="_Toc465672074"/>
      <w:bookmarkStart w:id="63" w:name="_Toc465662126"/>
      <w:r w:rsidRPr="004322D6">
        <w:rPr>
          <w:rFonts w:ascii="Calibri" w:eastAsia="Calibri" w:hAnsi="Calibri"/>
          <w:b/>
          <w:bCs/>
          <w:color w:val="FFFFFF" w:themeColor="background1"/>
          <w:sz w:val="28"/>
          <w:szCs w:val="28"/>
        </w:rPr>
        <w:lastRenderedPageBreak/>
        <w:t>PRZEDMIOT KONKURSU</w:t>
      </w:r>
      <w:bookmarkEnd w:id="62"/>
      <w:bookmarkEnd w:id="63"/>
    </w:p>
    <w:p w:rsidR="004322D6" w:rsidRDefault="004322D6" w:rsidP="002F7C5C">
      <w:pPr>
        <w:spacing w:line="276" w:lineRule="auto"/>
        <w:jc w:val="both"/>
        <w:rPr>
          <w:rFonts w:asciiTheme="minorHAnsi" w:hAnsiTheme="minorHAnsi"/>
        </w:rPr>
      </w:pPr>
    </w:p>
    <w:p w:rsidR="00567C03"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4" w:name="_Toc465672075"/>
      <w:bookmarkStart w:id="65" w:name="_Toc465662127"/>
      <w:r w:rsidRPr="00567C03">
        <w:rPr>
          <w:rFonts w:asciiTheme="minorHAnsi" w:eastAsiaTheme="majorEastAsia" w:hAnsiTheme="minorHAnsi"/>
          <w:b/>
          <w:bCs/>
          <w:iCs/>
          <w:color w:val="FFFFFF" w:themeColor="background1"/>
          <w:sz w:val="24"/>
        </w:rPr>
        <w:t>CEL KONKURSU</w:t>
      </w:r>
      <w:bookmarkEnd w:id="59"/>
      <w:bookmarkEnd w:id="60"/>
      <w:bookmarkEnd w:id="61"/>
      <w:bookmarkEnd w:id="64"/>
      <w:bookmarkEnd w:id="65"/>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00B53183">
        <w:rPr>
          <w:rFonts w:asciiTheme="minorHAnsi" w:eastAsiaTheme="minorHAnsi" w:hAnsiTheme="minorHAnsi" w:cs="Arial"/>
          <w:sz w:val="22"/>
          <w:szCs w:val="22"/>
        </w:rPr>
        <w:t>6</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00B53183">
        <w:rPr>
          <w:rFonts w:asciiTheme="minorHAnsi" w:eastAsiaTheme="minorHAnsi" w:hAnsiTheme="minorHAnsi" w:cs="Arial"/>
          <w:i/>
          <w:sz w:val="22"/>
          <w:szCs w:val="22"/>
        </w:rPr>
        <w:t>Adaptacyjność pracowników</w:t>
      </w:r>
      <w:r w:rsidRPr="00E42295">
        <w:rPr>
          <w:rFonts w:asciiTheme="minorHAnsi" w:eastAsiaTheme="minorHAnsi" w:hAnsiTheme="minorHAnsi" w:cs="Arial"/>
          <w:sz w:val="22"/>
          <w:szCs w:val="22"/>
        </w:rPr>
        <w:t xml:space="preserve">, jakim jest </w:t>
      </w:r>
      <w:r w:rsidR="00AA7EF2">
        <w:rPr>
          <w:rFonts w:asciiTheme="minorHAnsi" w:eastAsiaTheme="minorHAnsi" w:hAnsiTheme="minorHAnsi" w:cs="Arial"/>
          <w:b/>
          <w:sz w:val="22"/>
          <w:szCs w:val="22"/>
        </w:rPr>
        <w:t>poprawiona sytuacja osób zagrożonych zwolnieniem i zwolnionych na rynku pracy</w:t>
      </w:r>
      <w:r w:rsidRPr="00E42295">
        <w:rPr>
          <w:rFonts w:asciiTheme="minorHAnsi" w:eastAsiaTheme="minorHAnsi" w:hAnsiTheme="minorHAnsi" w:cs="Arial"/>
          <w:b/>
          <w:sz w:val="22"/>
          <w:szCs w:val="22"/>
        </w:rPr>
        <w:t>:</w:t>
      </w:r>
    </w:p>
    <w:p w:rsidR="00AA7EF2" w:rsidRPr="00DF4A6F" w:rsidRDefault="00AA7EF2"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p>
    <w:p w:rsidR="000A603A" w:rsidRPr="00DF4A6F" w:rsidRDefault="000A603A"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 xml:space="preserve">zakładających </w:t>
      </w:r>
      <w:r w:rsidRPr="00DF4A6F">
        <w:rPr>
          <w:rFonts w:ascii="Calibri" w:eastAsia="Calibri" w:hAnsi="Calibri"/>
          <w:sz w:val="22"/>
          <w:szCs w:val="22"/>
          <w:lang w:eastAsia="en-US"/>
        </w:rPr>
        <w:t xml:space="preserve">wdrażanie kompleksowych rozwiązań </w:t>
      </w:r>
      <w:r w:rsidR="008D01C3" w:rsidRPr="00DF4A6F">
        <w:rPr>
          <w:rFonts w:ascii="Calibri" w:eastAsia="Calibri" w:hAnsi="Calibri"/>
          <w:sz w:val="22"/>
          <w:szCs w:val="22"/>
          <w:lang w:eastAsia="en-US"/>
        </w:rPr>
        <w:t xml:space="preserve">realizowanych w postaci wsparcia typu </w:t>
      </w:r>
      <w:r w:rsidR="008D01C3" w:rsidRPr="00DF4A6F">
        <w:rPr>
          <w:rFonts w:ascii="Calibri" w:eastAsia="Calibri" w:hAnsi="Calibri"/>
          <w:i/>
          <w:sz w:val="22"/>
          <w:szCs w:val="22"/>
          <w:lang w:eastAsia="en-US"/>
        </w:rPr>
        <w:t>outplacement</w:t>
      </w:r>
      <w:r w:rsidR="008D01C3" w:rsidRPr="00DF4A6F">
        <w:rPr>
          <w:rFonts w:ascii="Calibri" w:eastAsia="Calibri" w:hAnsi="Calibri"/>
          <w:sz w:val="22"/>
          <w:szCs w:val="22"/>
          <w:lang w:eastAsia="en-US"/>
        </w:rPr>
        <w:t xml:space="preserve"> dla osób zwolnionych, pracowników przewidzianych do zwolnienia oraz zagrożonych zwolnieniem z pracy z przyczyn dotyczących pracodawcy,</w:t>
      </w:r>
      <w:r w:rsidRPr="00DF4A6F">
        <w:rPr>
          <w:rFonts w:ascii="Calibri" w:eastAsia="Calibri" w:hAnsi="Calibri"/>
          <w:sz w:val="22"/>
          <w:szCs w:val="22"/>
          <w:lang w:eastAsia="en-US"/>
        </w:rPr>
        <w:t xml:space="preserve"> stworzonych indywidualnie dla</w:t>
      </w:r>
      <w:r w:rsidR="002F113D" w:rsidRPr="00DF4A6F">
        <w:rPr>
          <w:rFonts w:ascii="Calibri" w:eastAsia="Calibri" w:hAnsi="Calibri"/>
          <w:sz w:val="22"/>
          <w:szCs w:val="22"/>
          <w:lang w:eastAsia="en-US"/>
        </w:rPr>
        <w:t xml:space="preserve"> każdego uczestnika wsparcia </w:t>
      </w:r>
      <w:r w:rsidRPr="00DF4A6F">
        <w:rPr>
          <w:rFonts w:ascii="Calibri" w:eastAsia="Calibri" w:hAnsi="Calibri"/>
          <w:sz w:val="22"/>
          <w:szCs w:val="22"/>
          <w:lang w:eastAsia="en-US"/>
        </w:rPr>
        <w:t>na</w:t>
      </w:r>
      <w:r w:rsidR="002F113D" w:rsidRPr="00DF4A6F">
        <w:rPr>
          <w:rFonts w:ascii="Calibri" w:eastAsia="Calibri" w:hAnsi="Calibri"/>
          <w:sz w:val="22"/>
          <w:szCs w:val="22"/>
          <w:lang w:eastAsia="en-US"/>
        </w:rPr>
        <w:t> </w:t>
      </w:r>
      <w:r w:rsidRPr="00DF4A6F">
        <w:rPr>
          <w:rFonts w:ascii="Calibri" w:eastAsia="Calibri" w:hAnsi="Calibri"/>
          <w:sz w:val="22"/>
          <w:szCs w:val="22"/>
          <w:lang w:eastAsia="en-US"/>
        </w:rPr>
        <w:t>podstawie indywidualnej diagnozy</w:t>
      </w:r>
      <w:r w:rsidR="00567C03" w:rsidRPr="00DF4A6F">
        <w:rPr>
          <w:rFonts w:ascii="Calibri" w:eastAsia="Calibri" w:hAnsi="Calibri"/>
          <w:sz w:val="22"/>
          <w:szCs w:val="22"/>
          <w:lang w:eastAsia="en-US"/>
        </w:rPr>
        <w:t>;</w:t>
      </w:r>
    </w:p>
    <w:p w:rsidR="00567C03" w:rsidRPr="00DF4A6F" w:rsidRDefault="008D01C3"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ukierunkowanych na osoby znajdujące się w najtrudniejszej sytuacji na rynku pracy, tj. na osoby w wieku 50 lat i więcej, osoby z niepełnosprawnościami, o niskich kwalifikacjach zawodowych oraz kobiety</w:t>
      </w:r>
      <w:r w:rsidR="00357486">
        <w:rPr>
          <w:rFonts w:asciiTheme="minorHAnsi" w:eastAsiaTheme="minorHAnsi" w:hAnsiTheme="minorHAnsi" w:cs="Arial"/>
          <w:sz w:val="22"/>
          <w:szCs w:val="22"/>
        </w:rPr>
        <w:t>.</w:t>
      </w:r>
    </w:p>
    <w:p w:rsidR="000A603A" w:rsidRPr="00DF4A6F"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DF4A6F">
        <w:rPr>
          <w:rFonts w:asciiTheme="minorHAnsi" w:eastAsiaTheme="minorHAnsi" w:hAnsiTheme="minorHAnsi" w:cstheme="minorBidi"/>
          <w:sz w:val="22"/>
          <w:szCs w:val="22"/>
          <w:lang w:eastAsia="en-US"/>
        </w:rPr>
        <w:t xml:space="preserve">Sformułowany powyżej cel stanowi element odpowiedzi na zawarte w RPO WP </w:t>
      </w:r>
      <w:r w:rsidRPr="00DF4A6F">
        <w:rPr>
          <w:rFonts w:asciiTheme="minorHAnsi" w:hAnsiTheme="minorHAnsi" w:cstheme="minorBidi"/>
          <w:sz w:val="22"/>
          <w:szCs w:val="22"/>
        </w:rPr>
        <w:t>2014-2020</w:t>
      </w:r>
      <w:r w:rsidRPr="00DF4A6F">
        <w:rPr>
          <w:rFonts w:asciiTheme="minorHAnsi" w:eastAsiaTheme="minorHAnsi" w:hAnsiTheme="minorHAnsi" w:cstheme="minorBidi"/>
          <w:sz w:val="22"/>
          <w:szCs w:val="22"/>
          <w:lang w:eastAsia="en-US"/>
        </w:rPr>
        <w:t xml:space="preserve"> wyzwanie dla interwencji w obszarze aktywności zawodowej i społecznej, wskazujące na </w:t>
      </w:r>
      <w:r w:rsidRPr="00DF4A6F">
        <w:rPr>
          <w:rFonts w:asciiTheme="minorHAnsi" w:eastAsiaTheme="minorHAnsi" w:hAnsiTheme="minorHAnsi" w:cstheme="minorBidi"/>
          <w:b/>
          <w:sz w:val="22"/>
          <w:szCs w:val="22"/>
          <w:lang w:eastAsia="en-US"/>
        </w:rPr>
        <w:t>zwiększenie</w:t>
      </w:r>
      <w:r w:rsidRPr="003E604A">
        <w:rPr>
          <w:rFonts w:asciiTheme="minorHAnsi" w:eastAsiaTheme="minorHAnsi" w:hAnsiTheme="minorHAnsi" w:cstheme="minorBidi"/>
          <w:b/>
          <w:sz w:val="22"/>
          <w:szCs w:val="22"/>
          <w:lang w:eastAsia="en-US"/>
        </w:rPr>
        <w:t xml:space="preserv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6" w:name="_Toc465672076"/>
      <w:bookmarkStart w:id="67" w:name="_Toc465662128"/>
      <w:r w:rsidRPr="00567C03">
        <w:rPr>
          <w:rFonts w:asciiTheme="minorHAnsi" w:eastAsiaTheme="majorEastAsia" w:hAnsiTheme="minorHAnsi"/>
          <w:b/>
          <w:bCs/>
          <w:iCs/>
          <w:color w:val="FFFFFF" w:themeColor="background1"/>
          <w:sz w:val="24"/>
        </w:rPr>
        <w:t>TYPY PROJEKTÓW PODLEGAJĄCYCH DOFINANSOWANIU W KONKURSIE</w:t>
      </w:r>
      <w:bookmarkEnd w:id="66"/>
      <w:bookmarkEnd w:id="67"/>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2A408C" w:rsidRPr="002A408C" w:rsidRDefault="002A408C" w:rsidP="002A408C">
      <w:pPr>
        <w:autoSpaceDE w:val="0"/>
        <w:autoSpaceDN w:val="0"/>
        <w:adjustRightInd w:val="0"/>
        <w:spacing w:line="276" w:lineRule="auto"/>
        <w:jc w:val="both"/>
        <w:rPr>
          <w:rFonts w:ascii="Calibri" w:eastAsia="Calibri" w:hAnsi="Calibri"/>
          <w:sz w:val="22"/>
          <w:szCs w:val="22"/>
          <w:lang w:eastAsia="en-US"/>
        </w:rPr>
      </w:pPr>
      <w:r w:rsidRPr="002A408C">
        <w:rPr>
          <w:rFonts w:ascii="Calibri" w:eastAsia="Calibri" w:hAnsi="Calibri"/>
          <w:sz w:val="22"/>
          <w:szCs w:val="22"/>
          <w:lang w:eastAsia="en-US"/>
        </w:rPr>
        <w:t>Projekty ukierunkowane na poprawę sytuacji na rynku prac</w:t>
      </w:r>
      <w:r w:rsidR="00837EF4">
        <w:rPr>
          <w:rFonts w:ascii="Calibri" w:eastAsia="Calibri" w:hAnsi="Calibri"/>
          <w:sz w:val="22"/>
          <w:szCs w:val="22"/>
          <w:lang w:eastAsia="en-US"/>
        </w:rPr>
        <w:t>y pracowników przewidzianych do </w:t>
      </w:r>
      <w:r w:rsidRPr="002A408C">
        <w:rPr>
          <w:rFonts w:ascii="Calibri" w:eastAsia="Calibri" w:hAnsi="Calibri"/>
          <w:sz w:val="22"/>
          <w:szCs w:val="22"/>
          <w:lang w:eastAsia="en-US"/>
        </w:rPr>
        <w:t xml:space="preserve">zwolnienia, zagrożonych zwolnieniem lub osób zwolnionych, realizowane w postaci wsparcia typu </w:t>
      </w:r>
      <w:r w:rsidRPr="00E40142">
        <w:rPr>
          <w:rFonts w:ascii="Calibri" w:eastAsia="Calibri" w:hAnsi="Calibri"/>
          <w:i/>
          <w:sz w:val="22"/>
          <w:szCs w:val="22"/>
          <w:lang w:eastAsia="en-US"/>
        </w:rPr>
        <w:t>outplacement</w:t>
      </w:r>
      <w:r w:rsidRPr="002A408C">
        <w:rPr>
          <w:rFonts w:ascii="Calibri" w:eastAsia="Calibri" w:hAnsi="Calibri"/>
          <w:sz w:val="22"/>
          <w:szCs w:val="22"/>
          <w:lang w:eastAsia="en-US"/>
        </w:rPr>
        <w:t>, w oparciu o analizę umiejętności, predyspozycji i problemów zawodowych danego uczestnika projektu, w szczególności poprzez:</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indywidualizacji wsparcia oraz pomocy w zakresie określenia ścieżki zawodowej, obejmujące m.in.:</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doradztwo zawodowe połączone z przygotowaniem Indywidualnego Planu Działania (IPD) - obligatoryjnie,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poradnictwo psychologiczne,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pośrednictwo pracy,</w:t>
      </w:r>
    </w:p>
    <w:p w:rsidR="00172736" w:rsidRPr="00837EF4"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 xml:space="preserve">warsztaty lub szkolenia, m.in. w zakresie technik aktywnego </w:t>
      </w:r>
      <w:r w:rsidR="00837EF4">
        <w:rPr>
          <w:rFonts w:ascii="Calibri" w:eastAsia="Calibri" w:hAnsi="Calibri"/>
        </w:rPr>
        <w:t>poszukiwania pracy oraz </w:t>
      </w:r>
      <w:r w:rsidRPr="002A408C">
        <w:rPr>
          <w:rFonts w:ascii="Calibri" w:eastAsia="Calibri" w:hAnsi="Calibri"/>
        </w:rPr>
        <w:t>nabywania kompetencji kluczowych,</w:t>
      </w:r>
    </w:p>
    <w:p w:rsid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zdobyciu kwalifikacji i doświadczenia zawodowego wymaganego przez pracodawców, obejmujące m.in.:</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 xml:space="preserve">kursy, szkolenia, prowadzące do podniesienia, uzupełnienia lub zmiany kwalifikacji zawodowych, </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studia podyplomowe,</w:t>
      </w:r>
    </w:p>
    <w:p w:rsid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staże, praktyki służące nabywaniu lub uzupełniani</w:t>
      </w:r>
      <w:r w:rsidR="00837EF4">
        <w:rPr>
          <w:rFonts w:ascii="Calibri" w:eastAsia="Calibri" w:hAnsi="Calibri"/>
        </w:rPr>
        <w:t>u doświadczenia zawodowego oraz </w:t>
      </w:r>
      <w:r w:rsidRPr="002A408C">
        <w:rPr>
          <w:rFonts w:ascii="Calibri" w:eastAsia="Calibri" w:hAnsi="Calibri"/>
        </w:rPr>
        <w:t>rozwojowi praktycznych umiejętności w zakresie wykonywania danego zawodu,</w:t>
      </w:r>
    </w:p>
    <w:p w:rsidR="002A408C" w:rsidRDefault="002A408C" w:rsidP="002A408C">
      <w:pPr>
        <w:pStyle w:val="Akapitzlist"/>
        <w:autoSpaceDE w:val="0"/>
        <w:autoSpaceDN w:val="0"/>
        <w:adjustRightInd w:val="0"/>
        <w:ind w:left="786"/>
        <w:jc w:val="both"/>
        <w:rPr>
          <w:rFonts w:ascii="Calibri" w:eastAsia="Calibri" w:hAnsi="Calibri"/>
        </w:rPr>
      </w:pP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stanowiące zachętę do zatrudnienia, obejmujące m.in.:</w:t>
      </w:r>
    </w:p>
    <w:p w:rsidR="002A408C" w:rsidRPr="002A408C"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 xml:space="preserve">pokrycie kosztów subsydiowania zatrudnienia, </w:t>
      </w:r>
    </w:p>
    <w:p w:rsidR="002A408C" w:rsidRPr="00837EF4"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dodatek relokacyjny.</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dla osób znajdujących się w najtrudniejszej sytuacji na rynku pracy zamierzających otworzyć działalność gospodarczą, obejmujące:</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doradztwo (indywidualne i grupowe) oraz szkolenia umożli</w:t>
      </w:r>
      <w:r w:rsidR="00837EF4">
        <w:rPr>
          <w:rFonts w:ascii="Calibri" w:eastAsia="Calibri" w:hAnsi="Calibri"/>
        </w:rPr>
        <w:t>wiające uzyskanie wiedzy i </w:t>
      </w:r>
      <w:r w:rsidRPr="002A408C">
        <w:rPr>
          <w:rFonts w:ascii="Calibri" w:eastAsia="Calibri" w:hAnsi="Calibri"/>
        </w:rPr>
        <w:t>umiejętności niezbędnych do podjęcia i prowadzenia działalności gospodarczej w zakresie zgodnym z IPD (jako wsparcie uzupełniające do pomocy finansowej),</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 xml:space="preserve">pomoc finansową w formie bezzwrotnej w postaci dotacji na podjęcie działalności gospodarczej, </w:t>
      </w:r>
    </w:p>
    <w:p w:rsidR="003016FA"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wsparcie pomostowe udzielane w początkowym okresie prowadzenia działalności gospodarczej.</w:t>
      </w:r>
    </w:p>
    <w:p w:rsidR="002A408C" w:rsidRPr="00EF4CA7" w:rsidRDefault="002A408C" w:rsidP="002A408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68"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837EF4">
      <w:pPr>
        <w:pStyle w:val="Akapitzlist"/>
        <w:numPr>
          <w:ilvl w:val="0"/>
          <w:numId w:val="45"/>
        </w:numPr>
        <w:shd w:val="clear" w:color="auto" w:fill="FFFFFF" w:themeFill="background1"/>
        <w:ind w:left="426" w:hanging="284"/>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837EF4">
      <w:pPr>
        <w:pStyle w:val="Akapitzlist"/>
        <w:numPr>
          <w:ilvl w:val="0"/>
          <w:numId w:val="45"/>
        </w:numPr>
        <w:shd w:val="clear" w:color="auto" w:fill="FFFFFF" w:themeFill="background1"/>
        <w:ind w:left="426" w:hanging="284"/>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9" w:name="_Toc422301618"/>
      <w:bookmarkStart w:id="70" w:name="_Toc465672077"/>
      <w:bookmarkStart w:id="71" w:name="_Toc465662129"/>
      <w:r w:rsidRPr="00567C03">
        <w:rPr>
          <w:rFonts w:asciiTheme="minorHAnsi" w:eastAsiaTheme="majorEastAsia" w:hAnsiTheme="minorHAnsi"/>
          <w:b/>
          <w:bCs/>
          <w:iCs/>
          <w:color w:val="FFFFFF" w:themeColor="background1"/>
          <w:sz w:val="24"/>
        </w:rPr>
        <w:t>GRUPA DOCELOWA PROJEKTU</w:t>
      </w:r>
      <w:bookmarkEnd w:id="68"/>
      <w:bookmarkEnd w:id="69"/>
      <w:bookmarkEnd w:id="70"/>
      <w:bookmarkEnd w:id="71"/>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Default="000A603A" w:rsidP="002F7C5C">
      <w:pPr>
        <w:spacing w:line="276" w:lineRule="auto"/>
        <w:contextualSpacing/>
        <w:jc w:val="both"/>
        <w:rPr>
          <w:rFonts w:ascii="Calibri" w:eastAsia="Calibri" w:hAnsi="Calibri"/>
          <w:sz w:val="22"/>
          <w:szCs w:val="22"/>
          <w:lang w:eastAsia="en-US"/>
        </w:rPr>
      </w:pPr>
      <w:r w:rsidRPr="000A603A">
        <w:rPr>
          <w:rFonts w:ascii="Calibri" w:eastAsia="Calibri" w:hAnsi="Calibri"/>
          <w:color w:val="000000"/>
          <w:sz w:val="22"/>
          <w:szCs w:val="22"/>
          <w:lang w:eastAsia="en-US"/>
        </w:rPr>
        <w:t>Odbiorcami wsparcia wykazanymi we wniosku o dofinansowanie projektu mogą być wyłącznie</w:t>
      </w:r>
      <w:r w:rsidR="00A25789">
        <w:rPr>
          <w:rFonts w:ascii="Calibri" w:eastAsia="Calibri" w:hAnsi="Calibri"/>
          <w:sz w:val="22"/>
          <w:szCs w:val="22"/>
          <w:lang w:eastAsia="en-US"/>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o</w:t>
      </w:r>
      <w:r w:rsidR="00172736" w:rsidRPr="00F37D15">
        <w:rPr>
          <w:rFonts w:asciiTheme="minorHAnsi" w:hAnsiTheme="minorHAnsi"/>
        </w:rPr>
        <w:t xml:space="preserve">soby </w:t>
      </w:r>
      <w:r w:rsidR="00172736">
        <w:rPr>
          <w:rFonts w:asciiTheme="minorHAnsi" w:hAnsiTheme="minorHAnsi"/>
        </w:rPr>
        <w:t xml:space="preserve">pozostające bez zatrudnienia, </w:t>
      </w:r>
      <w:r w:rsidR="00172736" w:rsidRPr="00BD7C5A">
        <w:rPr>
          <w:rFonts w:ascii="Calibri" w:eastAsia="Calibri" w:hAnsi="Calibri" w:cs="Arial"/>
          <w:bCs/>
          <w:color w:val="000000"/>
        </w:rPr>
        <w:t>któr</w:t>
      </w:r>
      <w:r w:rsidR="00172736">
        <w:rPr>
          <w:rFonts w:ascii="Calibri" w:eastAsia="Calibri" w:hAnsi="Calibri" w:cs="Arial"/>
          <w:bCs/>
          <w:color w:val="000000"/>
        </w:rPr>
        <w:t>e utraciły</w:t>
      </w:r>
      <w:r w:rsidR="00172736" w:rsidRPr="00BD7C5A">
        <w:rPr>
          <w:rFonts w:ascii="Calibri" w:eastAsia="Calibri" w:hAnsi="Calibri" w:cs="Arial"/>
          <w:bCs/>
          <w:color w:val="000000"/>
        </w:rPr>
        <w:t xml:space="preserve"> pracę z przyczyn niedotyczących pracownika w okresie nie dłuższym niż 6 miesięcy przed </w:t>
      </w:r>
      <w:r w:rsidR="00172736">
        <w:rPr>
          <w:rFonts w:ascii="Calibri" w:eastAsia="Calibri" w:hAnsi="Calibri" w:cs="Arial"/>
          <w:bCs/>
          <w:color w:val="000000"/>
        </w:rPr>
        <w:t>dniem przystąpienia do projektu</w:t>
      </w:r>
      <w:r>
        <w:rPr>
          <w:rFonts w:ascii="Calibri" w:eastAsia="Calibri" w:hAnsi="Calibri" w:cs="Arial"/>
          <w:bCs/>
          <w:color w:val="000000"/>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w:t>
      </w:r>
      <w:r>
        <w:rPr>
          <w:rFonts w:asciiTheme="minorHAnsi" w:hAnsiTheme="minorHAnsi"/>
        </w:rPr>
        <w:t xml:space="preserve"> przewidziani do zwolnienia;</w:t>
      </w:r>
    </w:p>
    <w:p w:rsidR="00837EF4"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 zagrożeni zwolnieniem</w:t>
      </w:r>
      <w:r w:rsidR="00F40492">
        <w:rPr>
          <w:rStyle w:val="Odwoanieprzypisudolnego"/>
          <w:rFonts w:asciiTheme="minorHAnsi" w:hAnsiTheme="minorHAnsi"/>
        </w:rPr>
        <w:footnoteReference w:id="6"/>
      </w:r>
      <w:r w:rsidR="00172736" w:rsidRPr="00F37D15">
        <w:rPr>
          <w:rFonts w:asciiTheme="minorHAnsi" w:hAnsiTheme="minorHAnsi"/>
        </w:rPr>
        <w:t>.</w:t>
      </w:r>
    </w:p>
    <w:p w:rsidR="00837EF4" w:rsidRDefault="00837EF4">
      <w:pPr>
        <w:rPr>
          <w:rFonts w:asciiTheme="minorHAnsi" w:eastAsiaTheme="minorHAnsi" w:hAnsiTheme="minorHAnsi" w:cstheme="minorBidi"/>
          <w:sz w:val="22"/>
          <w:szCs w:val="22"/>
          <w:lang w:eastAsia="en-US"/>
        </w:rPr>
      </w:pPr>
      <w:r>
        <w:rPr>
          <w:rFonts w:asciiTheme="minorHAnsi" w:hAnsiTheme="minorHAnsi"/>
        </w:rPr>
        <w:br w:type="page"/>
      </w: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2" w:name="_Toc420574248"/>
      <w:bookmarkStart w:id="73" w:name="_Toc422301620"/>
      <w:bookmarkStart w:id="74" w:name="_Toc465672078"/>
      <w:bookmarkStart w:id="75" w:name="_Toc465662130"/>
      <w:r w:rsidRPr="00567C03">
        <w:rPr>
          <w:rFonts w:asciiTheme="minorHAnsi" w:eastAsiaTheme="majorEastAsia" w:hAnsiTheme="minorHAnsi"/>
          <w:b/>
          <w:bCs/>
          <w:iCs/>
          <w:color w:val="FFFFFF" w:themeColor="background1"/>
          <w:sz w:val="24"/>
        </w:rPr>
        <w:lastRenderedPageBreak/>
        <w:t>SPECYFICZNE KRYTERIA WYBORU PROJEKTÓW</w:t>
      </w:r>
      <w:bookmarkEnd w:id="72"/>
      <w:bookmarkEnd w:id="73"/>
      <w:bookmarkEnd w:id="74"/>
      <w:bookmarkEnd w:id="75"/>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C56784" w:rsidRDefault="00CA4544" w:rsidP="002F7C5C">
            <w:pPr>
              <w:spacing w:line="276" w:lineRule="auto"/>
              <w:jc w:val="center"/>
              <w:rPr>
                <w:rFonts w:asciiTheme="minorHAnsi" w:hAnsiTheme="minorHAnsi"/>
                <w:b/>
              </w:rPr>
            </w:pPr>
            <w:r w:rsidRPr="00C56784">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Nazwa kryterium</w:t>
            </w:r>
          </w:p>
        </w:tc>
        <w:tc>
          <w:tcPr>
            <w:tcW w:w="524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Definicja kryterium</w:t>
            </w:r>
          </w:p>
        </w:tc>
        <w:tc>
          <w:tcPr>
            <w:tcW w:w="183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Opis znaczenia</w:t>
            </w:r>
          </w:p>
        </w:tc>
      </w:tr>
      <w:tr w:rsidR="00D13F85" w:rsidTr="00837EF4">
        <w:trPr>
          <w:trHeight w:val="1187"/>
        </w:trPr>
        <w:tc>
          <w:tcPr>
            <w:tcW w:w="1980" w:type="dxa"/>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Koszt przypadający na uczestnika projektu</w:t>
            </w:r>
          </w:p>
        </w:tc>
        <w:tc>
          <w:tcPr>
            <w:tcW w:w="5245" w:type="dxa"/>
            <w:tcBorders>
              <w:top w:val="single" w:sz="4" w:space="0" w:color="auto"/>
              <w:left w:val="single" w:sz="4" w:space="0" w:color="auto"/>
              <w:right w:val="single" w:sz="4" w:space="0" w:color="auto"/>
            </w:tcBorders>
            <w:vAlign w:val="center"/>
          </w:tcPr>
          <w:p w:rsidR="00D13F85" w:rsidRPr="000172FE" w:rsidRDefault="00D13F85" w:rsidP="00D13F85">
            <w:pPr>
              <w:spacing w:line="276" w:lineRule="auto"/>
              <w:rPr>
                <w:rFonts w:asciiTheme="minorHAnsi" w:hAnsiTheme="minorHAnsi"/>
                <w:lang w:eastAsia="pl-PL"/>
              </w:rPr>
            </w:pPr>
            <w:r w:rsidRPr="000172FE">
              <w:rPr>
                <w:rFonts w:asciiTheme="minorHAnsi" w:hAnsiTheme="minorHAnsi"/>
                <w:lang w:eastAsia="pl-PL"/>
              </w:rPr>
              <w:t>Weryfikacji podlega średni koszt przypadający na uczestnika projektu, określony na maksymalnym poziomie 25 000 zł.</w:t>
            </w:r>
          </w:p>
        </w:tc>
        <w:tc>
          <w:tcPr>
            <w:tcW w:w="1835" w:type="dxa"/>
            <w:vAlign w:val="center"/>
          </w:tcPr>
          <w:p w:rsidR="00D13F85" w:rsidRPr="000172FE" w:rsidRDefault="00D13F85" w:rsidP="00D13F85">
            <w:pPr>
              <w:spacing w:line="276" w:lineRule="auto"/>
              <w:ind w:left="-108"/>
              <w:contextualSpacing/>
              <w:jc w:val="center"/>
              <w:rPr>
                <w:rFonts w:ascii="Calibri" w:hAnsi="Calibri"/>
              </w:rPr>
            </w:pPr>
            <w:r w:rsidRPr="000172FE">
              <w:rPr>
                <w:rFonts w:ascii="Calibri" w:hAnsi="Calibri"/>
              </w:rPr>
              <w:t>TAK / NIE</w:t>
            </w:r>
          </w:p>
          <w:p w:rsidR="00D13F85" w:rsidRPr="000172FE" w:rsidRDefault="00D13F85" w:rsidP="00D13F85">
            <w:pPr>
              <w:spacing w:line="276" w:lineRule="auto"/>
              <w:jc w:val="center"/>
              <w:rPr>
                <w:rFonts w:asciiTheme="minorHAnsi" w:hAnsiTheme="minorHAnsi"/>
              </w:rPr>
            </w:pPr>
            <w:r w:rsidRPr="000172FE">
              <w:rPr>
                <w:rFonts w:ascii="Calibri" w:hAnsi="Calibri"/>
              </w:rPr>
              <w:t>kryterium obligatoryjne</w:t>
            </w:r>
          </w:p>
        </w:tc>
      </w:tr>
      <w:tr w:rsidR="00D13F85" w:rsidTr="00637947">
        <w:trPr>
          <w:trHeight w:val="1256"/>
        </w:trPr>
        <w:tc>
          <w:tcPr>
            <w:tcW w:w="1980" w:type="dxa"/>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Rezultatów bezpośrednich projektu</w:t>
            </w:r>
          </w:p>
        </w:tc>
        <w:tc>
          <w:tcPr>
            <w:tcW w:w="5245" w:type="dxa"/>
            <w:tcBorders>
              <w:top w:val="single" w:sz="4" w:space="0" w:color="auto"/>
              <w:left w:val="nil"/>
              <w:bottom w:val="single" w:sz="4" w:space="0" w:color="auto"/>
              <w:right w:val="single" w:sz="4" w:space="0" w:color="auto"/>
            </w:tcBorders>
          </w:tcPr>
          <w:p w:rsidR="00D13F85" w:rsidRPr="000172FE" w:rsidRDefault="00D13F85" w:rsidP="00D13F85">
            <w:pPr>
              <w:spacing w:after="40"/>
              <w:jc w:val="both"/>
              <w:rPr>
                <w:rFonts w:asciiTheme="minorHAnsi" w:hAnsiTheme="minorHAnsi" w:cs="Arial"/>
              </w:rPr>
            </w:pPr>
            <w:r w:rsidRPr="000172FE">
              <w:rPr>
                <w:rFonts w:asciiTheme="minorHAnsi" w:hAnsiTheme="minorHAnsi" w:cs="Arial"/>
              </w:rPr>
              <w:t>Weryfikacji podlega, czy w ramach projektu założono realizację wskaźników rezultatu bezpośredniego:</w:t>
            </w:r>
          </w:p>
          <w:p w:rsidR="00D13F85" w:rsidRPr="000172FE" w:rsidRDefault="00D13F85" w:rsidP="00D13F85">
            <w:pPr>
              <w:jc w:val="both"/>
              <w:rPr>
                <w:rFonts w:asciiTheme="minorHAnsi" w:hAnsiTheme="minorHAnsi"/>
                <w:i/>
              </w:rPr>
            </w:pPr>
            <w:r w:rsidRPr="000172FE">
              <w:rPr>
                <w:rFonts w:asciiTheme="minorHAnsi" w:hAnsiTheme="minorHAnsi" w:cs="Arial"/>
                <w:i/>
              </w:rPr>
              <w:t>Liczba osób, które uzyskały kwalifikacje lub nabyły kompetencje po opuszczeniu Programu</w:t>
            </w:r>
            <w:r w:rsidRPr="000172FE">
              <w:rPr>
                <w:rFonts w:asciiTheme="minorHAnsi" w:hAnsiTheme="minorHAnsi" w:cs="Arial"/>
              </w:rPr>
              <w:t>, na poziomie co</w:t>
            </w:r>
            <w:r w:rsidR="00837EF4" w:rsidRPr="000172FE">
              <w:rPr>
                <w:rFonts w:asciiTheme="minorHAnsi" w:hAnsiTheme="minorHAnsi" w:cs="Arial"/>
              </w:rPr>
              <w:t> </w:t>
            </w:r>
            <w:r w:rsidRPr="000172FE">
              <w:rPr>
                <w:rFonts w:asciiTheme="minorHAnsi" w:hAnsiTheme="minorHAnsi" w:cs="Arial"/>
              </w:rPr>
              <w:t>najmniej 90% w odniesieniu do liczby osób objętych wsparciem w ramach projektu</w:t>
            </w:r>
            <w:r w:rsidRPr="000172FE">
              <w:rPr>
                <w:rFonts w:asciiTheme="minorHAnsi" w:hAnsiTheme="minorHAnsi"/>
                <w:i/>
              </w:rPr>
              <w:t xml:space="preserve"> </w:t>
            </w:r>
          </w:p>
          <w:p w:rsidR="00D13F85" w:rsidRPr="000172FE" w:rsidRDefault="00D13F85" w:rsidP="00D13F85">
            <w:pPr>
              <w:jc w:val="both"/>
              <w:rPr>
                <w:rFonts w:asciiTheme="minorHAnsi" w:hAnsiTheme="minorHAnsi" w:cs="Arial"/>
              </w:rPr>
            </w:pPr>
            <w:r w:rsidRPr="000172FE">
              <w:rPr>
                <w:rFonts w:asciiTheme="minorHAnsi" w:hAnsiTheme="minorHAnsi"/>
              </w:rPr>
              <w:t>oraz</w:t>
            </w:r>
          </w:p>
          <w:p w:rsidR="00D13F85" w:rsidRPr="000172FE" w:rsidRDefault="00D13F85" w:rsidP="00D13F85">
            <w:pPr>
              <w:spacing w:line="276" w:lineRule="auto"/>
              <w:rPr>
                <w:rFonts w:asciiTheme="minorHAnsi" w:hAnsiTheme="minorHAnsi" w:cs="Arial"/>
              </w:rPr>
            </w:pPr>
            <w:r w:rsidRPr="000172FE">
              <w:rPr>
                <w:rFonts w:asciiTheme="minorHAnsi" w:hAnsiTheme="minorHAnsi" w:cs="Arial"/>
                <w:i/>
              </w:rPr>
              <w:t xml:space="preserve">Liczba osób, które po </w:t>
            </w:r>
            <w:r w:rsidRPr="000172FE">
              <w:rPr>
                <w:rFonts w:asciiTheme="minorHAnsi" w:hAnsiTheme="minorHAnsi"/>
                <w:lang w:eastAsia="pl-PL"/>
              </w:rPr>
              <w:t>opuszczeniu</w:t>
            </w:r>
            <w:r w:rsidRPr="000172FE">
              <w:rPr>
                <w:rFonts w:asciiTheme="minorHAnsi" w:hAnsiTheme="minorHAnsi" w:cs="Arial"/>
                <w:i/>
              </w:rPr>
              <w:t xml:space="preserve"> Programu podjęły pracę lub kontynuowały zatrudnienie</w:t>
            </w:r>
            <w:r w:rsidR="00837EF4" w:rsidRPr="000172FE">
              <w:rPr>
                <w:rFonts w:asciiTheme="minorHAnsi" w:hAnsiTheme="minorHAnsi" w:cs="Arial"/>
              </w:rPr>
              <w:t>, na poziomie co </w:t>
            </w:r>
            <w:r w:rsidRPr="000172FE">
              <w:rPr>
                <w:rFonts w:asciiTheme="minorHAnsi" w:hAnsiTheme="minorHAnsi" w:cs="Arial"/>
              </w:rPr>
              <w:t>najmniej 55% w odniesieniu do liczby osób objętych wsparciem w ramach projektu (efektywność zatrudnieniowa).</w:t>
            </w:r>
          </w:p>
        </w:tc>
        <w:tc>
          <w:tcPr>
            <w:tcW w:w="1835" w:type="dxa"/>
            <w:vAlign w:val="center"/>
          </w:tcPr>
          <w:p w:rsidR="00D13F85" w:rsidRPr="000172FE" w:rsidRDefault="00D13F85" w:rsidP="00D13F85">
            <w:pPr>
              <w:spacing w:line="276" w:lineRule="auto"/>
              <w:ind w:left="-108"/>
              <w:contextualSpacing/>
              <w:jc w:val="center"/>
              <w:rPr>
                <w:rFonts w:ascii="Calibri" w:hAnsi="Calibri"/>
              </w:rPr>
            </w:pPr>
            <w:r w:rsidRPr="000172FE">
              <w:rPr>
                <w:rFonts w:ascii="Calibri" w:hAnsi="Calibri"/>
              </w:rPr>
              <w:t>TAK / NIE</w:t>
            </w:r>
          </w:p>
          <w:p w:rsidR="00D13F85" w:rsidRPr="000172FE" w:rsidRDefault="00D13F85" w:rsidP="00D13F85">
            <w:pPr>
              <w:spacing w:line="276" w:lineRule="auto"/>
              <w:jc w:val="center"/>
              <w:rPr>
                <w:rFonts w:asciiTheme="minorHAnsi" w:hAnsiTheme="minorHAnsi"/>
              </w:rPr>
            </w:pPr>
            <w:r w:rsidRPr="000172FE">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9920F5" w:rsidRDefault="000F050F" w:rsidP="002F7C5C">
      <w:pPr>
        <w:spacing w:line="276" w:lineRule="auto"/>
        <w:jc w:val="both"/>
        <w:rPr>
          <w:rFonts w:asciiTheme="minorHAnsi" w:hAnsiTheme="minorHAnsi"/>
          <w:b/>
          <w:sz w:val="22"/>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w:t>
      </w:r>
      <w:r w:rsidR="00932053">
        <w:rPr>
          <w:rFonts w:asciiTheme="minorHAnsi" w:eastAsiaTheme="minorHAnsi" w:hAnsiTheme="minorHAnsi" w:cstheme="minorBidi"/>
          <w:sz w:val="22"/>
          <w:szCs w:val="22"/>
          <w:lang w:eastAsia="en-US"/>
        </w:rPr>
        <w:t>6</w:t>
      </w:r>
      <w:r w:rsidRPr="00DB70D1">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0A603A" w:rsidRDefault="00DB70D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lastRenderedPageBreak/>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0" w:type="auto"/>
        <w:tblLook w:val="04A0"/>
      </w:tblPr>
      <w:tblGrid>
        <w:gridCol w:w="1526"/>
        <w:gridCol w:w="5245"/>
        <w:gridCol w:w="1134"/>
        <w:gridCol w:w="1161"/>
      </w:tblGrid>
      <w:tr w:rsidR="00030414" w:rsidRPr="00D30106" w:rsidTr="00E67D85">
        <w:trPr>
          <w:trHeight w:val="480"/>
          <w:tblHeader/>
        </w:trPr>
        <w:tc>
          <w:tcPr>
            <w:tcW w:w="9066" w:type="dxa"/>
            <w:gridSpan w:val="4"/>
            <w:shd w:val="clear" w:color="auto" w:fill="DBE5F1" w:themeFill="accent1" w:themeFillTint="33"/>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Kryteria strategiczne I stopnia specyficznego ukierunkowania projektu</w:t>
            </w:r>
          </w:p>
        </w:tc>
      </w:tr>
      <w:tr w:rsidR="00030414" w:rsidRPr="00D30106" w:rsidTr="00E67D85">
        <w:trPr>
          <w:tblHeader/>
        </w:trPr>
        <w:tc>
          <w:tcPr>
            <w:tcW w:w="1526"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Nazwa kryterium </w:t>
            </w:r>
          </w:p>
        </w:tc>
        <w:tc>
          <w:tcPr>
            <w:tcW w:w="5245"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Definicja kryterium </w:t>
            </w:r>
          </w:p>
        </w:tc>
        <w:tc>
          <w:tcPr>
            <w:tcW w:w="2295" w:type="dxa"/>
            <w:gridSpan w:val="2"/>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Opis znaczenia </w:t>
            </w:r>
          </w:p>
        </w:tc>
      </w:tr>
      <w:tr w:rsidR="00030414" w:rsidRPr="00D30106" w:rsidTr="00E67D85">
        <w:trPr>
          <w:trHeight w:val="657"/>
          <w:tblHeader/>
        </w:trPr>
        <w:tc>
          <w:tcPr>
            <w:tcW w:w="1526" w:type="dxa"/>
            <w:vMerge/>
            <w:shd w:val="clear" w:color="auto" w:fill="FFFFFF" w:themeFill="background1"/>
            <w:vAlign w:val="center"/>
          </w:tcPr>
          <w:p w:rsidR="00030414" w:rsidRPr="00C56784" w:rsidRDefault="00030414" w:rsidP="002F7C5C">
            <w:pPr>
              <w:spacing w:line="276" w:lineRule="auto"/>
              <w:contextualSpacing/>
              <w:jc w:val="both"/>
              <w:rPr>
                <w:rFonts w:ascii="Calibri" w:eastAsia="Calibri" w:hAnsi="Calibri" w:cs="Arial"/>
              </w:rPr>
            </w:pPr>
          </w:p>
        </w:tc>
        <w:tc>
          <w:tcPr>
            <w:tcW w:w="5245" w:type="dxa"/>
            <w:vMerge/>
            <w:shd w:val="clear" w:color="auto" w:fill="FFFFFF" w:themeFill="background1"/>
            <w:vAlign w:val="center"/>
          </w:tcPr>
          <w:p w:rsidR="00030414" w:rsidRPr="00C56784" w:rsidRDefault="00030414" w:rsidP="002F7C5C">
            <w:pPr>
              <w:spacing w:line="276" w:lineRule="auto"/>
              <w:jc w:val="both"/>
              <w:rPr>
                <w:rFonts w:asciiTheme="minorHAnsi" w:hAnsiTheme="minorHAnsi"/>
              </w:rPr>
            </w:pPr>
          </w:p>
        </w:tc>
        <w:tc>
          <w:tcPr>
            <w:tcW w:w="1134" w:type="dxa"/>
            <w:shd w:val="clear" w:color="auto" w:fill="B8CCE4" w:themeFill="accent1" w:themeFillTint="66"/>
            <w:vAlign w:val="center"/>
          </w:tcPr>
          <w:p w:rsidR="00030414" w:rsidRPr="00C56784" w:rsidRDefault="00030414" w:rsidP="002F7C5C">
            <w:pPr>
              <w:spacing w:line="276" w:lineRule="auto"/>
              <w:ind w:left="720" w:hanging="720"/>
              <w:contextualSpacing/>
              <w:jc w:val="center"/>
              <w:rPr>
                <w:rFonts w:ascii="Calibri" w:eastAsia="Calibri" w:hAnsi="Calibri" w:cs="Arial"/>
                <w:b/>
              </w:rPr>
            </w:pPr>
            <w:r w:rsidRPr="00C56784">
              <w:rPr>
                <w:rFonts w:ascii="Calibri" w:eastAsia="Calibri" w:hAnsi="Calibri" w:cs="Arial"/>
                <w:b/>
              </w:rPr>
              <w:t>Waga</w:t>
            </w:r>
          </w:p>
        </w:tc>
        <w:tc>
          <w:tcPr>
            <w:tcW w:w="1161" w:type="dxa"/>
            <w:tcBorders>
              <w:bottom w:val="single" w:sz="4" w:space="0" w:color="auto"/>
            </w:tcBorders>
            <w:shd w:val="clear" w:color="auto" w:fill="B8CCE4" w:themeFill="accent1" w:themeFillTint="66"/>
            <w:vAlign w:val="center"/>
          </w:tcPr>
          <w:p w:rsidR="00030414" w:rsidRPr="00C56784" w:rsidRDefault="00030414" w:rsidP="002F7C5C">
            <w:pPr>
              <w:spacing w:line="276" w:lineRule="auto"/>
              <w:ind w:left="-108"/>
              <w:contextualSpacing/>
              <w:jc w:val="center"/>
              <w:rPr>
                <w:rFonts w:ascii="Calibri" w:eastAsia="Calibri" w:hAnsi="Calibri" w:cs="Arial"/>
                <w:b/>
              </w:rPr>
            </w:pPr>
            <w:r w:rsidRPr="00C56784">
              <w:rPr>
                <w:rFonts w:ascii="Calibri" w:eastAsia="Calibri" w:hAnsi="Calibri" w:cs="Arial"/>
                <w:b/>
              </w:rPr>
              <w:t>Max. liczba punktów</w:t>
            </w:r>
          </w:p>
        </w:tc>
      </w:tr>
      <w:tr w:rsidR="00030414" w:rsidRPr="00D30106" w:rsidTr="000F050F">
        <w:trPr>
          <w:trHeight w:val="1425"/>
        </w:trPr>
        <w:tc>
          <w:tcPr>
            <w:tcW w:w="1526" w:type="dxa"/>
            <w:shd w:val="clear" w:color="auto" w:fill="FFFFFF" w:themeFill="background1"/>
            <w:vAlign w:val="center"/>
          </w:tcPr>
          <w:p w:rsidR="00030414" w:rsidRPr="000172FE" w:rsidRDefault="00D13F85" w:rsidP="002F7C5C">
            <w:pPr>
              <w:spacing w:line="276" w:lineRule="auto"/>
              <w:contextualSpacing/>
              <w:jc w:val="both"/>
              <w:rPr>
                <w:rFonts w:ascii="Calibri" w:eastAsia="Calibri" w:hAnsi="Calibri" w:cs="Arial"/>
              </w:rPr>
            </w:pPr>
            <w:r w:rsidRPr="000172FE">
              <w:rPr>
                <w:rFonts w:ascii="Calibri" w:eastAsia="Calibri" w:hAnsi="Calibri" w:cs="Arial"/>
              </w:rPr>
              <w:t>Specyficzna grupa docelowa</w:t>
            </w:r>
          </w:p>
        </w:tc>
        <w:tc>
          <w:tcPr>
            <w:tcW w:w="5245" w:type="dxa"/>
            <w:shd w:val="clear" w:color="auto" w:fill="FFFFFF" w:themeFill="background1"/>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Ocenie podlega stopień, w jakim projekt jest ukierunkowany na osoby w wieku 50 lat i więcej, osoby z niepełnosprawnościami, osoby o niskich kwalifikacjach zawodowych, kobiety.</w:t>
            </w:r>
          </w:p>
          <w:p w:rsidR="00D13F85" w:rsidRPr="000172FE" w:rsidRDefault="00D13F85" w:rsidP="00D13F85">
            <w:pPr>
              <w:spacing w:line="276" w:lineRule="auto"/>
              <w:rPr>
                <w:rFonts w:asciiTheme="minorHAnsi" w:hAnsiTheme="minorHAnsi"/>
              </w:rPr>
            </w:pPr>
            <w:r w:rsidRPr="000172FE">
              <w:rPr>
                <w:rFonts w:asciiTheme="minorHAnsi" w:hAnsiTheme="minorHAnsi"/>
                <w:b/>
              </w:rPr>
              <w:t>0 pkt</w:t>
            </w:r>
            <w:r w:rsidRPr="000172FE">
              <w:rPr>
                <w:rFonts w:asciiTheme="minorHAnsi" w:hAnsiTheme="minorHAnsi"/>
              </w:rPr>
              <w:t xml:space="preserve"> – mniej niż 60%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p w:rsidR="00D13F85" w:rsidRPr="000172FE" w:rsidRDefault="00D13F85" w:rsidP="00D13F85">
            <w:pPr>
              <w:spacing w:line="276" w:lineRule="auto"/>
              <w:rPr>
                <w:rFonts w:asciiTheme="minorHAnsi" w:hAnsiTheme="minorHAnsi"/>
              </w:rPr>
            </w:pPr>
            <w:r w:rsidRPr="000172FE">
              <w:rPr>
                <w:rFonts w:asciiTheme="minorHAnsi" w:hAnsiTheme="minorHAnsi"/>
                <w:b/>
              </w:rPr>
              <w:t>1 pkt</w:t>
            </w:r>
            <w:r w:rsidRPr="000172FE">
              <w:rPr>
                <w:rFonts w:asciiTheme="minorHAnsi" w:hAnsiTheme="minorHAnsi"/>
              </w:rPr>
              <w:t xml:space="preserve"> – co najmniej 60%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p w:rsidR="00030414" w:rsidRPr="000172FE" w:rsidRDefault="00D13F85" w:rsidP="00D13F85">
            <w:pPr>
              <w:spacing w:line="276" w:lineRule="auto"/>
              <w:rPr>
                <w:rFonts w:asciiTheme="minorHAnsi" w:hAnsiTheme="minorHAnsi"/>
                <w:highlight w:val="red"/>
              </w:rPr>
            </w:pPr>
            <w:r w:rsidRPr="000172FE">
              <w:rPr>
                <w:rFonts w:asciiTheme="minorHAnsi" w:hAnsiTheme="minorHAnsi"/>
                <w:b/>
              </w:rPr>
              <w:t>2 pkt</w:t>
            </w:r>
            <w:r w:rsidRPr="000172FE">
              <w:rPr>
                <w:rFonts w:asciiTheme="minorHAnsi" w:hAnsiTheme="minorHAnsi"/>
              </w:rPr>
              <w:t xml:space="preserve"> – co najmniej 80%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tc>
        <w:tc>
          <w:tcPr>
            <w:tcW w:w="1134" w:type="dxa"/>
            <w:shd w:val="clear" w:color="auto" w:fill="FFFFFF" w:themeFill="background1"/>
            <w:vAlign w:val="center"/>
          </w:tcPr>
          <w:p w:rsidR="00030414" w:rsidRPr="000172FE" w:rsidRDefault="00605EED" w:rsidP="002F7C5C">
            <w:pPr>
              <w:spacing w:line="276" w:lineRule="auto"/>
              <w:contextualSpacing/>
              <w:jc w:val="center"/>
              <w:rPr>
                <w:rFonts w:ascii="Calibri" w:eastAsia="Calibri" w:hAnsi="Calibri" w:cs="Arial"/>
              </w:rPr>
            </w:pPr>
            <w:r w:rsidRPr="000172FE">
              <w:rPr>
                <w:rFonts w:ascii="Calibri" w:eastAsia="Calibri" w:hAnsi="Calibri" w:cs="Arial"/>
              </w:rPr>
              <w:t>5</w:t>
            </w:r>
          </w:p>
        </w:tc>
        <w:tc>
          <w:tcPr>
            <w:tcW w:w="1161" w:type="dxa"/>
            <w:shd w:val="clear" w:color="auto" w:fill="FFFFFF" w:themeFill="background1"/>
            <w:vAlign w:val="center"/>
          </w:tcPr>
          <w:p w:rsidR="00030414" w:rsidRPr="000172FE" w:rsidRDefault="00605EED" w:rsidP="002F7C5C">
            <w:pPr>
              <w:spacing w:line="276" w:lineRule="auto"/>
              <w:contextualSpacing/>
              <w:jc w:val="center"/>
              <w:rPr>
                <w:rFonts w:ascii="Calibri" w:eastAsia="Calibri" w:hAnsi="Calibri" w:cs="Arial"/>
              </w:rPr>
            </w:pPr>
            <w:r w:rsidRPr="000172FE">
              <w:rPr>
                <w:rFonts w:ascii="Calibri" w:eastAsia="Calibri" w:hAnsi="Calibri" w:cs="Arial"/>
              </w:rPr>
              <w:t>10</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t>
      </w:r>
      <w:r w:rsidR="00DB70D1" w:rsidRPr="00114841">
        <w:rPr>
          <w:rFonts w:asciiTheme="minorHAnsi" w:hAnsiTheme="minorHAnsi"/>
          <w:sz w:val="22"/>
        </w:rPr>
        <w:t xml:space="preserve">w </w:t>
      </w:r>
      <w:r w:rsidR="00DB70D1" w:rsidRPr="00114841">
        <w:rPr>
          <w:rFonts w:asciiTheme="minorHAnsi" w:hAnsiTheme="minorHAnsi"/>
          <w:sz w:val="22"/>
          <w:u w:val="single"/>
        </w:rPr>
        <w:t xml:space="preserve">załączniku nr </w:t>
      </w:r>
      <w:r w:rsidR="006F043A" w:rsidRPr="00114841">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niniejszego regulaminu</w:t>
      </w:r>
      <w:r w:rsidR="00DB70D1" w:rsidRPr="00DB70D1">
        <w:rPr>
          <w:rFonts w:asciiTheme="minorHAnsi" w:hAnsiTheme="minorHAnsi"/>
          <w:sz w:val="22"/>
        </w:rPr>
        <w:t>.</w:t>
      </w:r>
    </w:p>
    <w:p w:rsidR="00B763BB" w:rsidRDefault="00B763BB" w:rsidP="002F7C5C">
      <w:pPr>
        <w:spacing w:line="276" w:lineRule="auto"/>
        <w:jc w:val="both"/>
        <w:rPr>
          <w:rFonts w:asciiTheme="minorHAnsi" w:hAnsiTheme="minorHAnsi"/>
          <w:b/>
          <w:sz w:val="2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Default="000F050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1C3D2E"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6" w:name="_Toc420574249"/>
      <w:bookmarkStart w:id="77" w:name="_Toc422301621"/>
      <w:bookmarkStart w:id="78" w:name="_Toc465672079"/>
      <w:bookmarkStart w:id="79" w:name="_Toc465662131"/>
      <w:r w:rsidRPr="001C3D2E">
        <w:rPr>
          <w:rFonts w:asciiTheme="minorHAnsi" w:eastAsiaTheme="majorEastAsia" w:hAnsiTheme="minorHAnsi"/>
          <w:b/>
          <w:bCs/>
          <w:iCs/>
          <w:color w:val="FFFFFF" w:themeColor="background1"/>
          <w:sz w:val="24"/>
        </w:rPr>
        <w:lastRenderedPageBreak/>
        <w:t>STANDARDY UDZIELANIA WSPARCIA</w:t>
      </w:r>
      <w:bookmarkEnd w:id="76"/>
      <w:r w:rsidRPr="001C3D2E">
        <w:rPr>
          <w:rFonts w:asciiTheme="minorHAnsi" w:eastAsiaTheme="majorEastAsia" w:hAnsiTheme="minorHAnsi"/>
          <w:b/>
          <w:bCs/>
          <w:iCs/>
          <w:color w:val="FFFFFF" w:themeColor="background1"/>
          <w:sz w:val="24"/>
        </w:rPr>
        <w:t xml:space="preserve"> NA RZECZ GRUPY DOCELOWEJ</w:t>
      </w:r>
      <w:bookmarkEnd w:id="77"/>
      <w:r w:rsidRPr="001C3D2E">
        <w:rPr>
          <w:rFonts w:asciiTheme="minorHAnsi" w:eastAsiaTheme="majorEastAsia" w:hAnsiTheme="minorHAnsi"/>
          <w:b/>
          <w:bCs/>
          <w:iCs/>
          <w:color w:val="FFFFFF" w:themeColor="background1"/>
          <w:sz w:val="24"/>
        </w:rPr>
        <w:t xml:space="preserve"> W KONKURSIE</w:t>
      </w:r>
      <w:bookmarkEnd w:id="78"/>
      <w:bookmarkEnd w:id="79"/>
    </w:p>
    <w:p w:rsidR="000A603A" w:rsidRPr="00E131A2" w:rsidRDefault="000A603A" w:rsidP="002F7C5C">
      <w:pPr>
        <w:spacing w:line="276" w:lineRule="auto"/>
        <w:rPr>
          <w:rFonts w:ascii="Calibri" w:eastAsia="Calibri" w:hAnsi="Calibri"/>
          <w:sz w:val="22"/>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w:t>
      </w:r>
      <w:r w:rsidR="00932053">
        <w:rPr>
          <w:rFonts w:asciiTheme="minorHAnsi" w:eastAsiaTheme="minorHAnsi" w:hAnsiTheme="minorHAnsi" w:cstheme="minorBidi"/>
          <w:sz w:val="22"/>
          <w:szCs w:val="22"/>
          <w:lang w:eastAsia="en-US"/>
        </w:rPr>
        <w:t>6</w:t>
      </w:r>
      <w:r w:rsidRPr="0083606A">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00BD07E3">
        <w:rPr>
          <w:rFonts w:asciiTheme="minorHAnsi" w:eastAsiaTheme="minorHAnsi" w:hAnsiTheme="minorHAnsi" w:cs="Arial"/>
          <w:i/>
          <w:sz w:val="22"/>
          <w:szCs w:val="22"/>
        </w:rPr>
        <w:t xml:space="preserve"> </w:t>
      </w:r>
      <w:r w:rsidR="00BD07E3" w:rsidRPr="00C56784">
        <w:rPr>
          <w:rFonts w:asciiTheme="minorHAnsi" w:eastAsiaTheme="minorHAnsi" w:hAnsiTheme="minorHAnsi" w:cs="Arial"/>
          <w:sz w:val="22"/>
          <w:szCs w:val="22"/>
        </w:rPr>
        <w:t>RPO WP 2014-2020</w:t>
      </w:r>
      <w:r w:rsidRPr="00B763BB">
        <w:rPr>
          <w:rFonts w:ascii="Calibri" w:eastAsia="Calibri" w:hAnsi="Calibri"/>
          <w:sz w:val="22"/>
          <w:szCs w:val="22"/>
          <w:lang w:eastAsia="en-US"/>
        </w:rPr>
        <w:t xml:space="preserve">, które zawarte </w:t>
      </w:r>
      <w:r w:rsidRPr="00114841">
        <w:rPr>
          <w:rFonts w:ascii="Calibri" w:eastAsia="Calibri" w:hAnsi="Calibri"/>
          <w:sz w:val="22"/>
          <w:szCs w:val="22"/>
          <w:lang w:eastAsia="en-US"/>
        </w:rPr>
        <w:t xml:space="preserve">zostały w </w:t>
      </w:r>
      <w:r w:rsidR="009124EE" w:rsidRPr="00114841">
        <w:rPr>
          <w:rFonts w:ascii="Calibri" w:eastAsia="Calibri" w:hAnsi="Calibri"/>
          <w:sz w:val="22"/>
          <w:szCs w:val="22"/>
          <w:u w:val="single"/>
          <w:lang w:eastAsia="en-US"/>
        </w:rPr>
        <w:t>za</w:t>
      </w:r>
      <w:r w:rsidR="00D112B5" w:rsidRPr="00114841">
        <w:rPr>
          <w:rFonts w:ascii="Calibri" w:eastAsia="Calibri" w:hAnsi="Calibri"/>
          <w:sz w:val="22"/>
          <w:szCs w:val="22"/>
          <w:u w:val="single"/>
          <w:lang w:eastAsia="en-US"/>
        </w:rPr>
        <w:t>łączniku nr 3</w:t>
      </w:r>
      <w:r w:rsidRPr="009124EE">
        <w:rPr>
          <w:rFonts w:ascii="Calibri" w:eastAsia="Calibri" w:hAnsi="Calibri"/>
          <w:sz w:val="22"/>
          <w:szCs w:val="22"/>
          <w:u w:val="single"/>
          <w:lang w:eastAsia="en-US"/>
        </w:rPr>
        <w:t xml:space="preserve"> </w:t>
      </w:r>
      <w:r w:rsidR="00D30ACD">
        <w:rPr>
          <w:rFonts w:ascii="Calibri" w:eastAsia="Calibri" w:hAnsi="Calibri"/>
          <w:sz w:val="22"/>
          <w:szCs w:val="22"/>
          <w:lang w:eastAsia="en-US"/>
        </w:rPr>
        <w:t>do </w:t>
      </w:r>
      <w:r w:rsidRPr="009124EE">
        <w:rPr>
          <w:rFonts w:ascii="Calibri" w:eastAsia="Calibri" w:hAnsi="Calibri"/>
          <w:sz w:val="22"/>
          <w:szCs w:val="22"/>
          <w:lang w:eastAsia="en-US"/>
        </w:rPr>
        <w:t>niniejszego regulaminu.</w:t>
      </w:r>
      <w:r w:rsidRPr="00B763BB">
        <w:rPr>
          <w:rFonts w:ascii="Calibri" w:eastAsia="Calibri" w:hAnsi="Calibri"/>
          <w:sz w:val="22"/>
          <w:szCs w:val="22"/>
          <w:lang w:eastAsia="en-US"/>
        </w:rPr>
        <w:t xml:space="preserve"> </w:t>
      </w:r>
    </w:p>
    <w:p w:rsidR="00B763BB" w:rsidRPr="00B763BB" w:rsidRDefault="00B763BB" w:rsidP="002F7C5C">
      <w:pPr>
        <w:spacing w:line="276" w:lineRule="auto"/>
        <w:jc w:val="both"/>
        <w:rPr>
          <w:rFonts w:ascii="Calibri" w:eastAsia="Calibri" w:hAnsi="Calibri"/>
          <w:sz w:val="22"/>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Default="00076C1C" w:rsidP="002F7C5C">
      <w:pPr>
        <w:spacing w:line="276" w:lineRule="auto"/>
        <w:jc w:val="both"/>
        <w:rPr>
          <w:rFonts w:ascii="Calibri" w:eastAsia="Calibri" w:hAnsi="Calibri"/>
          <w:sz w:val="22"/>
          <w:szCs w:val="22"/>
          <w:lang w:eastAsia="en-US"/>
        </w:rPr>
      </w:pPr>
    </w:p>
    <w:p w:rsidR="00457D16" w:rsidRPr="00457D16"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0" w:name="_Toc420574250"/>
      <w:bookmarkStart w:id="81" w:name="_Toc422301627"/>
      <w:bookmarkStart w:id="82" w:name="_Toc465672080"/>
      <w:bookmarkStart w:id="83" w:name="_Toc465662132"/>
      <w:r w:rsidRPr="00B763BB">
        <w:rPr>
          <w:rFonts w:asciiTheme="minorHAnsi" w:eastAsiaTheme="majorEastAsia" w:hAnsiTheme="minorHAnsi"/>
          <w:b/>
          <w:bCs/>
          <w:iCs/>
          <w:color w:val="FFFFFF" w:themeColor="background1"/>
          <w:sz w:val="24"/>
        </w:rPr>
        <w:t>MONITOROWANIE POSTĘPU RZECZOWEGO W PROJEKCIE</w:t>
      </w:r>
      <w:bookmarkStart w:id="84" w:name="_Toc419892480"/>
      <w:bookmarkEnd w:id="80"/>
      <w:bookmarkEnd w:id="81"/>
      <w:bookmarkEnd w:id="82"/>
      <w:bookmarkEnd w:id="83"/>
    </w:p>
    <w:p w:rsidR="00457D16" w:rsidRDefault="00457D16" w:rsidP="002F7C5C">
      <w:pPr>
        <w:spacing w:after="200" w:line="276" w:lineRule="auto"/>
        <w:contextualSpacing/>
        <w:jc w:val="both"/>
        <w:rPr>
          <w:rFonts w:asciiTheme="minorHAnsi" w:eastAsia="Calibri" w:hAnsiTheme="minorHAnsi"/>
          <w:sz w:val="22"/>
          <w:szCs w:val="22"/>
          <w:lang w:eastAsia="en-US"/>
        </w:rPr>
      </w:pPr>
    </w:p>
    <w:p w:rsidR="004F3B5C" w:rsidRPr="00715B4F" w:rsidRDefault="004F3B5C" w:rsidP="002F7C5C">
      <w:pPr>
        <w:spacing w:line="276" w:lineRule="auto"/>
        <w:jc w:val="both"/>
        <w:rPr>
          <w:rFonts w:ascii="Calibri" w:eastAsia="Calibri" w:hAnsi="Calibri"/>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t>
      </w:r>
      <w:r w:rsidR="00CF769B">
        <w:rPr>
          <w:rFonts w:ascii="Calibri" w:eastAsia="Calibri" w:hAnsi="Calibri"/>
          <w:b/>
          <w:sz w:val="22"/>
        </w:rPr>
        <w:t>poniższego wskaźnika</w:t>
      </w:r>
      <w:r w:rsidRPr="004F3B5C">
        <w:rPr>
          <w:rFonts w:ascii="Calibri" w:eastAsia="Calibri" w:hAnsi="Calibri"/>
          <w:b/>
          <w:sz w:val="22"/>
        </w:rPr>
        <w:t xml:space="preserve"> prod</w:t>
      </w:r>
      <w:r>
        <w:rPr>
          <w:rFonts w:ascii="Calibri" w:eastAsia="Calibri" w:hAnsi="Calibri"/>
          <w:b/>
          <w:sz w:val="22"/>
        </w:rPr>
        <w:t>uktu</w:t>
      </w:r>
      <w:r w:rsidRPr="005B799F">
        <w:rPr>
          <w:rFonts w:ascii="Calibri" w:eastAsia="Calibri" w:hAnsi="Calibri"/>
          <w:b/>
          <w:sz w:val="22"/>
        </w:rPr>
        <w:t>.</w:t>
      </w:r>
      <w:r w:rsidR="00715B4F" w:rsidRPr="005B799F">
        <w:rPr>
          <w:rFonts w:ascii="Calibri" w:eastAsia="Calibri" w:hAnsi="Calibri"/>
          <w:b/>
          <w:sz w:val="22"/>
        </w:rPr>
        <w:t xml:space="preserve"> </w:t>
      </w:r>
      <w:r w:rsidR="00715B4F" w:rsidRPr="005B799F">
        <w:rPr>
          <w:rFonts w:ascii="Calibri" w:eastAsia="Calibri" w:hAnsi="Calibri"/>
          <w:sz w:val="22"/>
        </w:rPr>
        <w:t>Jednocześnie</w:t>
      </w:r>
      <w:r w:rsidR="00E65DC2" w:rsidRPr="005B799F">
        <w:rPr>
          <w:rFonts w:ascii="Calibri" w:eastAsia="Calibri" w:hAnsi="Calibri"/>
          <w:sz w:val="22"/>
        </w:rPr>
        <w:t>, z uwagi na grupę docelową przewidzianą do objęcia wsparciem w konkursie</w:t>
      </w:r>
      <w:r w:rsidR="00C96AA2" w:rsidRPr="005B799F">
        <w:rPr>
          <w:rFonts w:ascii="Calibri" w:eastAsia="Calibri" w:hAnsi="Calibri"/>
          <w:sz w:val="22"/>
        </w:rPr>
        <w:t>,</w:t>
      </w:r>
      <w:r w:rsidR="00715B4F" w:rsidRPr="005B799F">
        <w:rPr>
          <w:rFonts w:ascii="Calibri" w:eastAsia="Calibri" w:hAnsi="Calibri"/>
          <w:sz w:val="22"/>
        </w:rPr>
        <w:t xml:space="preserve"> wartość wskaźnika produktu </w:t>
      </w:r>
      <w:r w:rsidR="00715B4F" w:rsidRPr="005B799F">
        <w:rPr>
          <w:rFonts w:ascii="Calibri" w:eastAsia="Calibri" w:hAnsi="Calibri"/>
          <w:b/>
          <w:sz w:val="22"/>
        </w:rPr>
        <w:t>nie może pozostać na domyślnym poziomie 0</w:t>
      </w:r>
      <w:r w:rsidR="00715B4F" w:rsidRPr="005B799F">
        <w:rPr>
          <w:rFonts w:ascii="Calibri" w:eastAsia="Calibri" w:hAnsi="Calibri"/>
          <w:sz w:val="22"/>
        </w:rPr>
        <w:t>, określanym w GWA.</w:t>
      </w:r>
    </w:p>
    <w:p w:rsidR="00457D16" w:rsidRPr="00457D16" w:rsidRDefault="00457D16" w:rsidP="002F7C5C">
      <w:pPr>
        <w:spacing w:after="200" w:line="276" w:lineRule="auto"/>
        <w:contextualSpacing/>
        <w:jc w:val="both"/>
        <w:rPr>
          <w:rFonts w:asciiTheme="minorHAnsi" w:eastAsia="Calibri" w:hAnsiTheme="minorHAnsi"/>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273"/>
        <w:gridCol w:w="5205"/>
      </w:tblGrid>
      <w:tr w:rsidR="00457D16" w:rsidRPr="00457D16" w:rsidTr="00236FC3">
        <w:trPr>
          <w:trHeight w:val="814"/>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56"/>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245312">
        <w:trPr>
          <w:trHeight w:val="693"/>
        </w:trPr>
        <w:tc>
          <w:tcPr>
            <w:tcW w:w="2594" w:type="dxa"/>
            <w:shd w:val="clear" w:color="auto" w:fill="auto"/>
          </w:tcPr>
          <w:p w:rsidR="00457D16" w:rsidRPr="003D41F9" w:rsidRDefault="00462F10" w:rsidP="00D30ACD">
            <w:pPr>
              <w:spacing w:line="276" w:lineRule="auto"/>
              <w:rPr>
                <w:rFonts w:asciiTheme="minorHAnsi" w:eastAsia="Calibri" w:hAnsiTheme="minorHAnsi"/>
                <w:sz w:val="22"/>
                <w:szCs w:val="22"/>
                <w:lang w:eastAsia="en-US"/>
              </w:rPr>
            </w:pPr>
            <w:r w:rsidRPr="00462F10">
              <w:rPr>
                <w:rFonts w:asciiTheme="minorHAnsi" w:eastAsia="Calibri" w:hAnsiTheme="minorHAnsi"/>
                <w:sz w:val="22"/>
                <w:szCs w:val="22"/>
                <w:lang w:eastAsia="en-US"/>
              </w:rPr>
              <w:t>Liczba pracowników zagrożonych zwolnieniem z pracy oraz osób zwolnionych z przyczyn dotyczących zakładu pracy objętych wsparciem w</w:t>
            </w:r>
            <w:r w:rsidR="00D30ACD">
              <w:rPr>
                <w:rFonts w:asciiTheme="minorHAnsi" w:eastAsia="Calibri" w:hAnsiTheme="minorHAnsi"/>
                <w:sz w:val="22"/>
                <w:szCs w:val="22"/>
                <w:lang w:eastAsia="en-US"/>
              </w:rPr>
              <w:t> </w:t>
            </w:r>
            <w:r w:rsidRPr="00462F10">
              <w:rPr>
                <w:rFonts w:asciiTheme="minorHAnsi" w:eastAsia="Calibri" w:hAnsiTheme="minorHAnsi"/>
                <w:sz w:val="22"/>
                <w:szCs w:val="22"/>
                <w:lang w:eastAsia="en-US"/>
              </w:rPr>
              <w:t xml:space="preserve"> Programie</w:t>
            </w:r>
          </w:p>
        </w:tc>
        <w:tc>
          <w:tcPr>
            <w:tcW w:w="1273" w:type="dxa"/>
            <w:shd w:val="clear" w:color="auto" w:fill="auto"/>
          </w:tcPr>
          <w:p w:rsidR="00462F10" w:rsidRPr="00462F10"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 xml:space="preserve">Osoby </w:t>
            </w:r>
          </w:p>
          <w:p w:rsidR="00457D16" w:rsidRPr="00457D16"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(O/ K/M)</w:t>
            </w:r>
          </w:p>
        </w:tc>
        <w:tc>
          <w:tcPr>
            <w:tcW w:w="5205" w:type="dxa"/>
            <w:shd w:val="clear" w:color="auto" w:fill="auto"/>
          </w:tcPr>
          <w:p w:rsidR="00457D16" w:rsidRDefault="00462F10" w:rsidP="00D30ACD">
            <w:pPr>
              <w:spacing w:line="276" w:lineRule="auto"/>
              <w:rPr>
                <w:rFonts w:asciiTheme="minorHAnsi" w:hAnsiTheme="minorHAnsi"/>
                <w:bCs/>
                <w:sz w:val="22"/>
                <w:szCs w:val="22"/>
              </w:rPr>
            </w:pPr>
            <w:r w:rsidRPr="00462F10">
              <w:rPr>
                <w:rFonts w:asciiTheme="minorHAnsi" w:hAnsiTheme="minorHAnsi"/>
                <w:bCs/>
                <w:sz w:val="22"/>
                <w:szCs w:val="22"/>
              </w:rPr>
              <w:t>Wskaźnik mierzy liczbę pracowników przewidzianych do zwolnienia lub za</w:t>
            </w:r>
            <w:r w:rsidR="00D30ACD">
              <w:rPr>
                <w:rFonts w:asciiTheme="minorHAnsi" w:hAnsiTheme="minorHAnsi"/>
                <w:bCs/>
                <w:sz w:val="22"/>
                <w:szCs w:val="22"/>
              </w:rPr>
              <w:t>grożonych zwolnieniem z pracy i </w:t>
            </w:r>
            <w:r w:rsidRPr="00462F10">
              <w:rPr>
                <w:rFonts w:asciiTheme="minorHAnsi" w:hAnsiTheme="minorHAnsi"/>
                <w:bCs/>
                <w:sz w:val="22"/>
                <w:szCs w:val="22"/>
              </w:rPr>
              <w:t xml:space="preserve">osób zwolnionych z przyczyn dotyczących zakładu pracy objętych działaniami i programami typu </w:t>
            </w:r>
            <w:r w:rsidRPr="00B609FF">
              <w:rPr>
                <w:rFonts w:asciiTheme="minorHAnsi" w:hAnsiTheme="minorHAnsi"/>
                <w:bCs/>
                <w:i/>
                <w:sz w:val="22"/>
                <w:szCs w:val="22"/>
              </w:rPr>
              <w:t>outplacement</w:t>
            </w:r>
            <w:r w:rsidRPr="00462F10">
              <w:rPr>
                <w:rFonts w:asciiTheme="minorHAnsi" w:hAnsiTheme="minorHAnsi"/>
                <w:bCs/>
                <w:sz w:val="22"/>
                <w:szCs w:val="22"/>
              </w:rPr>
              <w:t>.</w:t>
            </w:r>
          </w:p>
          <w:p w:rsidR="00DC1E83" w:rsidRPr="00076C1C" w:rsidRDefault="00DC1E83" w:rsidP="00D30ACD">
            <w:pPr>
              <w:spacing w:line="276" w:lineRule="auto"/>
              <w:rPr>
                <w:rFonts w:asciiTheme="minorHAnsi" w:hAnsiTheme="minorHAnsi"/>
                <w:bCs/>
                <w:sz w:val="22"/>
                <w:szCs w:val="22"/>
              </w:rPr>
            </w:pPr>
            <w:r>
              <w:rPr>
                <w:rFonts w:asciiTheme="minorHAnsi" w:hAnsiTheme="minorHAnsi"/>
                <w:bCs/>
                <w:sz w:val="22"/>
                <w:szCs w:val="22"/>
              </w:rPr>
              <w:t xml:space="preserve">Definicje </w:t>
            </w:r>
            <w:proofErr w:type="spellStart"/>
            <w:r w:rsidRPr="00B609FF">
              <w:rPr>
                <w:rFonts w:asciiTheme="minorHAnsi" w:hAnsiTheme="minorHAnsi"/>
                <w:bCs/>
                <w:i/>
                <w:sz w:val="22"/>
                <w:szCs w:val="22"/>
              </w:rPr>
              <w:t>out</w:t>
            </w:r>
            <w:r w:rsidR="00B609FF" w:rsidRPr="00B609FF">
              <w:rPr>
                <w:rFonts w:asciiTheme="minorHAnsi" w:hAnsiTheme="minorHAnsi"/>
                <w:bCs/>
                <w:i/>
                <w:sz w:val="22"/>
                <w:szCs w:val="22"/>
              </w:rPr>
              <w:t>pla</w:t>
            </w:r>
            <w:r w:rsidRPr="00B609FF">
              <w:rPr>
                <w:rFonts w:asciiTheme="minorHAnsi" w:hAnsiTheme="minorHAnsi"/>
                <w:bCs/>
                <w:i/>
                <w:sz w:val="22"/>
                <w:szCs w:val="22"/>
              </w:rPr>
              <w:t>c</w:t>
            </w:r>
            <w:r w:rsidR="00B609FF" w:rsidRPr="00B609FF">
              <w:rPr>
                <w:rFonts w:asciiTheme="minorHAnsi" w:hAnsiTheme="minorHAnsi"/>
                <w:bCs/>
                <w:i/>
                <w:sz w:val="22"/>
                <w:szCs w:val="22"/>
              </w:rPr>
              <w:t>e</w:t>
            </w:r>
            <w:r w:rsidRPr="00B609FF">
              <w:rPr>
                <w:rFonts w:asciiTheme="minorHAnsi" w:hAnsiTheme="minorHAnsi"/>
                <w:bCs/>
                <w:i/>
                <w:sz w:val="22"/>
                <w:szCs w:val="22"/>
              </w:rPr>
              <w:t>mentu</w:t>
            </w:r>
            <w:proofErr w:type="spellEnd"/>
            <w:r>
              <w:rPr>
                <w:rFonts w:asciiTheme="minorHAnsi" w:hAnsiTheme="minorHAnsi"/>
                <w:bCs/>
                <w:sz w:val="22"/>
                <w:szCs w:val="22"/>
              </w:rPr>
              <w:t xml:space="preserve">, pracowników zagrożonych zwolnieniem z pracy </w:t>
            </w:r>
            <w:r w:rsidRPr="00462F10">
              <w:rPr>
                <w:rFonts w:asciiTheme="minorHAnsi" w:eastAsia="Calibri" w:hAnsiTheme="minorHAnsi"/>
                <w:sz w:val="22"/>
                <w:szCs w:val="22"/>
                <w:lang w:eastAsia="en-US"/>
              </w:rPr>
              <w:t>oraz osób zwolnionych z przyczyn dotyczących zakładu pracy</w:t>
            </w:r>
            <w:r>
              <w:rPr>
                <w:rFonts w:asciiTheme="minorHAnsi" w:eastAsia="Calibri" w:hAnsiTheme="minorHAnsi"/>
                <w:sz w:val="22"/>
                <w:szCs w:val="22"/>
                <w:lang w:eastAsia="en-US"/>
              </w:rPr>
              <w:t xml:space="preserve"> zgodne z definicjami </w:t>
            </w:r>
            <w:r w:rsidRPr="00E87175">
              <w:rPr>
                <w:rFonts w:asciiTheme="minorHAnsi" w:eastAsia="Calibri" w:hAnsiTheme="minorHAnsi"/>
                <w:sz w:val="22"/>
                <w:szCs w:val="22"/>
                <w:lang w:eastAsia="en-US"/>
              </w:rPr>
              <w:t xml:space="preserve">wskazanymi w </w:t>
            </w:r>
            <w:r w:rsidRPr="00E87175">
              <w:rPr>
                <w:rFonts w:asciiTheme="minorHAnsi" w:eastAsia="Calibri" w:hAnsiTheme="minorHAnsi"/>
                <w:sz w:val="22"/>
                <w:szCs w:val="22"/>
                <w:u w:val="single"/>
                <w:lang w:eastAsia="en-US"/>
              </w:rPr>
              <w:t xml:space="preserve">załączniku nr </w:t>
            </w:r>
            <w:r w:rsidR="004D04E3" w:rsidRPr="00E87175">
              <w:rPr>
                <w:rFonts w:asciiTheme="minorHAnsi" w:eastAsia="Calibri" w:hAnsiTheme="minorHAnsi"/>
                <w:sz w:val="22"/>
                <w:szCs w:val="22"/>
                <w:u w:val="single"/>
                <w:lang w:eastAsia="en-US"/>
              </w:rPr>
              <w:t>4</w:t>
            </w:r>
            <w:r w:rsidR="004D04E3" w:rsidRPr="00E87175">
              <w:rPr>
                <w:rFonts w:asciiTheme="minorHAnsi" w:eastAsia="Calibri" w:hAnsiTheme="minorHAnsi"/>
                <w:sz w:val="22"/>
                <w:szCs w:val="22"/>
                <w:lang w:eastAsia="en-US"/>
              </w:rPr>
              <w:t xml:space="preserve"> do niniejszego</w:t>
            </w:r>
            <w:r w:rsidR="004D04E3">
              <w:rPr>
                <w:rFonts w:asciiTheme="minorHAnsi" w:eastAsia="Calibri" w:hAnsiTheme="minorHAnsi"/>
                <w:sz w:val="22"/>
                <w:szCs w:val="22"/>
                <w:lang w:eastAsia="en-US"/>
              </w:rPr>
              <w:t xml:space="preserve"> Regulaminu.</w:t>
            </w:r>
          </w:p>
        </w:tc>
      </w:tr>
    </w:tbl>
    <w:p w:rsidR="00D30ACD" w:rsidRDefault="00D30ACD" w:rsidP="002F7C5C">
      <w:pPr>
        <w:spacing w:line="276" w:lineRule="auto"/>
        <w:jc w:val="both"/>
        <w:rPr>
          <w:rFonts w:asciiTheme="minorHAnsi" w:eastAsia="Calibri" w:hAnsiTheme="minorHAnsi"/>
          <w:sz w:val="22"/>
          <w:szCs w:val="22"/>
          <w:lang w:eastAsia="en-US"/>
        </w:rPr>
      </w:pPr>
    </w:p>
    <w:p w:rsidR="00D30ACD" w:rsidRDefault="00D30ACD">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296"/>
        <w:gridCol w:w="4913"/>
      </w:tblGrid>
      <w:tr w:rsidR="00457D16" w:rsidRPr="00457D16" w:rsidTr="00236FC3">
        <w:trPr>
          <w:trHeight w:val="764"/>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4913" w:type="dxa"/>
            <w:tcBorders>
              <w:bottom w:val="single" w:sz="4" w:space="0" w:color="auto"/>
            </w:tcBorders>
            <w:shd w:val="clear" w:color="auto" w:fill="DBE5F1" w:themeFill="accent1" w:themeFillTint="33"/>
            <w:vAlign w:val="center"/>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73"/>
          <w:tblHeader/>
        </w:trPr>
        <w:tc>
          <w:tcPr>
            <w:tcW w:w="9072"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D04E3" w:rsidRPr="00457D16" w:rsidTr="00270A57">
        <w:trPr>
          <w:trHeight w:val="1884"/>
        </w:trPr>
        <w:tc>
          <w:tcPr>
            <w:tcW w:w="2863" w:type="dxa"/>
          </w:tcPr>
          <w:p w:rsidR="004D04E3" w:rsidRPr="00B609FF" w:rsidRDefault="004D04E3" w:rsidP="00D30ACD">
            <w:pPr>
              <w:spacing w:line="276" w:lineRule="auto"/>
              <w:rPr>
                <w:rFonts w:asciiTheme="minorHAnsi" w:eastAsia="Calibri" w:hAnsiTheme="minorHAnsi"/>
                <w:sz w:val="22"/>
                <w:szCs w:val="22"/>
                <w:lang w:eastAsia="en-US"/>
              </w:rPr>
            </w:pPr>
            <w:r w:rsidRPr="00B609FF">
              <w:rPr>
                <w:rFonts w:asciiTheme="minorHAnsi" w:hAnsiTheme="minorHAnsi"/>
                <w:bCs/>
                <w:sz w:val="22"/>
                <w:szCs w:val="22"/>
              </w:rPr>
              <w:t>Licz</w:t>
            </w:r>
            <w:r w:rsidR="00D30ACD">
              <w:rPr>
                <w:rFonts w:asciiTheme="minorHAnsi" w:hAnsiTheme="minorHAnsi"/>
                <w:bCs/>
                <w:sz w:val="22"/>
                <w:szCs w:val="22"/>
              </w:rPr>
              <w:t>ba osób, które po </w:t>
            </w:r>
            <w:r w:rsidRPr="00B609FF">
              <w:rPr>
                <w:rFonts w:asciiTheme="minorHAnsi" w:hAnsiTheme="minorHAnsi"/>
                <w:bCs/>
                <w:sz w:val="22"/>
                <w:szCs w:val="22"/>
              </w:rPr>
              <w:t>opuszczeniu Programu podjęły pracę lub kontynuowały zatrudnienie.</w:t>
            </w:r>
          </w:p>
        </w:tc>
        <w:tc>
          <w:tcPr>
            <w:tcW w:w="1296" w:type="dxa"/>
          </w:tcPr>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Pr="00B609FF" w:rsidRDefault="004D04E3" w:rsidP="00D30ACD">
            <w:pPr>
              <w:spacing w:line="276" w:lineRule="auto"/>
              <w:rPr>
                <w:rFonts w:asciiTheme="minorHAnsi" w:hAnsiTheme="minorHAnsi"/>
                <w:sz w:val="22"/>
                <w:szCs w:val="22"/>
              </w:rPr>
            </w:pPr>
            <w:r w:rsidRPr="00B609FF">
              <w:rPr>
                <w:rFonts w:asciiTheme="minorHAnsi" w:hAnsiTheme="minorHAnsi"/>
                <w:sz w:val="22"/>
                <w:szCs w:val="22"/>
              </w:rPr>
              <w:t>Wskaźnik mierzy liczbę osób, które podjęły pracę lub kontynuowały zatrudnienie w dotychczasowym lub nowym miejscu pracy objętych działaniami i</w:t>
            </w:r>
            <w:r w:rsidR="00D30ACD">
              <w:rPr>
                <w:rFonts w:asciiTheme="minorHAnsi" w:hAnsiTheme="minorHAnsi"/>
                <w:sz w:val="22"/>
                <w:szCs w:val="22"/>
              </w:rPr>
              <w:t> </w:t>
            </w:r>
            <w:r w:rsidRPr="00B609FF">
              <w:rPr>
                <w:rFonts w:asciiTheme="minorHAnsi" w:hAnsiTheme="minorHAnsi"/>
                <w:sz w:val="22"/>
                <w:szCs w:val="22"/>
              </w:rPr>
              <w:t>programami typu outplacement.</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Definicje</w:t>
            </w:r>
            <w:r w:rsidR="004D04E3">
              <w:rPr>
                <w:rFonts w:asciiTheme="minorHAnsi" w:hAnsiTheme="minorHAnsi"/>
                <w:bCs/>
                <w:sz w:val="22"/>
                <w:szCs w:val="22"/>
              </w:rPr>
              <w:t xml:space="preserve"> </w:t>
            </w:r>
            <w:r w:rsidR="005040A8">
              <w:rPr>
                <w:rFonts w:asciiTheme="minorHAnsi" w:hAnsiTheme="minorHAnsi"/>
                <w:bCs/>
                <w:sz w:val="22"/>
                <w:szCs w:val="22"/>
              </w:rPr>
              <w:t xml:space="preserve">osób pracujących, bezrobotnych i biernych zawodowo </w:t>
            </w:r>
            <w:r w:rsidR="004D04E3">
              <w:rPr>
                <w:rFonts w:asciiTheme="minorHAnsi" w:hAnsiTheme="minorHAnsi"/>
                <w:bCs/>
                <w:sz w:val="22"/>
                <w:szCs w:val="22"/>
              </w:rPr>
              <w:t xml:space="preserve"> </w:t>
            </w:r>
            <w:r w:rsidR="004D04E3">
              <w:rPr>
                <w:rFonts w:asciiTheme="minorHAnsi" w:eastAsia="Calibri" w:hAnsiTheme="minorHAnsi"/>
                <w:sz w:val="22"/>
                <w:szCs w:val="22"/>
                <w:lang w:eastAsia="en-US"/>
              </w:rPr>
              <w:t>zgodne</w:t>
            </w:r>
            <w:r w:rsidR="005040A8">
              <w:rPr>
                <w:rFonts w:asciiTheme="minorHAnsi" w:eastAsia="Calibri" w:hAnsiTheme="minorHAnsi"/>
                <w:sz w:val="22"/>
                <w:szCs w:val="22"/>
                <w:lang w:eastAsia="en-US"/>
              </w:rPr>
              <w:t xml:space="preserve"> </w:t>
            </w:r>
            <w:r w:rsidR="004D04E3">
              <w:rPr>
                <w:rFonts w:asciiTheme="minorHAnsi" w:eastAsia="Calibri" w:hAnsiTheme="minorHAnsi"/>
                <w:sz w:val="22"/>
                <w:szCs w:val="22"/>
                <w:lang w:eastAsia="en-US"/>
              </w:rPr>
              <w:t>z definicjami wskazanymi w</w:t>
            </w:r>
            <w:r>
              <w:rPr>
                <w:rFonts w:asciiTheme="minorHAnsi" w:eastAsia="Calibri" w:hAnsiTheme="minorHAnsi"/>
                <w:sz w:val="22"/>
                <w:szCs w:val="22"/>
                <w:lang w:eastAsia="en-US"/>
              </w:rPr>
              <w:t> </w:t>
            </w:r>
            <w:r w:rsidR="004D04E3" w:rsidRPr="00E87175">
              <w:rPr>
                <w:rFonts w:asciiTheme="minorHAnsi" w:eastAsia="Calibri" w:hAnsiTheme="minorHAnsi"/>
                <w:sz w:val="22"/>
                <w:szCs w:val="22"/>
                <w:u w:val="single"/>
                <w:lang w:eastAsia="en-US"/>
              </w:rPr>
              <w:t>załączniku nr 4</w:t>
            </w:r>
            <w:r w:rsidR="004D04E3" w:rsidRPr="00E87175">
              <w:rPr>
                <w:rFonts w:asciiTheme="minorHAnsi" w:eastAsia="Calibri" w:hAnsiTheme="minorHAnsi"/>
                <w:sz w:val="22"/>
                <w:szCs w:val="22"/>
                <w:lang w:eastAsia="en-US"/>
              </w:rPr>
              <w:t xml:space="preserve"> do</w:t>
            </w:r>
            <w:r w:rsidR="004D04E3">
              <w:rPr>
                <w:rFonts w:asciiTheme="minorHAnsi" w:eastAsia="Calibri" w:hAnsiTheme="minorHAnsi"/>
                <w:sz w:val="22"/>
                <w:szCs w:val="22"/>
                <w:lang w:eastAsia="en-US"/>
              </w:rPr>
              <w:t xml:space="preserve"> niniejszego Regulaminu.</w:t>
            </w:r>
          </w:p>
          <w:p w:rsidR="004D04E3" w:rsidRDefault="004D04E3" w:rsidP="00D30ACD">
            <w:pPr>
              <w:spacing w:line="276" w:lineRule="auto"/>
              <w:rPr>
                <w:rFonts w:asciiTheme="minorHAnsi" w:eastAsia="Calibri" w:hAnsiTheme="minorHAnsi"/>
                <w:sz w:val="22"/>
                <w:szCs w:val="22"/>
                <w:lang w:eastAsia="en-US"/>
              </w:rPr>
            </w:pPr>
          </w:p>
        </w:tc>
      </w:tr>
      <w:tr w:rsidR="00457D16" w:rsidRPr="00457D16" w:rsidTr="00270A57">
        <w:trPr>
          <w:trHeight w:val="1884"/>
        </w:trPr>
        <w:tc>
          <w:tcPr>
            <w:tcW w:w="2863" w:type="dxa"/>
          </w:tcPr>
          <w:p w:rsidR="00457D16" w:rsidRPr="003D41F9" w:rsidRDefault="00C530B8" w:rsidP="00D30ACD">
            <w:pPr>
              <w:spacing w:line="276" w:lineRule="auto"/>
              <w:rPr>
                <w:rFonts w:asciiTheme="minorHAnsi" w:eastAsia="Calibri" w:hAnsiTheme="minorHAnsi"/>
                <w:sz w:val="22"/>
                <w:szCs w:val="22"/>
                <w:lang w:eastAsia="en-US"/>
              </w:rPr>
            </w:pPr>
            <w:r w:rsidRPr="00C530B8">
              <w:rPr>
                <w:rFonts w:asciiTheme="minorHAnsi" w:eastAsia="Calibri" w:hAnsiTheme="minorHAnsi"/>
                <w:sz w:val="22"/>
                <w:szCs w:val="22"/>
                <w:lang w:eastAsia="en-US"/>
              </w:rPr>
              <w:t>Liczba osób, które uzyskały kwalifikacje lub nabyły kompetencje po opuszczeniu Programu.</w:t>
            </w:r>
          </w:p>
        </w:tc>
        <w:tc>
          <w:tcPr>
            <w:tcW w:w="1296" w:type="dxa"/>
          </w:tcPr>
          <w:p w:rsidR="00C530B8" w:rsidRPr="00C530B8"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57D16" w:rsidRPr="00457D16"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Default="004D04E3" w:rsidP="00D30ACD">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W ramach wskaźnika należy wskazać l</w:t>
            </w:r>
            <w:r w:rsidRPr="00C530B8">
              <w:rPr>
                <w:rFonts w:asciiTheme="minorHAnsi" w:eastAsia="Calibri" w:hAnsiTheme="minorHAnsi"/>
                <w:sz w:val="22"/>
                <w:szCs w:val="22"/>
                <w:lang w:eastAsia="en-US"/>
              </w:rPr>
              <w:t>iczb</w:t>
            </w:r>
            <w:r>
              <w:rPr>
                <w:rFonts w:asciiTheme="minorHAnsi" w:eastAsia="Calibri" w:hAnsiTheme="minorHAnsi"/>
                <w:sz w:val="22"/>
                <w:szCs w:val="22"/>
                <w:lang w:eastAsia="en-US"/>
              </w:rPr>
              <w:t>ę</w:t>
            </w:r>
            <w:r w:rsidRPr="00C530B8">
              <w:rPr>
                <w:rFonts w:asciiTheme="minorHAnsi" w:eastAsia="Calibri" w:hAnsiTheme="minorHAnsi"/>
                <w:sz w:val="22"/>
                <w:szCs w:val="22"/>
                <w:lang w:eastAsia="en-US"/>
              </w:rPr>
              <w:t xml:space="preserve"> osób, które uzyskały kwalifikacje lub nabyły kompetencje</w:t>
            </w:r>
            <w:r>
              <w:rPr>
                <w:rFonts w:asciiTheme="minorHAnsi" w:eastAsia="Calibri" w:hAnsiTheme="minorHAnsi"/>
                <w:sz w:val="22"/>
                <w:szCs w:val="22"/>
                <w:lang w:eastAsia="en-US"/>
              </w:rPr>
              <w:t xml:space="preserve"> osiągnięte w wyniku interwencji Europejskiego Funduszu Społecznego.</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 xml:space="preserve">Definicje </w:t>
            </w:r>
            <w:r w:rsidR="004D04E3">
              <w:rPr>
                <w:rFonts w:asciiTheme="minorHAnsi" w:hAnsiTheme="minorHAnsi"/>
                <w:bCs/>
                <w:sz w:val="22"/>
                <w:szCs w:val="22"/>
              </w:rPr>
              <w:t xml:space="preserve">kwalifikacji i kompetencji </w:t>
            </w:r>
            <w:r w:rsidR="004D04E3">
              <w:rPr>
                <w:rFonts w:asciiTheme="minorHAnsi" w:eastAsia="Calibri" w:hAnsiTheme="minorHAnsi"/>
                <w:sz w:val="22"/>
                <w:szCs w:val="22"/>
                <w:lang w:eastAsia="en-US"/>
              </w:rPr>
              <w:t>zgodne z</w:t>
            </w:r>
            <w:r>
              <w:rPr>
                <w:rFonts w:asciiTheme="minorHAnsi" w:eastAsia="Calibri" w:hAnsiTheme="minorHAnsi"/>
                <w:sz w:val="22"/>
                <w:szCs w:val="22"/>
                <w:lang w:eastAsia="en-US"/>
              </w:rPr>
              <w:t> </w:t>
            </w:r>
            <w:r w:rsidR="004D04E3">
              <w:rPr>
                <w:rFonts w:asciiTheme="minorHAnsi" w:eastAsia="Calibri" w:hAnsiTheme="minorHAnsi"/>
                <w:sz w:val="22"/>
                <w:szCs w:val="22"/>
                <w:lang w:eastAsia="en-US"/>
              </w:rPr>
              <w:t xml:space="preserve">definicjami </w:t>
            </w:r>
            <w:r w:rsidR="004D04E3" w:rsidRPr="00E87175">
              <w:rPr>
                <w:rFonts w:asciiTheme="minorHAnsi" w:eastAsia="Calibri" w:hAnsiTheme="minorHAnsi"/>
                <w:sz w:val="22"/>
                <w:szCs w:val="22"/>
                <w:lang w:eastAsia="en-US"/>
              </w:rPr>
              <w:t xml:space="preserve">wskazanymi w </w:t>
            </w:r>
            <w:r w:rsidR="004D04E3" w:rsidRPr="00E87175">
              <w:rPr>
                <w:rFonts w:asciiTheme="minorHAnsi" w:eastAsia="Calibri" w:hAnsiTheme="minorHAnsi"/>
                <w:sz w:val="22"/>
                <w:szCs w:val="22"/>
                <w:u w:val="single"/>
                <w:lang w:eastAsia="en-US"/>
              </w:rPr>
              <w:t>załączniku nr 4</w:t>
            </w:r>
            <w:r>
              <w:rPr>
                <w:rFonts w:asciiTheme="minorHAnsi" w:eastAsia="Calibri" w:hAnsiTheme="minorHAnsi"/>
                <w:sz w:val="22"/>
                <w:szCs w:val="22"/>
                <w:lang w:eastAsia="en-US"/>
              </w:rPr>
              <w:t xml:space="preserve"> do </w:t>
            </w:r>
            <w:r w:rsidR="004D04E3">
              <w:rPr>
                <w:rFonts w:asciiTheme="minorHAnsi" w:eastAsia="Calibri" w:hAnsiTheme="minorHAnsi"/>
                <w:sz w:val="22"/>
                <w:szCs w:val="22"/>
                <w:lang w:eastAsia="en-US"/>
              </w:rPr>
              <w:t>niniejszego Regulaminu.</w:t>
            </w:r>
          </w:p>
          <w:p w:rsidR="00457D16" w:rsidRPr="00064B44" w:rsidRDefault="00457D16" w:rsidP="00D30ACD">
            <w:pPr>
              <w:spacing w:line="276" w:lineRule="auto"/>
              <w:rPr>
                <w:rFonts w:asciiTheme="minorHAnsi" w:eastAsia="Calibri" w:hAnsiTheme="minorHAnsi"/>
                <w:sz w:val="22"/>
                <w:szCs w:val="22"/>
                <w:lang w:eastAsia="en-US"/>
              </w:rPr>
            </w:pPr>
          </w:p>
        </w:tc>
      </w:tr>
    </w:tbl>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E87175">
        <w:rPr>
          <w:rFonts w:ascii="Calibri" w:eastAsia="Calibri" w:hAnsi="Calibri"/>
          <w:sz w:val="22"/>
          <w:szCs w:val="22"/>
          <w:lang w:eastAsia="en-US"/>
        </w:rPr>
        <w:t xml:space="preserve">zawarte w </w:t>
      </w:r>
      <w:r w:rsidR="006F043A" w:rsidRPr="00E87175">
        <w:rPr>
          <w:rFonts w:ascii="Calibri" w:eastAsia="Calibri" w:hAnsi="Calibri"/>
          <w:sz w:val="22"/>
          <w:szCs w:val="22"/>
          <w:u w:val="single"/>
          <w:lang w:eastAsia="en-US"/>
        </w:rPr>
        <w:t xml:space="preserve">załączniku nr </w:t>
      </w:r>
      <w:r w:rsidR="00B267E1" w:rsidRPr="00E87175">
        <w:rPr>
          <w:rFonts w:ascii="Calibri" w:eastAsia="Calibri" w:hAnsi="Calibri"/>
          <w:sz w:val="22"/>
          <w:szCs w:val="22"/>
          <w:u w:val="single"/>
          <w:lang w:eastAsia="en-US"/>
        </w:rPr>
        <w:t>4</w:t>
      </w:r>
      <w:r w:rsidRPr="00E87175">
        <w:rPr>
          <w:rFonts w:ascii="Calibri" w:eastAsia="Calibri" w:hAnsi="Calibri"/>
          <w:sz w:val="22"/>
          <w:szCs w:val="22"/>
          <w:lang w:eastAsia="en-US"/>
        </w:rPr>
        <w:t xml:space="preserve"> do niniejszego</w:t>
      </w:r>
      <w:r w:rsidRPr="00457D16">
        <w:rPr>
          <w:rFonts w:ascii="Calibri" w:eastAsia="Calibri" w:hAnsi="Calibri"/>
          <w:sz w:val="22"/>
          <w:szCs w:val="22"/>
          <w:lang w:eastAsia="en-US"/>
        </w:rPr>
        <w:t xml:space="preserve"> regulaminu.</w:t>
      </w:r>
    </w:p>
    <w:p w:rsidR="00715B4F" w:rsidRDefault="00715B4F" w:rsidP="002F7C5C">
      <w:pPr>
        <w:shd w:val="clear" w:color="auto" w:fill="FFFFFF"/>
        <w:spacing w:line="276" w:lineRule="auto"/>
        <w:jc w:val="both"/>
        <w:rPr>
          <w:rFonts w:ascii="Calibri" w:eastAsia="Calibri" w:hAnsi="Calibri"/>
          <w:sz w:val="22"/>
          <w:szCs w:val="22"/>
          <w:lang w:eastAsia="en-US"/>
        </w:rPr>
      </w:pPr>
    </w:p>
    <w:p w:rsidR="00715B4F" w:rsidRDefault="00715B4F" w:rsidP="002F7C5C">
      <w:pPr>
        <w:shd w:val="clear" w:color="auto" w:fill="FFFFFF"/>
        <w:spacing w:line="276" w:lineRule="auto"/>
        <w:jc w:val="both"/>
        <w:rPr>
          <w:rFonts w:ascii="Calibri" w:eastAsia="Calibri" w:hAnsi="Calibri"/>
          <w:sz w:val="22"/>
          <w:szCs w:val="22"/>
          <w:lang w:eastAsia="en-US"/>
        </w:rPr>
      </w:pPr>
      <w:r w:rsidRPr="005B799F">
        <w:rPr>
          <w:rFonts w:ascii="Calibri" w:eastAsia="Calibri" w:hAnsi="Calibri"/>
          <w:sz w:val="22"/>
          <w:szCs w:val="22"/>
          <w:lang w:eastAsia="en-US"/>
        </w:rPr>
        <w:t xml:space="preserve">Z uwagi na wymogi wynikające z treści kryteriów dopuszczalności specyficznych, wartości powyższych wskaźników rezultatu bezpośredniego </w:t>
      </w:r>
      <w:r w:rsidRPr="005B799F">
        <w:rPr>
          <w:rFonts w:ascii="Calibri" w:eastAsia="Calibri" w:hAnsi="Calibri"/>
          <w:b/>
          <w:sz w:val="22"/>
          <w:szCs w:val="22"/>
          <w:lang w:eastAsia="en-US"/>
        </w:rPr>
        <w:t>nie mogą pozostać na domyślnym poziomie 0</w:t>
      </w:r>
      <w:r w:rsidR="00236FC3">
        <w:rPr>
          <w:rFonts w:ascii="Calibri" w:eastAsia="Calibri" w:hAnsi="Calibri"/>
          <w:sz w:val="22"/>
          <w:szCs w:val="22"/>
          <w:lang w:eastAsia="en-US"/>
        </w:rPr>
        <w:t>, określanym w </w:t>
      </w:r>
      <w:r w:rsidRPr="005B799F">
        <w:rPr>
          <w:rFonts w:ascii="Calibri" w:eastAsia="Calibri" w:hAnsi="Calibri"/>
          <w:sz w:val="22"/>
          <w:szCs w:val="22"/>
          <w:lang w:eastAsia="en-US"/>
        </w:rPr>
        <w:t>GWA.</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tblPr>
      <w:tblGrid>
        <w:gridCol w:w="2474"/>
        <w:gridCol w:w="1632"/>
        <w:gridCol w:w="4954"/>
      </w:tblGrid>
      <w:tr w:rsidR="00AD7CE5" w:rsidRPr="00115CB1" w:rsidTr="00A034D4">
        <w:trPr>
          <w:tblHeader/>
        </w:trPr>
        <w:tc>
          <w:tcPr>
            <w:tcW w:w="2474" w:type="dxa"/>
            <w:tcBorders>
              <w:bottom w:val="single" w:sz="4" w:space="0" w:color="auto"/>
            </w:tcBorders>
            <w:shd w:val="clear" w:color="auto" w:fill="DBE5F1" w:themeFill="accent1" w:themeFillTint="33"/>
            <w:vAlign w:val="center"/>
          </w:tcPr>
          <w:p w:rsidR="00AD7CE5" w:rsidRPr="009B506B" w:rsidRDefault="00AD7CE5" w:rsidP="002F7C5C">
            <w:pPr>
              <w:spacing w:line="276" w:lineRule="auto"/>
              <w:jc w:val="center"/>
              <w:rPr>
                <w:rFonts w:ascii="Calibri" w:eastAsia="Calibri" w:hAnsi="Calibri"/>
                <w:b/>
              </w:rPr>
            </w:pPr>
            <w:r w:rsidRPr="009B506B">
              <w:rPr>
                <w:rFonts w:ascii="Calibri" w:eastAsia="Calibri" w:hAnsi="Calibri"/>
                <w:b/>
              </w:rPr>
              <w:t>Nazwa</w:t>
            </w:r>
          </w:p>
          <w:p w:rsidR="00AD7CE5" w:rsidRPr="009B506B" w:rsidRDefault="00AD7CE5" w:rsidP="002F7C5C">
            <w:pPr>
              <w:spacing w:line="276" w:lineRule="auto"/>
              <w:jc w:val="center"/>
              <w:rPr>
                <w:rFonts w:ascii="Calibri" w:eastAsia="Calibri" w:hAnsi="Calibri"/>
              </w:rPr>
            </w:pPr>
            <w:r w:rsidRPr="009B506B">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Pr="009B506B" w:rsidRDefault="00AD7CE5" w:rsidP="002F7C5C">
            <w:pPr>
              <w:spacing w:before="120" w:line="276" w:lineRule="auto"/>
              <w:jc w:val="center"/>
              <w:rPr>
                <w:rFonts w:ascii="Calibri" w:eastAsia="Calibri" w:hAnsi="Calibri"/>
              </w:rPr>
            </w:pPr>
            <w:r w:rsidRPr="009B506B">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Pr="009B506B" w:rsidRDefault="00AD7CE5" w:rsidP="008436FF">
            <w:pPr>
              <w:spacing w:line="276" w:lineRule="auto"/>
              <w:jc w:val="center"/>
              <w:rPr>
                <w:rFonts w:ascii="Calibri" w:eastAsia="Calibri" w:hAnsi="Calibri"/>
              </w:rPr>
            </w:pPr>
            <w:r w:rsidRPr="009B506B">
              <w:rPr>
                <w:rFonts w:ascii="Calibri" w:eastAsia="Calibri" w:hAnsi="Calibri"/>
                <w:b/>
              </w:rPr>
              <w:t>Definicja wskaźnika</w:t>
            </w:r>
          </w:p>
        </w:tc>
      </w:tr>
      <w:tr w:rsidR="00A034D4" w:rsidRPr="00115CB1" w:rsidTr="007D146D">
        <w:trPr>
          <w:trHeight w:val="519"/>
          <w:tblHeader/>
        </w:trPr>
        <w:tc>
          <w:tcPr>
            <w:tcW w:w="9060" w:type="dxa"/>
            <w:gridSpan w:val="3"/>
            <w:shd w:val="clear" w:color="auto" w:fill="B8CCE4" w:themeFill="accent1" w:themeFillTint="66"/>
            <w:vAlign w:val="center"/>
          </w:tcPr>
          <w:p w:rsidR="00A034D4" w:rsidRPr="009B506B" w:rsidRDefault="00A034D4" w:rsidP="002F7C5C">
            <w:pPr>
              <w:spacing w:line="276" w:lineRule="auto"/>
              <w:jc w:val="center"/>
              <w:rPr>
                <w:rFonts w:ascii="Calibri" w:eastAsia="Calibri" w:hAnsi="Calibri"/>
              </w:rPr>
            </w:pPr>
            <w:r w:rsidRPr="009B506B">
              <w:rPr>
                <w:rFonts w:ascii="Calibri" w:eastAsia="Calibri" w:hAnsi="Calibri"/>
                <w:b/>
              </w:rPr>
              <w:t>Wskaźniki horyzontalne</w:t>
            </w:r>
          </w:p>
        </w:tc>
      </w:tr>
      <w:tr w:rsidR="00AD7CE5" w:rsidRPr="00115CB1" w:rsidTr="00A034D4">
        <w:tc>
          <w:tcPr>
            <w:tcW w:w="2474"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 xml:space="preserve">Liczba obiektów </w:t>
            </w:r>
            <w:r w:rsidRPr="000172FE">
              <w:rPr>
                <w:rFonts w:ascii="Calibri" w:eastAsia="Calibri" w:hAnsi="Calibri"/>
              </w:rPr>
              <w:lastRenderedPageBreak/>
              <w:t>dostosowanych do potrzeb osób z niepełnosprawnościami</w:t>
            </w:r>
          </w:p>
        </w:tc>
        <w:tc>
          <w:tcPr>
            <w:tcW w:w="1632" w:type="dxa"/>
            <w:vAlign w:val="center"/>
          </w:tcPr>
          <w:p w:rsidR="00AD7CE5" w:rsidRPr="000172FE" w:rsidRDefault="00AD7CE5" w:rsidP="002F7C5C">
            <w:pPr>
              <w:spacing w:before="120" w:line="276" w:lineRule="auto"/>
              <w:jc w:val="both"/>
              <w:rPr>
                <w:rFonts w:ascii="Calibri" w:eastAsia="Calibri" w:hAnsi="Calibri"/>
              </w:rPr>
            </w:pPr>
            <w:r w:rsidRPr="000172FE">
              <w:rPr>
                <w:rFonts w:ascii="Calibri" w:eastAsia="Calibri" w:hAnsi="Calibri"/>
              </w:rPr>
              <w:lastRenderedPageBreak/>
              <w:t>Sztuka</w:t>
            </w:r>
          </w:p>
        </w:tc>
        <w:tc>
          <w:tcPr>
            <w:tcW w:w="4954" w:type="dxa"/>
            <w:vAlign w:val="center"/>
          </w:tcPr>
          <w:p w:rsidR="00AD7CE5" w:rsidRPr="000172FE" w:rsidRDefault="00AD7CE5" w:rsidP="002F7C5C">
            <w:pPr>
              <w:spacing w:line="276" w:lineRule="auto"/>
              <w:rPr>
                <w:rFonts w:ascii="Calibri" w:eastAsia="Calibri" w:hAnsi="Calibri"/>
              </w:rPr>
            </w:pPr>
            <w:r w:rsidRPr="000172FE">
              <w:rPr>
                <w:rFonts w:ascii="Calibri" w:eastAsia="Calibri" w:hAnsi="Calibri"/>
              </w:rPr>
              <w:t>Wskaźnik odnos</w:t>
            </w:r>
            <w:r w:rsidR="00A034D4" w:rsidRPr="000172FE">
              <w:rPr>
                <w:rFonts w:ascii="Calibri" w:eastAsia="Calibri" w:hAnsi="Calibri"/>
              </w:rPr>
              <w:t>i się do liczby obiektów, które </w:t>
            </w:r>
            <w:r w:rsidRPr="000172FE">
              <w:rPr>
                <w:rFonts w:ascii="Calibri" w:eastAsia="Calibri" w:hAnsi="Calibri"/>
              </w:rPr>
              <w:t xml:space="preserve">zaopatrzono w specjalne podjazdy, windy, </w:t>
            </w:r>
            <w:r w:rsidRPr="000172FE">
              <w:rPr>
                <w:rFonts w:ascii="Calibri" w:eastAsia="Calibri" w:hAnsi="Calibri"/>
              </w:rPr>
              <w:lastRenderedPageBreak/>
              <w:t>urządzenia głośnomówiące, bądź inne udogodnienia (tj. usunięcie barier w dostępie, w szczególności barier architekto</w:t>
            </w:r>
            <w:r w:rsidR="00A034D4" w:rsidRPr="000172FE">
              <w:rPr>
                <w:rFonts w:ascii="Calibri" w:eastAsia="Calibri" w:hAnsi="Calibri"/>
              </w:rPr>
              <w:t>nicznych) ułatwiające dostęp do </w:t>
            </w:r>
            <w:r w:rsidRPr="000172FE">
              <w:rPr>
                <w:rFonts w:ascii="Calibri" w:eastAsia="Calibri" w:hAnsi="Calibri"/>
              </w:rPr>
              <w:t>tych obiektów i poruszanie się po nich osobom niepełnosprawnym ruchowo czy sensorycznie.</w:t>
            </w:r>
          </w:p>
          <w:p w:rsidR="00AD7CE5" w:rsidRPr="000172FE" w:rsidRDefault="00AD7CE5" w:rsidP="002F7C5C">
            <w:pPr>
              <w:spacing w:line="276" w:lineRule="auto"/>
              <w:rPr>
                <w:rFonts w:ascii="Calibri" w:eastAsia="Calibri" w:hAnsi="Calibri"/>
              </w:rPr>
            </w:pPr>
            <w:r w:rsidRPr="000172FE">
              <w:rPr>
                <w:rFonts w:ascii="Calibri" w:eastAsia="Calibri" w:hAnsi="Calibri"/>
              </w:rPr>
              <w:t xml:space="preserve">Jako obiekty budowlane należy rozumieć konstrukcje połączone z gruntem w sposób trwały, wykonane z materiałów budowlanych i elementów składowych, będące wynikiem prac budowlanych (wg </w:t>
            </w:r>
            <w:r w:rsidRPr="000172FE">
              <w:rPr>
                <w:rFonts w:ascii="Calibri" w:eastAsia="Calibri" w:hAnsi="Calibri" w:cs="Arial"/>
              </w:rPr>
              <w:t>definicji</w:t>
            </w:r>
            <w:r w:rsidRPr="000172FE">
              <w:rPr>
                <w:rFonts w:ascii="Calibri" w:eastAsia="Calibri" w:hAnsi="Calibri"/>
              </w:rPr>
              <w:t xml:space="preserve"> PKOB).</w:t>
            </w:r>
          </w:p>
          <w:p w:rsidR="00AD7CE5" w:rsidRPr="000172FE" w:rsidRDefault="00AD7CE5" w:rsidP="002F7C5C">
            <w:pPr>
              <w:spacing w:line="276" w:lineRule="auto"/>
              <w:rPr>
                <w:rFonts w:ascii="Calibri" w:eastAsia="Calibri" w:hAnsi="Calibri"/>
              </w:rPr>
            </w:pPr>
            <w:r w:rsidRPr="000172FE">
              <w:rPr>
                <w:rFonts w:ascii="Calibri" w:eastAsia="Calibri" w:hAnsi="Calibri"/>
              </w:rPr>
              <w:t>Należy podać liczbę obiektów, a nie sprzętów, urządzeń itp., w które obiekty zaopatrzono.</w:t>
            </w:r>
          </w:p>
          <w:p w:rsidR="00AD7CE5" w:rsidRPr="000172FE" w:rsidRDefault="00AD7CE5" w:rsidP="002F7C5C">
            <w:pPr>
              <w:spacing w:line="276" w:lineRule="auto"/>
              <w:jc w:val="both"/>
              <w:rPr>
                <w:rFonts w:ascii="Calibri" w:eastAsia="Calibri" w:hAnsi="Calibri"/>
              </w:rPr>
            </w:pPr>
            <w:r w:rsidRPr="000172FE">
              <w:rPr>
                <w:rFonts w:ascii="Calibri" w:eastAsia="Calibri" w:hAnsi="Calibri"/>
              </w:rPr>
              <w:t>Jeśli instytucja, zakład itp. składa się z kilku obiektów, należy zliczyć wszystkie, które dostosowano do</w:t>
            </w:r>
            <w:r w:rsidR="00A034D4" w:rsidRPr="000172FE">
              <w:rPr>
                <w:rFonts w:ascii="Calibri" w:eastAsia="Calibri" w:hAnsi="Calibri"/>
              </w:rPr>
              <w:t> </w:t>
            </w:r>
            <w:r w:rsidRPr="000172FE">
              <w:rPr>
                <w:rFonts w:ascii="Calibri" w:eastAsia="Calibri" w:hAnsi="Calibri"/>
              </w:rPr>
              <w:t>potrzeb osób niepełnosprawnych.</w:t>
            </w:r>
          </w:p>
        </w:tc>
      </w:tr>
      <w:tr w:rsidR="00AD7CE5" w:rsidRPr="00115CB1" w:rsidTr="00A034D4">
        <w:tc>
          <w:tcPr>
            <w:tcW w:w="2474"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lastRenderedPageBreak/>
              <w:t>Lic</w:t>
            </w:r>
            <w:r w:rsidR="00A034D4" w:rsidRPr="000172FE">
              <w:rPr>
                <w:rFonts w:ascii="Calibri" w:eastAsia="Calibri" w:hAnsi="Calibri"/>
              </w:rPr>
              <w:t>zba osób objętych szkoleniami /</w:t>
            </w:r>
            <w:r w:rsidRPr="000172FE">
              <w:rPr>
                <w:rFonts w:ascii="Calibri" w:eastAsia="Calibri" w:hAnsi="Calibri"/>
              </w:rPr>
              <w:t>doradztwem w zakresie kompetencji cyfrowych</w:t>
            </w:r>
          </w:p>
        </w:tc>
        <w:tc>
          <w:tcPr>
            <w:tcW w:w="1632" w:type="dxa"/>
            <w:vAlign w:val="center"/>
          </w:tcPr>
          <w:p w:rsidR="00AD7CE5" w:rsidRPr="000172FE" w:rsidRDefault="00AD7CE5" w:rsidP="002F7C5C">
            <w:pPr>
              <w:spacing w:line="276" w:lineRule="auto"/>
              <w:jc w:val="center"/>
              <w:rPr>
                <w:rFonts w:ascii="Calibri" w:eastAsia="Calibri" w:hAnsi="Calibri"/>
              </w:rPr>
            </w:pPr>
            <w:r w:rsidRPr="000172FE">
              <w:rPr>
                <w:rFonts w:ascii="Calibri" w:eastAsia="Calibri" w:hAnsi="Calibri"/>
              </w:rPr>
              <w:t xml:space="preserve">Osoby </w:t>
            </w:r>
          </w:p>
          <w:p w:rsidR="00AD7CE5" w:rsidRPr="000172FE" w:rsidRDefault="00AD7CE5" w:rsidP="002F7C5C">
            <w:pPr>
              <w:spacing w:line="276" w:lineRule="auto"/>
              <w:jc w:val="center"/>
              <w:rPr>
                <w:rFonts w:ascii="Calibri" w:eastAsia="Calibri" w:hAnsi="Calibri"/>
              </w:rPr>
            </w:pPr>
            <w:r w:rsidRPr="000172FE">
              <w:rPr>
                <w:rFonts w:ascii="Calibri" w:eastAsia="Calibri" w:hAnsi="Calibri"/>
              </w:rPr>
              <w:t>(O/ K/M)</w:t>
            </w:r>
          </w:p>
        </w:tc>
        <w:tc>
          <w:tcPr>
            <w:tcW w:w="4954"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Wskaźnik mierzy liczbę osób obj</w:t>
            </w:r>
            <w:r w:rsidR="00A034D4" w:rsidRPr="000172FE">
              <w:rPr>
                <w:rFonts w:ascii="Calibri" w:eastAsia="Calibri" w:hAnsi="Calibri"/>
              </w:rPr>
              <w:t>ętych szkoleniami /</w:t>
            </w:r>
            <w:r w:rsidRPr="000172FE">
              <w:rPr>
                <w:rFonts w:ascii="Calibri" w:eastAsia="Calibri" w:hAnsi="Calibri"/>
              </w:rPr>
              <w:t xml:space="preserve">doradztwem w zakresie nabywania / doskonalenia umiejętności warunkujących efektywne korzystanie z mediów elektronicznych, tj. m.in. korzystania z komputera, różnych rodzajów oprogramowania, </w:t>
            </w:r>
            <w:proofErr w:type="spellStart"/>
            <w:r w:rsidRPr="000172FE">
              <w:rPr>
                <w:rFonts w:ascii="Calibri" w:eastAsia="Calibri" w:hAnsi="Calibri"/>
              </w:rPr>
              <w:t>internetu</w:t>
            </w:r>
            <w:proofErr w:type="spellEnd"/>
            <w:r w:rsidRPr="000172FE">
              <w:rPr>
                <w:rFonts w:ascii="Calibri" w:eastAsia="Calibri" w:hAnsi="Calibri"/>
              </w:rPr>
              <w:t xml:space="preserve"> oraz kompetencji ściśle informatycznych (np. programowanie, zarządzanie bazami danych, administracja sieciami, administracja witrynami internetowymi).</w:t>
            </w:r>
          </w:p>
        </w:tc>
      </w:tr>
      <w:tr w:rsidR="00AD7CE5" w:rsidRPr="00115CB1" w:rsidTr="00A034D4">
        <w:tc>
          <w:tcPr>
            <w:tcW w:w="2474"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Liczba projektów, w których sfinansowano koszty racjonalnych usprawnień dla osób z niepełnosprawnościami</w:t>
            </w:r>
          </w:p>
        </w:tc>
        <w:tc>
          <w:tcPr>
            <w:tcW w:w="1632" w:type="dxa"/>
            <w:vAlign w:val="center"/>
          </w:tcPr>
          <w:p w:rsidR="00AD7CE5" w:rsidRPr="000172FE" w:rsidRDefault="00AD7CE5" w:rsidP="002F7C5C">
            <w:pPr>
              <w:spacing w:line="276" w:lineRule="auto"/>
              <w:jc w:val="center"/>
              <w:rPr>
                <w:rFonts w:ascii="Calibri" w:eastAsia="Calibri" w:hAnsi="Calibri"/>
              </w:rPr>
            </w:pPr>
            <w:r w:rsidRPr="000172FE">
              <w:rPr>
                <w:rFonts w:ascii="Calibri" w:eastAsia="Calibri" w:hAnsi="Calibri"/>
              </w:rPr>
              <w:t>Sztuka</w:t>
            </w:r>
          </w:p>
        </w:tc>
        <w:tc>
          <w:tcPr>
            <w:tcW w:w="4954" w:type="dxa"/>
            <w:vAlign w:val="center"/>
          </w:tcPr>
          <w:p w:rsidR="00AD7CE5" w:rsidRPr="000172FE" w:rsidRDefault="00AD7CE5" w:rsidP="002F7C5C">
            <w:pPr>
              <w:spacing w:line="276" w:lineRule="auto"/>
              <w:rPr>
                <w:rFonts w:ascii="Calibri" w:eastAsia="Calibri" w:hAnsi="Calibri"/>
              </w:rPr>
            </w:pPr>
            <w:r w:rsidRPr="000172FE">
              <w:rPr>
                <w:rFonts w:ascii="Calibri" w:eastAsia="Calibri" w:hAnsi="Calibri"/>
              </w:rPr>
              <w:t>Racjonalne usprawnienie oznacza konieczne i odpowiednie zmiany oraz dostosowania, nie nakładające nieproporcjonalnego lub nadmiernego obci</w:t>
            </w:r>
            <w:r w:rsidR="00A034D4" w:rsidRPr="000172FE">
              <w:rPr>
                <w:rFonts w:ascii="Calibri" w:eastAsia="Calibri" w:hAnsi="Calibri"/>
              </w:rPr>
              <w:t>ążenia, rozpatrywane osobno dla </w:t>
            </w:r>
            <w:r w:rsidRPr="000172FE">
              <w:rPr>
                <w:rFonts w:ascii="Calibri" w:eastAsia="Calibri" w:hAnsi="Calibri"/>
              </w:rPr>
              <w:t>każdego konkretnego przypadku, w celu zapewnienia osobom z niepełnosprawnościami możliwości korzystania z wszelkich praw człowieka i podstawowych w</w:t>
            </w:r>
            <w:r w:rsidR="00A034D4" w:rsidRPr="000172FE">
              <w:rPr>
                <w:rFonts w:ascii="Calibri" w:eastAsia="Calibri" w:hAnsi="Calibri"/>
              </w:rPr>
              <w:t>olności oraz ich wykonywania na </w:t>
            </w:r>
            <w:r w:rsidRPr="000172FE">
              <w:rPr>
                <w:rFonts w:ascii="Calibri" w:eastAsia="Calibri" w:hAnsi="Calibri"/>
              </w:rPr>
              <w:t>zasadzie równości z innymi osobami.</w:t>
            </w:r>
          </w:p>
          <w:p w:rsidR="00AD7CE5" w:rsidRPr="000172FE" w:rsidRDefault="00AD7CE5" w:rsidP="002F7C5C">
            <w:pPr>
              <w:spacing w:line="276" w:lineRule="auto"/>
              <w:rPr>
                <w:rFonts w:ascii="Calibri" w:eastAsia="Calibri" w:hAnsi="Calibri"/>
              </w:rPr>
            </w:pPr>
            <w:r w:rsidRPr="000172FE">
              <w:rPr>
                <w:rFonts w:ascii="Calibri" w:eastAsia="Calibri" w:hAnsi="Calibri"/>
              </w:rPr>
              <w:t>Wskaźnik mierzony w momencie rozliczenia wydatku związanego z racjonalnymi usprawnieniami.</w:t>
            </w:r>
          </w:p>
          <w:p w:rsidR="003A2062" w:rsidRPr="000172FE" w:rsidRDefault="00AD7CE5" w:rsidP="00E702DA">
            <w:pPr>
              <w:spacing w:line="276" w:lineRule="auto"/>
              <w:rPr>
                <w:rFonts w:ascii="Calibri" w:eastAsia="Calibri" w:hAnsi="Calibri"/>
              </w:rPr>
            </w:pPr>
            <w:r w:rsidRPr="000172FE">
              <w:rPr>
                <w:rFonts w:ascii="Calibri" w:eastAsia="Calibri" w:hAnsi="Calibri"/>
              </w:rPr>
              <w:t>Przykłady racjonalnych usprawnień: tłumacz języka migowego, transport niskopodłogowy, dostosowanie infrast</w:t>
            </w:r>
            <w:r w:rsidR="00A034D4" w:rsidRPr="000172FE">
              <w:rPr>
                <w:rFonts w:ascii="Calibri" w:eastAsia="Calibri" w:hAnsi="Calibri"/>
              </w:rPr>
              <w:t>ruktury (nie tylko budynku, ale </w:t>
            </w:r>
            <w:r w:rsidRPr="000172FE">
              <w:rPr>
                <w:rFonts w:ascii="Calibri" w:eastAsia="Calibri" w:hAnsi="Calibri"/>
              </w:rPr>
              <w:t xml:space="preserve">też dostosowanie infrastruktury komputerowej </w:t>
            </w:r>
            <w:r w:rsidRPr="000172FE">
              <w:rPr>
                <w:rFonts w:ascii="Calibri" w:eastAsia="Calibri" w:hAnsi="Calibri"/>
              </w:rPr>
              <w:lastRenderedPageBreak/>
              <w:t>np.</w:t>
            </w:r>
            <w:r w:rsidR="00A034D4" w:rsidRPr="000172FE">
              <w:rPr>
                <w:rFonts w:ascii="Calibri" w:eastAsia="Calibri" w:hAnsi="Calibri"/>
              </w:rPr>
              <w:t> </w:t>
            </w:r>
            <w:r w:rsidRPr="000172FE">
              <w:rPr>
                <w:rFonts w:ascii="Calibri" w:eastAsia="Calibri" w:hAnsi="Calibri"/>
              </w:rPr>
              <w:t>programy powiększające, mówiące, drukarki materiałów w alfabecie Braille'a), osoby asystujące, odpowiednie dostosowanie wyżywienia.</w:t>
            </w:r>
          </w:p>
        </w:tc>
      </w:tr>
    </w:tbl>
    <w:p w:rsidR="00E40142" w:rsidRDefault="00E40142" w:rsidP="002F7C5C">
      <w:pPr>
        <w:spacing w:line="276" w:lineRule="auto"/>
        <w:jc w:val="both"/>
        <w:rPr>
          <w:rFonts w:asciiTheme="minorHAnsi" w:eastAsiaTheme="minorHAnsi" w:hAnsiTheme="minorHAnsi" w:cstheme="minorBidi"/>
          <w:sz w:val="18"/>
          <w:szCs w:val="22"/>
          <w:lang w:eastAsia="en-US"/>
        </w:rPr>
      </w:pPr>
      <w:bookmarkStart w:id="85" w:name="_Toc420315869"/>
      <w:bookmarkEnd w:id="84"/>
    </w:p>
    <w:p w:rsidR="00236FC3" w:rsidRPr="00FB7B99" w:rsidRDefault="00236FC3" w:rsidP="00236FC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6" w:name="_Toc465672081"/>
      <w:bookmarkStart w:id="87" w:name="_Toc465662133"/>
      <w:r w:rsidRPr="00FB7B99">
        <w:rPr>
          <w:rFonts w:asciiTheme="minorHAnsi" w:eastAsiaTheme="majorEastAsia" w:hAnsiTheme="minorHAnsi"/>
          <w:b/>
          <w:bCs/>
          <w:iCs/>
          <w:color w:val="FFFFFF" w:themeColor="background1"/>
          <w:sz w:val="24"/>
        </w:rPr>
        <w:t>POLITYKI HORYZONTALNE - ZASADA RÓWNOŚCI SZANS I NIEDYSKRYMINACJI</w:t>
      </w:r>
      <w:bookmarkEnd w:id="86"/>
      <w:bookmarkEnd w:id="87"/>
    </w:p>
    <w:p w:rsidR="00236FC3" w:rsidRPr="007D146D" w:rsidRDefault="00236FC3" w:rsidP="002F7C5C">
      <w:pPr>
        <w:spacing w:line="276" w:lineRule="auto"/>
        <w:jc w:val="both"/>
        <w:rPr>
          <w:rFonts w:asciiTheme="minorHAnsi" w:eastAsiaTheme="minorHAnsi" w:hAnsiTheme="minorHAnsi" w:cstheme="minorHAnsi"/>
          <w:sz w:val="14"/>
          <w:szCs w:val="22"/>
          <w:lang w:eastAsia="en-US"/>
        </w:rPr>
      </w:pPr>
    </w:p>
    <w:p w:rsidR="00076C1C"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w:t>
      </w:r>
      <w:bookmarkStart w:id="88" w:name="_GoBack"/>
      <w:bookmarkEnd w:id="88"/>
      <w:r w:rsidRPr="00236FC3">
        <w:rPr>
          <w:rFonts w:asciiTheme="minorHAnsi" w:eastAsiaTheme="minorHAnsi" w:hAnsiTheme="minorHAnsi" w:cstheme="minorHAnsi"/>
          <w:sz w:val="22"/>
          <w:szCs w:val="22"/>
          <w:lang w:eastAsia="en-US"/>
        </w:rPr>
        <w:t xml:space="preserve"> gwarancją równego korzystania z praw wszystkich grup narażonych na dyskryminację, w tym równego dostępu do zasobów finansowych, możliwości korzystania z szans rozwoju.</w:t>
      </w:r>
    </w:p>
    <w:p w:rsidR="00676EE3" w:rsidRPr="007D146D" w:rsidRDefault="00676EE3" w:rsidP="002F7C5C">
      <w:pPr>
        <w:spacing w:line="276" w:lineRule="auto"/>
        <w:jc w:val="both"/>
        <w:rPr>
          <w:rFonts w:asciiTheme="minorHAnsi" w:eastAsiaTheme="minorHAnsi" w:hAnsiTheme="minorHAnsi" w:cstheme="minorHAnsi"/>
          <w:sz w:val="14"/>
          <w:szCs w:val="22"/>
          <w:lang w:eastAsia="en-US"/>
        </w:rPr>
      </w:pPr>
    </w:p>
    <w:p w:rsidR="00FB7B99" w:rsidRPr="00236FC3" w:rsidRDefault="00FB7B9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Szczegółowe warunki, w tym dobre praktyki dotyczące realizacji w projektach zasady równości szans i</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niedyskryminacji, zawarte zostały w wytycznych horyzontalnych </w:t>
      </w:r>
      <w:r w:rsidRPr="00236FC3">
        <w:rPr>
          <w:rFonts w:asciiTheme="minorHAnsi" w:eastAsiaTheme="minorHAnsi" w:hAnsiTheme="minorHAnsi" w:cstheme="minorHAnsi"/>
          <w:i/>
          <w:sz w:val="22"/>
          <w:szCs w:val="22"/>
          <w:lang w:eastAsia="en-US"/>
        </w:rPr>
        <w:t>Wytyczne w zakresie realizacji zasady równości szans i niedyskryminacji, w tym dostępności dl</w:t>
      </w:r>
      <w:r w:rsidR="003D41F9" w:rsidRPr="00236FC3">
        <w:rPr>
          <w:rFonts w:asciiTheme="minorHAnsi" w:eastAsiaTheme="minorHAnsi" w:hAnsiTheme="minorHAnsi" w:cstheme="minorHAnsi"/>
          <w:i/>
          <w:sz w:val="22"/>
          <w:szCs w:val="22"/>
          <w:lang w:eastAsia="en-US"/>
        </w:rPr>
        <w:t xml:space="preserve">a osób z niepełnosprawnościami </w:t>
      </w:r>
      <w:r w:rsidRPr="00236FC3">
        <w:rPr>
          <w:rFonts w:asciiTheme="minorHAnsi" w:eastAsiaTheme="minorHAnsi" w:hAnsiTheme="minorHAnsi" w:cstheme="minorHAnsi"/>
          <w:i/>
          <w:sz w:val="22"/>
          <w:szCs w:val="22"/>
          <w:lang w:eastAsia="en-US"/>
        </w:rPr>
        <w:t>oraz</w:t>
      </w:r>
      <w:r w:rsidR="003D41F9" w:rsidRPr="00236FC3">
        <w:rPr>
          <w:rFonts w:asciiTheme="minorHAnsi" w:eastAsiaTheme="minorHAnsi" w:hAnsiTheme="minorHAnsi" w:cstheme="minorHAnsi"/>
          <w:i/>
          <w:sz w:val="22"/>
          <w:szCs w:val="22"/>
          <w:lang w:eastAsia="en-US"/>
        </w:rPr>
        <w:t> </w:t>
      </w:r>
      <w:r w:rsidRPr="00236FC3">
        <w:rPr>
          <w:rFonts w:asciiTheme="minorHAnsi" w:eastAsiaTheme="minorHAnsi" w:hAnsiTheme="minorHAnsi" w:cstheme="minorHAnsi"/>
          <w:i/>
          <w:sz w:val="22"/>
          <w:szCs w:val="22"/>
          <w:lang w:eastAsia="en-US"/>
        </w:rPr>
        <w:t>zasady równości szans kobiet i mężczyzn w ramach funduszy unijnych na lata 2014-2020</w:t>
      </w:r>
      <w:r w:rsidRPr="00236FC3">
        <w:rPr>
          <w:rFonts w:asciiTheme="minorHAnsi" w:eastAsiaTheme="minorHAnsi" w:hAnsiTheme="minorHAnsi" w:cstheme="minorHAnsi"/>
          <w:sz w:val="22"/>
          <w:szCs w:val="22"/>
          <w:lang w:eastAsia="en-US"/>
        </w:rPr>
        <w:t>,</w:t>
      </w:r>
      <w:r w:rsidRPr="00236FC3">
        <w:rPr>
          <w:rFonts w:asciiTheme="minorHAnsi" w:eastAsiaTheme="minorHAnsi" w:hAnsiTheme="minorHAnsi" w:cstheme="minorHAnsi"/>
          <w:i/>
          <w:sz w:val="22"/>
          <w:szCs w:val="22"/>
          <w:lang w:eastAsia="en-US"/>
        </w:rPr>
        <w:t xml:space="preserve"> </w:t>
      </w:r>
      <w:r w:rsidR="003D41F9" w:rsidRPr="00236FC3">
        <w:rPr>
          <w:rFonts w:asciiTheme="minorHAnsi" w:eastAsiaTheme="minorHAnsi" w:hAnsiTheme="minorHAnsi" w:cstheme="minorHAnsi"/>
          <w:sz w:val="22"/>
          <w:szCs w:val="22"/>
          <w:lang w:eastAsia="en-US"/>
        </w:rPr>
        <w:t>które </w:t>
      </w:r>
      <w:r w:rsidRPr="00236FC3">
        <w:rPr>
          <w:rFonts w:asciiTheme="minorHAnsi" w:eastAsiaTheme="minorHAnsi" w:hAnsiTheme="minorHAnsi" w:cstheme="minorHAnsi"/>
          <w:sz w:val="22"/>
          <w:szCs w:val="22"/>
          <w:lang w:eastAsia="en-US"/>
        </w:rPr>
        <w:t>zamieszczone są na stronie internetowej RPO WP 2014-2020</w:t>
      </w:r>
      <w:r w:rsidR="007F06EF" w:rsidRPr="00236FC3">
        <w:rPr>
          <w:rFonts w:asciiTheme="minorHAnsi" w:eastAsiaTheme="minorHAnsi" w:hAnsiTheme="minorHAnsi" w:cstheme="minorHAnsi"/>
          <w:sz w:val="22"/>
          <w:szCs w:val="22"/>
          <w:lang w:eastAsia="en-US"/>
        </w:rPr>
        <w:t xml:space="preserve"> </w:t>
      </w:r>
      <w:hyperlink r:id="rId21" w:history="1">
        <w:r w:rsidRPr="00236FC3">
          <w:rPr>
            <w:rFonts w:asciiTheme="minorHAnsi" w:eastAsiaTheme="minorHAnsi" w:hAnsiTheme="minorHAnsi" w:cstheme="minorHAnsi"/>
            <w:bCs/>
            <w:color w:val="0000FF" w:themeColor="hyperlink"/>
            <w:sz w:val="22"/>
            <w:szCs w:val="22"/>
            <w:u w:val="single"/>
            <w:lang w:eastAsia="en-US"/>
          </w:rPr>
          <w:t>www.rpo.pomorskie.eu</w:t>
        </w:r>
      </w:hyperlink>
      <w:r w:rsidRPr="00236FC3">
        <w:rPr>
          <w:rFonts w:asciiTheme="minorHAnsi" w:eastAsiaTheme="minorHAnsi" w:hAnsiTheme="minorHAnsi" w:cstheme="minorHAnsi"/>
          <w:bCs/>
          <w:sz w:val="22"/>
          <w:szCs w:val="22"/>
          <w:lang w:eastAsia="en-US"/>
        </w:rPr>
        <w:t>.</w:t>
      </w:r>
      <w:bookmarkStart w:id="89" w:name="_Toc430777816"/>
      <w:bookmarkStart w:id="90" w:name="_Toc431281547"/>
      <w:bookmarkStart w:id="91" w:name="_Toc431290095"/>
      <w:bookmarkStart w:id="92" w:name="_Toc436032907"/>
      <w:bookmarkEnd w:id="85"/>
      <w:r w:rsidR="00F721A0" w:rsidRPr="00236FC3">
        <w:rPr>
          <w:rFonts w:asciiTheme="minorHAnsi" w:eastAsiaTheme="minorHAnsi" w:hAnsiTheme="minorHAnsi" w:cstheme="minorHAnsi"/>
          <w:sz w:val="22"/>
          <w:szCs w:val="22"/>
          <w:highlight w:val="yellow"/>
          <w:lang w:eastAsia="en-US"/>
        </w:rPr>
        <w:t xml:space="preserve"> </w:t>
      </w:r>
    </w:p>
    <w:p w:rsidR="00FB7B99" w:rsidRPr="007D146D" w:rsidRDefault="00FB7B99" w:rsidP="002F7C5C">
      <w:pPr>
        <w:spacing w:line="276" w:lineRule="auto"/>
        <w:jc w:val="both"/>
        <w:rPr>
          <w:rFonts w:asciiTheme="minorHAnsi" w:eastAsiaTheme="minorHAnsi" w:hAnsiTheme="minorHAnsi" w:cstheme="minorHAnsi"/>
          <w:sz w:val="14"/>
          <w:szCs w:val="22"/>
          <w:lang w:eastAsia="en-US"/>
        </w:rPr>
      </w:pPr>
    </w:p>
    <w:bookmarkEnd w:id="89"/>
    <w:bookmarkEnd w:id="90"/>
    <w:bookmarkEnd w:id="91"/>
    <w:bookmarkEnd w:id="92"/>
    <w:p w:rsidR="00246A09" w:rsidRPr="00236FC3" w:rsidRDefault="00246A09" w:rsidP="002F7C5C">
      <w:pPr>
        <w:spacing w:after="200" w:line="276" w:lineRule="auto"/>
        <w:jc w:val="both"/>
        <w:rPr>
          <w:rFonts w:asciiTheme="minorHAnsi" w:eastAsiaTheme="minorHAnsi" w:hAnsiTheme="minorHAnsi" w:cstheme="minorHAnsi"/>
          <w:b/>
          <w:sz w:val="22"/>
          <w:szCs w:val="22"/>
          <w:lang w:eastAsia="en-US"/>
        </w:rPr>
      </w:pPr>
      <w:r w:rsidRPr="00236FC3">
        <w:rPr>
          <w:rFonts w:asciiTheme="minorHAnsi" w:eastAsiaTheme="minorHAnsi" w:hAnsiTheme="minorHAnsi" w:cstheme="minorHAnsi"/>
          <w:b/>
          <w:sz w:val="22"/>
          <w:szCs w:val="22"/>
          <w:lang w:eastAsia="en-US"/>
        </w:rPr>
        <w:t>REALIZACJA ZASADY RÓWNOŚCI SZANS KOBIET I MĘŻCZYZN W RAMACH PROJEKTU</w:t>
      </w:r>
    </w:p>
    <w:p w:rsidR="00246A09" w:rsidRPr="00236FC3" w:rsidRDefault="00246A09" w:rsidP="002F7C5C">
      <w:pPr>
        <w:spacing w:line="276" w:lineRule="auto"/>
        <w:jc w:val="both"/>
        <w:rPr>
          <w:rFonts w:asciiTheme="minorHAnsi" w:eastAsiaTheme="minorHAnsi" w:hAnsiTheme="minorHAnsi" w:cstheme="minorHAnsi"/>
          <w:b/>
          <w:sz w:val="22"/>
          <w:szCs w:val="22"/>
          <w:lang w:eastAsia="en-US"/>
        </w:rPr>
      </w:pPr>
      <w:r w:rsidRPr="00236FC3">
        <w:rPr>
          <w:rFonts w:asciiTheme="minorHAnsi" w:eastAsiaTheme="minorHAnsi" w:hAnsiTheme="minorHAnsi" w:cstheme="minorHAnsi"/>
          <w:sz w:val="22"/>
          <w:szCs w:val="22"/>
          <w:lang w:eastAsia="en-US"/>
        </w:rPr>
        <w:t>Ocenie pod kątem spełniania zasady równości szans kobiet i mężczyzn podlega cała treść wniosku o</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dofinansowanie projektu i odbywa się ona na podstawie </w:t>
      </w:r>
      <w:r w:rsidRPr="00236FC3">
        <w:rPr>
          <w:rFonts w:asciiTheme="minorHAnsi" w:eastAsiaTheme="minorHAnsi" w:hAnsiTheme="minorHAnsi" w:cstheme="minorHAnsi"/>
          <w:b/>
          <w:sz w:val="22"/>
          <w:szCs w:val="22"/>
          <w:lang w:eastAsia="en-US"/>
        </w:rPr>
        <w:t xml:space="preserve">standardu minimum. </w:t>
      </w:r>
    </w:p>
    <w:p w:rsidR="00676EE3" w:rsidRPr="007D146D" w:rsidRDefault="00676EE3" w:rsidP="002F7C5C">
      <w:pPr>
        <w:spacing w:line="276" w:lineRule="auto"/>
        <w:jc w:val="both"/>
        <w:rPr>
          <w:rFonts w:asciiTheme="minorHAnsi" w:eastAsiaTheme="minorHAnsi" w:hAnsiTheme="minorHAnsi" w:cstheme="minorHAnsi"/>
          <w:sz w:val="12"/>
          <w:szCs w:val="22"/>
          <w:lang w:eastAsia="en-US"/>
        </w:rPr>
      </w:pPr>
    </w:p>
    <w:p w:rsidR="00246A09"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Standard minimum jest oceniany w oparciu o 5 kryteriów: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36FC3">
        <w:rPr>
          <w:rFonts w:asciiTheme="minorHAnsi" w:eastAsiaTheme="minorHAnsi" w:hAnsiTheme="minorHAnsi" w:cstheme="minorHAnsi"/>
          <w:sz w:val="22"/>
          <w:szCs w:val="22"/>
          <w:lang w:eastAsia="en-US"/>
        </w:rPr>
        <w:t>W przypadku stwierdzenia braku barier równościowych, wniosek o dofinansowanie projektu zawiera działania, zapewniające przestrzeganie zasady równości szans kobiet i mężczyzn, tak aby</w:t>
      </w:r>
      <w:r w:rsidRPr="00246A09">
        <w:rPr>
          <w:rFonts w:asciiTheme="minorHAnsi" w:eastAsiaTheme="minorHAnsi" w:hAnsiTheme="minorHAnsi" w:cs="Arial"/>
          <w:sz w:val="22"/>
          <w:szCs w:val="22"/>
          <w:lang w:eastAsia="en-US"/>
        </w:rPr>
        <w:t xml:space="preserve">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236FC3" w:rsidRPr="00246A09" w:rsidRDefault="00236FC3" w:rsidP="00236FC3">
      <w:pPr>
        <w:spacing w:after="200" w:line="276" w:lineRule="auto"/>
        <w:ind w:left="567"/>
        <w:contextualSpacing/>
        <w:jc w:val="both"/>
        <w:rPr>
          <w:rFonts w:asciiTheme="minorHAnsi" w:eastAsiaTheme="minorHAnsi" w:hAnsiTheme="minorHAnsi" w:cs="Arial"/>
          <w:sz w:val="22"/>
          <w:szCs w:val="22"/>
          <w:lang w:eastAsia="en-US"/>
        </w:rPr>
      </w:pPr>
    </w:p>
    <w:p w:rsidR="00704B9B" w:rsidRDefault="00246A09" w:rsidP="005B799F">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Kryterium nr 2 oraz kryterium nr 3 są alternatywne</w:t>
      </w:r>
      <w:r w:rsidRPr="00246A09">
        <w:rPr>
          <w:rFonts w:asciiTheme="minorHAnsi" w:eastAsiaTheme="minorHAnsi" w:hAnsiTheme="minorHAnsi" w:cs="Arial"/>
          <w:sz w:val="22"/>
          <w:szCs w:val="22"/>
          <w:vertAlign w:val="superscript"/>
          <w:lang w:eastAsia="en-US"/>
        </w:rPr>
        <w:footnoteReference w:id="7"/>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704B9B" w:rsidP="002F7C5C">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w:t>
      </w:r>
      <w:r w:rsidR="00246A09" w:rsidRPr="00246A09">
        <w:rPr>
          <w:rFonts w:asciiTheme="minorHAnsi" w:eastAsiaTheme="minorHAnsi" w:hAnsiTheme="minorHAnsi" w:cstheme="minorBidi"/>
          <w:sz w:val="22"/>
          <w:szCs w:val="22"/>
          <w:lang w:eastAsia="en-US"/>
        </w:rPr>
        <w:t xml:space="preserve">pis zakresu i warunków spełnienia standardu minimum znajduje się w </w:t>
      </w:r>
      <w:r w:rsidR="00246A09" w:rsidRPr="00246A09">
        <w:rPr>
          <w:rFonts w:asciiTheme="minorHAnsi" w:eastAsiaTheme="minorHAnsi" w:hAnsiTheme="minorHAnsi" w:cstheme="minorBidi"/>
          <w:i/>
          <w:sz w:val="22"/>
          <w:szCs w:val="22"/>
          <w:lang w:eastAsia="en-US"/>
        </w:rPr>
        <w:t xml:space="preserve">Instrukcji wypełniania formularza wniosku o dofinansowanie projektu </w:t>
      </w:r>
      <w:r w:rsidR="00246A09" w:rsidRPr="00246A09">
        <w:rPr>
          <w:rFonts w:asciiTheme="minorHAnsi" w:eastAsiaTheme="minorHAnsi" w:hAnsiTheme="minorHAnsi" w:cstheme="minorBidi"/>
          <w:bCs/>
          <w:i/>
          <w:sz w:val="22"/>
          <w:szCs w:val="22"/>
          <w:lang w:eastAsia="en-US"/>
        </w:rPr>
        <w:t>z Europejskiego Funduszu Społecznego</w:t>
      </w:r>
      <w:r w:rsidR="00246A09" w:rsidRPr="00246A09">
        <w:rPr>
          <w:rFonts w:asciiTheme="minorHAnsi" w:eastAsiaTheme="minorHAnsi" w:hAnsiTheme="minorHAnsi" w:cstheme="minorBidi"/>
          <w:i/>
          <w:sz w:val="22"/>
          <w:szCs w:val="22"/>
          <w:lang w:eastAsia="en-US"/>
        </w:rPr>
        <w:t xml:space="preserve"> w ramach </w:t>
      </w:r>
      <w:r w:rsidR="00246A09" w:rsidRPr="00BD448A">
        <w:rPr>
          <w:rFonts w:asciiTheme="minorHAnsi" w:eastAsiaTheme="minorHAnsi" w:hAnsiTheme="minorHAnsi" w:cstheme="minorBidi"/>
          <w:i/>
          <w:sz w:val="22"/>
          <w:szCs w:val="22"/>
          <w:lang w:eastAsia="en-US"/>
        </w:rPr>
        <w:t>Regionalnego Programu Operacyjnego Województwa Pomorskiego na lata 2014-2020</w:t>
      </w:r>
      <w:r w:rsidR="00246A09" w:rsidRPr="00BD448A">
        <w:rPr>
          <w:rFonts w:asciiTheme="minorHAnsi" w:eastAsiaTheme="minorHAnsi" w:hAnsiTheme="minorHAnsi" w:cstheme="minorBidi"/>
          <w:sz w:val="22"/>
          <w:szCs w:val="22"/>
          <w:lang w:eastAsia="en-US"/>
        </w:rPr>
        <w:t xml:space="preserve">, która stanowi </w:t>
      </w:r>
      <w:r w:rsidR="00246A09" w:rsidRPr="00807368">
        <w:rPr>
          <w:rFonts w:asciiTheme="minorHAnsi" w:eastAsiaTheme="minorHAnsi" w:hAnsiTheme="minorHAnsi" w:cstheme="minorBidi"/>
          <w:sz w:val="22"/>
          <w:szCs w:val="22"/>
          <w:u w:val="single"/>
          <w:lang w:eastAsia="en-US"/>
        </w:rPr>
        <w:t xml:space="preserve">załącznik nr </w:t>
      </w:r>
      <w:r w:rsidR="00807368" w:rsidRPr="00807368">
        <w:rPr>
          <w:rFonts w:asciiTheme="minorHAnsi" w:eastAsiaTheme="minorHAnsi" w:hAnsiTheme="minorHAnsi" w:cstheme="minorBidi"/>
          <w:sz w:val="22"/>
          <w:szCs w:val="22"/>
          <w:u w:val="single"/>
          <w:lang w:eastAsia="en-US"/>
        </w:rPr>
        <w:t>8</w:t>
      </w:r>
      <w:r w:rsidR="00246A09" w:rsidRPr="00807368">
        <w:rPr>
          <w:rFonts w:asciiTheme="minorHAnsi" w:eastAsiaTheme="minorHAnsi" w:hAnsiTheme="minorHAnsi" w:cstheme="minorBidi"/>
          <w:sz w:val="22"/>
          <w:szCs w:val="22"/>
          <w:lang w:eastAsia="en-US"/>
        </w:rPr>
        <w:t xml:space="preserve"> do niniejszego regulaminu.</w:t>
      </w:r>
      <w:bookmarkStart w:id="93" w:name="_Toc430777815"/>
      <w:bookmarkStart w:id="94" w:name="_Toc431281546"/>
      <w:bookmarkStart w:id="95" w:name="_Toc431290094"/>
      <w:bookmarkStart w:id="96" w:name="_Toc436032906"/>
      <w:bookmarkStart w:id="97"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93"/>
      <w:bookmarkEnd w:id="94"/>
      <w:bookmarkEnd w:id="95"/>
      <w:bookmarkEnd w:id="96"/>
      <w:bookmarkEnd w:id="97"/>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Default="00246A09" w:rsidP="007D146D">
      <w:pPr>
        <w:spacing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7D146D" w:rsidRPr="007D146D" w:rsidRDefault="007D146D" w:rsidP="007D146D">
      <w:pPr>
        <w:spacing w:line="276" w:lineRule="auto"/>
        <w:jc w:val="both"/>
        <w:rPr>
          <w:rFonts w:asciiTheme="minorHAnsi" w:eastAsiaTheme="minorHAnsi" w:hAnsiTheme="minorHAnsi" w:cstheme="minorBidi"/>
          <w:b/>
          <w:sz w:val="14"/>
          <w:szCs w:val="22"/>
          <w:lang w:eastAsia="en-US"/>
        </w:rPr>
      </w:pPr>
    </w:p>
    <w:p w:rsidR="003D41F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7D146D"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7D146D" w:rsidRDefault="007D146D">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D30ACD" w:rsidRDefault="00246A09" w:rsidP="005B799F">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87916" w:rsidRPr="00287916" w:rsidRDefault="00287916" w:rsidP="00287916">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W projektach dedykowanych, tj. zorientowanych wyłącznie na osoby</w:t>
      </w:r>
      <w:r w:rsidR="00BE6CF0">
        <w:rPr>
          <w:rFonts w:asciiTheme="minorHAnsi" w:eastAsiaTheme="minorHAnsi" w:hAnsiTheme="minorHAnsi" w:cs="Arial"/>
          <w:sz w:val="22"/>
          <w:szCs w:val="22"/>
          <w:lang w:eastAsia="en-US"/>
        </w:rPr>
        <w:t xml:space="preserve"> z niepełnosprawnościami oraz w </w:t>
      </w:r>
      <w:r w:rsidRPr="00287916">
        <w:rPr>
          <w:rFonts w:asciiTheme="minorHAnsi" w:eastAsiaTheme="minorHAnsi" w:hAnsiTheme="minorHAnsi" w:cs="Arial"/>
          <w:sz w:val="22"/>
          <w:szCs w:val="22"/>
          <w:lang w:eastAsia="en-US"/>
        </w:rPr>
        <w:t xml:space="preserve">projektach, w których założono X% udział osób z niepełnosprawnościami z rozpoznanymi potrzebami, wnioskodawca ma możliwość uwzględnienia wydatków </w:t>
      </w:r>
      <w:r w:rsidR="00BE6CF0">
        <w:rPr>
          <w:rFonts w:asciiTheme="minorHAnsi" w:eastAsiaTheme="minorHAnsi" w:hAnsiTheme="minorHAnsi" w:cs="Arial"/>
          <w:sz w:val="22"/>
          <w:szCs w:val="22"/>
          <w:lang w:eastAsia="en-US"/>
        </w:rPr>
        <w:t>na zapewnienie dostępności (np. </w:t>
      </w:r>
      <w:r w:rsidRPr="00287916">
        <w:rPr>
          <w:rFonts w:asciiTheme="minorHAnsi" w:eastAsiaTheme="minorHAnsi" w:hAnsiTheme="minorHAnsi" w:cs="Arial"/>
          <w:sz w:val="22"/>
          <w:szCs w:val="22"/>
          <w:lang w:eastAsia="en-US"/>
        </w:rPr>
        <w:t>montaż platformy, podnośnika, wynajem pętli indukcyjnej itd.) c</w:t>
      </w:r>
      <w:r w:rsidR="00BE6CF0">
        <w:rPr>
          <w:rFonts w:asciiTheme="minorHAnsi" w:eastAsiaTheme="minorHAnsi" w:hAnsiTheme="minorHAnsi" w:cs="Arial"/>
          <w:sz w:val="22"/>
          <w:szCs w:val="22"/>
          <w:lang w:eastAsia="en-US"/>
        </w:rPr>
        <w:t>zy dostosowanie projektu już na </w:t>
      </w:r>
      <w:r w:rsidRPr="00287916">
        <w:rPr>
          <w:rFonts w:asciiTheme="minorHAnsi" w:eastAsiaTheme="minorHAnsi" w:hAnsiTheme="minorHAnsi" w:cs="Arial"/>
          <w:sz w:val="22"/>
          <w:szCs w:val="22"/>
          <w:lang w:eastAsia="en-US"/>
        </w:rPr>
        <w:t>etapie sporządzania wniosku o dofinansowanie projektu. W t</w:t>
      </w:r>
      <w:r w:rsidR="00BE6CF0">
        <w:rPr>
          <w:rFonts w:asciiTheme="minorHAnsi" w:eastAsiaTheme="minorHAnsi" w:hAnsiTheme="minorHAnsi" w:cs="Arial"/>
          <w:sz w:val="22"/>
          <w:szCs w:val="22"/>
          <w:lang w:eastAsia="en-US"/>
        </w:rPr>
        <w:t>akim przypadku limit 12 tys. na </w:t>
      </w:r>
      <w:r w:rsidRPr="00287916">
        <w:rPr>
          <w:rFonts w:asciiTheme="minorHAnsi" w:eastAsiaTheme="minorHAnsi" w:hAnsiTheme="minorHAnsi" w:cs="Arial"/>
          <w:sz w:val="22"/>
          <w:szCs w:val="22"/>
          <w:lang w:eastAsia="en-US"/>
        </w:rPr>
        <w:t>uczestnika nie obowiązuje, gdyż nie jest to mechanizm racjonalnych usprawnień a zaprojektowanie wsparcia na zasadzie uniwersalnego projektowania. Jednocze</w:t>
      </w:r>
      <w:r w:rsidR="00BE6CF0">
        <w:rPr>
          <w:rFonts w:asciiTheme="minorHAnsi" w:eastAsiaTheme="minorHAnsi" w:hAnsiTheme="minorHAnsi" w:cs="Arial"/>
          <w:sz w:val="22"/>
          <w:szCs w:val="22"/>
          <w:lang w:eastAsia="en-US"/>
        </w:rPr>
        <w:t>śnie konieczne jest wskazanie w </w:t>
      </w:r>
      <w:r w:rsidRPr="00287916">
        <w:rPr>
          <w:rFonts w:asciiTheme="minorHAnsi" w:eastAsiaTheme="minorHAnsi" w:hAnsiTheme="minorHAnsi" w:cs="Arial"/>
          <w:sz w:val="22"/>
          <w:szCs w:val="22"/>
          <w:lang w:eastAsia="en-US"/>
        </w:rPr>
        <w:t>projekcie diagnozy potrzeb danej grupy osób z niepełnosprawności</w:t>
      </w:r>
      <w:r w:rsidR="00BE6CF0">
        <w:rPr>
          <w:rFonts w:asciiTheme="minorHAnsi" w:eastAsiaTheme="minorHAnsi" w:hAnsiTheme="minorHAnsi" w:cs="Arial"/>
          <w:sz w:val="22"/>
          <w:szCs w:val="22"/>
          <w:lang w:eastAsia="en-US"/>
        </w:rPr>
        <w:t>ami oraz zaplanowanie działań i </w:t>
      </w:r>
      <w:r w:rsidRPr="00287916">
        <w:rPr>
          <w:rFonts w:asciiTheme="minorHAnsi" w:eastAsiaTheme="minorHAnsi" w:hAnsiTheme="minorHAnsi" w:cs="Arial"/>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87916"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Powyższe nie wyklucza jednak możliwości wykorzystania mechan</w:t>
      </w:r>
      <w:r w:rsidR="00BE6CF0">
        <w:rPr>
          <w:rFonts w:asciiTheme="minorHAnsi" w:eastAsiaTheme="minorHAnsi" w:hAnsiTheme="minorHAnsi" w:cs="Arial"/>
          <w:sz w:val="22"/>
          <w:szCs w:val="22"/>
          <w:lang w:eastAsia="en-US"/>
        </w:rPr>
        <w:t>izmu racjonalnych usprawnień na </w:t>
      </w:r>
      <w:r w:rsidRPr="00287916">
        <w:rPr>
          <w:rFonts w:asciiTheme="minorHAnsi" w:eastAsiaTheme="minorHAnsi" w:hAnsiTheme="minorHAnsi" w:cs="Arial"/>
          <w:sz w:val="22"/>
          <w:szCs w:val="22"/>
          <w:lang w:eastAsia="en-US"/>
        </w:rPr>
        <w:t>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98" w:name="_Toc465672082"/>
      <w:bookmarkStart w:id="99" w:name="_Toc465662134"/>
      <w:r w:rsidRPr="00FB7B99">
        <w:rPr>
          <w:rFonts w:ascii="Calibri" w:eastAsia="Calibri" w:hAnsi="Calibri"/>
          <w:b/>
          <w:bCs/>
          <w:color w:val="FFFFFF" w:themeColor="background1"/>
          <w:sz w:val="28"/>
          <w:szCs w:val="28"/>
        </w:rPr>
        <w:lastRenderedPageBreak/>
        <w:t>OGÓLNE ZASADY DOTYCZĄCE REALIZACJI PROJEKTÓW W KONKURSIE</w:t>
      </w:r>
      <w:bookmarkEnd w:id="98"/>
      <w:bookmarkEnd w:id="99"/>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0" w:name="_Toc419892494"/>
      <w:bookmarkStart w:id="101" w:name="_Toc422301641"/>
      <w:bookmarkStart w:id="102" w:name="_Toc465672083"/>
      <w:bookmarkStart w:id="103" w:name="_Toc465662135"/>
      <w:r w:rsidRPr="00FB7B99">
        <w:rPr>
          <w:rFonts w:asciiTheme="minorHAnsi" w:eastAsiaTheme="majorEastAsia" w:hAnsiTheme="minorHAnsi"/>
          <w:b/>
          <w:bCs/>
          <w:iCs/>
          <w:color w:val="FFFFFF" w:themeColor="background1"/>
          <w:sz w:val="24"/>
        </w:rPr>
        <w:t>PARTNERSTWO W PROJEK</w:t>
      </w:r>
      <w:bookmarkEnd w:id="100"/>
      <w:r w:rsidRPr="00FB7B99">
        <w:rPr>
          <w:rFonts w:asciiTheme="minorHAnsi" w:eastAsiaTheme="majorEastAsia" w:hAnsiTheme="minorHAnsi"/>
          <w:b/>
          <w:bCs/>
          <w:iCs/>
          <w:color w:val="FFFFFF" w:themeColor="background1"/>
          <w:sz w:val="24"/>
        </w:rPr>
        <w:t>CIE</w:t>
      </w:r>
      <w:bookmarkEnd w:id="101"/>
      <w:r w:rsidR="00737778">
        <w:rPr>
          <w:rFonts w:asciiTheme="minorHAnsi" w:eastAsiaTheme="majorEastAsia" w:hAnsiTheme="minorHAnsi"/>
          <w:b/>
          <w:bCs/>
          <w:iCs/>
          <w:color w:val="FFFFFF" w:themeColor="background1"/>
          <w:sz w:val="24"/>
        </w:rPr>
        <w:t xml:space="preserve"> </w:t>
      </w:r>
      <w:bookmarkEnd w:id="102"/>
      <w:bookmarkEnd w:id="103"/>
    </w:p>
    <w:p w:rsidR="000A603A" w:rsidRPr="00BE6CF0" w:rsidRDefault="000A603A" w:rsidP="002F7C5C">
      <w:pPr>
        <w:keepNext/>
        <w:keepLines/>
        <w:spacing w:line="276" w:lineRule="auto"/>
        <w:jc w:val="both"/>
        <w:outlineLvl w:val="2"/>
        <w:rPr>
          <w:rFonts w:asciiTheme="minorHAnsi" w:hAnsiTheme="minorHAnsi"/>
          <w:b/>
          <w:bCs/>
          <w:sz w:val="14"/>
          <w:szCs w:val="22"/>
          <w:u w:val="single"/>
          <w:lang w:eastAsia="en-US"/>
        </w:rPr>
      </w:pPr>
      <w:bookmarkStart w:id="104" w:name="_Toc419892495"/>
    </w:p>
    <w:bookmarkEnd w:id="104"/>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BE6CF0" w:rsidRDefault="00FB7B99" w:rsidP="002F7C5C">
      <w:pPr>
        <w:numPr>
          <w:ilvl w:val="0"/>
          <w:numId w:val="1"/>
        </w:numPr>
        <w:spacing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w:t>
      </w:r>
      <w:r w:rsidR="00BE6CF0">
        <w:rPr>
          <w:rFonts w:asciiTheme="minorHAnsi" w:eastAsiaTheme="minorHAnsi" w:hAnsiTheme="minorHAnsi" w:cstheme="minorBidi"/>
          <w:bCs/>
          <w:iCs/>
          <w:sz w:val="22"/>
          <w:szCs w:val="22"/>
          <w:lang w:eastAsia="en-US"/>
        </w:rPr>
        <w:t>nia się stron z postanowień tej </w:t>
      </w:r>
      <w:r w:rsidRPr="00FB7B99">
        <w:rPr>
          <w:rFonts w:asciiTheme="minorHAnsi" w:eastAsiaTheme="minorHAnsi" w:hAnsiTheme="minorHAnsi" w:cstheme="minorBidi"/>
          <w:bCs/>
          <w:iCs/>
          <w:sz w:val="22"/>
          <w:szCs w:val="22"/>
          <w:lang w:eastAsia="en-US"/>
        </w:rPr>
        <w:t>umowy.</w:t>
      </w:r>
    </w:p>
    <w:p w:rsidR="00BE6CF0" w:rsidRPr="00BE6CF0" w:rsidRDefault="00BE6CF0" w:rsidP="00BE6CF0">
      <w:pPr>
        <w:spacing w:line="276" w:lineRule="auto"/>
        <w:ind w:left="142"/>
        <w:jc w:val="both"/>
        <w:rPr>
          <w:rFonts w:asciiTheme="minorHAnsi" w:eastAsiaTheme="minorHAnsi" w:hAnsiTheme="minorHAnsi" w:cstheme="minorBidi"/>
          <w:bCs/>
          <w:i/>
          <w:sz w:val="6"/>
          <w:szCs w:val="22"/>
          <w:lang w:eastAsia="en-US"/>
        </w:rPr>
      </w:pPr>
    </w:p>
    <w:p w:rsidR="00FB7B99" w:rsidRPr="00BE6CF0" w:rsidRDefault="00FB7B99" w:rsidP="00BE6CF0">
      <w:pPr>
        <w:spacing w:line="276" w:lineRule="auto"/>
        <w:ind w:left="142"/>
        <w:jc w:val="both"/>
        <w:rPr>
          <w:rFonts w:asciiTheme="minorHAnsi" w:eastAsiaTheme="minorHAnsi" w:hAnsiTheme="minorHAnsi" w:cstheme="minorBidi"/>
          <w:bCs/>
          <w:iCs/>
          <w:sz w:val="22"/>
          <w:szCs w:val="22"/>
          <w:lang w:eastAsia="en-US"/>
        </w:rPr>
      </w:pPr>
      <w:r w:rsidRPr="00BE6CF0">
        <w:rPr>
          <w:rFonts w:asciiTheme="minorHAnsi" w:eastAsiaTheme="minorHAnsi" w:hAnsiTheme="minorHAnsi" w:cstheme="minorBidi"/>
          <w:bCs/>
          <w:i/>
          <w:sz w:val="22"/>
          <w:szCs w:val="22"/>
          <w:lang w:eastAsia="en-US"/>
        </w:rPr>
        <w:t>Zasady realizacji projektów partnerskich</w:t>
      </w:r>
      <w:r w:rsidR="005E0A1A" w:rsidRPr="00BE6CF0">
        <w:rPr>
          <w:rFonts w:asciiTheme="minorHAnsi" w:eastAsiaTheme="minorHAnsi" w:hAnsiTheme="minorHAnsi" w:cstheme="minorBidi"/>
          <w:bCs/>
          <w:sz w:val="22"/>
          <w:szCs w:val="22"/>
          <w:lang w:eastAsia="en-US"/>
        </w:rPr>
        <w:t xml:space="preserve"> </w:t>
      </w:r>
      <w:r w:rsidRPr="00BE6CF0">
        <w:rPr>
          <w:rFonts w:asciiTheme="minorHAnsi" w:eastAsiaTheme="minorHAnsi" w:hAnsiTheme="minorHAnsi" w:cstheme="minorBidi"/>
          <w:bCs/>
          <w:sz w:val="22"/>
          <w:szCs w:val="22"/>
          <w:lang w:eastAsia="en-US"/>
        </w:rPr>
        <w:t xml:space="preserve">wraz ze wzorem umowy o partnerstwie stanowią </w:t>
      </w:r>
      <w:r w:rsidR="006F043A" w:rsidRPr="00BE6CF0">
        <w:rPr>
          <w:rFonts w:asciiTheme="minorHAnsi" w:eastAsiaTheme="minorHAnsi" w:hAnsiTheme="minorHAnsi" w:cstheme="minorBidi"/>
          <w:bCs/>
          <w:sz w:val="22"/>
          <w:szCs w:val="22"/>
          <w:u w:val="single"/>
          <w:lang w:eastAsia="en-US"/>
        </w:rPr>
        <w:t>załącznik  nr </w:t>
      </w:r>
      <w:r w:rsidR="006E2FCE" w:rsidRPr="00BE6CF0">
        <w:rPr>
          <w:rFonts w:asciiTheme="minorHAnsi" w:eastAsiaTheme="minorHAnsi" w:hAnsiTheme="minorHAnsi" w:cstheme="minorBidi"/>
          <w:bCs/>
          <w:sz w:val="22"/>
          <w:szCs w:val="22"/>
          <w:u w:val="single"/>
          <w:lang w:eastAsia="en-US"/>
        </w:rPr>
        <w:t>6</w:t>
      </w:r>
      <w:r w:rsidRPr="00BE6CF0">
        <w:rPr>
          <w:rFonts w:asciiTheme="minorHAnsi" w:eastAsiaTheme="minorHAnsi" w:hAnsiTheme="minorHAnsi" w:cstheme="minorBidi"/>
          <w:bCs/>
          <w:sz w:val="22"/>
          <w:szCs w:val="22"/>
          <w:lang w:eastAsia="en-US"/>
        </w:rPr>
        <w:t xml:space="preserve"> do niniejszego regulaminu. </w:t>
      </w:r>
    </w:p>
    <w:p w:rsidR="000A603A" w:rsidRPr="00BE6CF0" w:rsidRDefault="000A603A" w:rsidP="002F7C5C">
      <w:pPr>
        <w:spacing w:line="276" w:lineRule="auto"/>
        <w:jc w:val="both"/>
        <w:rPr>
          <w:rFonts w:asciiTheme="minorHAnsi" w:eastAsiaTheme="minorHAnsi" w:hAnsiTheme="minorHAnsi" w:cstheme="minorBidi"/>
          <w:bCs/>
          <w:sz w:val="16"/>
          <w:szCs w:val="22"/>
          <w:lang w:eastAsia="en-US"/>
        </w:rPr>
      </w:pPr>
    </w:p>
    <w:p w:rsidR="000A603A" w:rsidRPr="00623378"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5" w:name="_Toc422301656"/>
      <w:bookmarkStart w:id="106" w:name="_Toc465672084"/>
      <w:bookmarkStart w:id="107" w:name="_Toc465662136"/>
      <w:r w:rsidRPr="005E0A1A">
        <w:rPr>
          <w:rFonts w:asciiTheme="minorHAnsi" w:eastAsiaTheme="majorEastAsia" w:hAnsiTheme="minorHAnsi"/>
          <w:b/>
          <w:bCs/>
          <w:iCs/>
          <w:color w:val="FFFFFF" w:themeColor="background1"/>
          <w:sz w:val="24"/>
        </w:rPr>
        <w:t>PODSTAWOWE ZASADY KONSTRUOWANIA BUDŻETU PROJEKTU</w:t>
      </w:r>
      <w:bookmarkEnd w:id="105"/>
      <w:r w:rsidR="004F3B5C">
        <w:rPr>
          <w:rFonts w:asciiTheme="minorHAnsi" w:eastAsiaTheme="majorEastAsia" w:hAnsiTheme="minorHAnsi"/>
          <w:b/>
          <w:bCs/>
          <w:iCs/>
          <w:color w:val="FFFFFF" w:themeColor="background1"/>
          <w:sz w:val="24"/>
        </w:rPr>
        <w:t xml:space="preserve"> </w:t>
      </w:r>
      <w:bookmarkEnd w:id="106"/>
      <w:bookmarkEnd w:id="107"/>
    </w:p>
    <w:p w:rsidR="000A603A" w:rsidRPr="00BE6CF0"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16"/>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108" w:name="_Toc419892493"/>
      <w:bookmarkStart w:id="109"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BE6CF0"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16"/>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BE6CF0"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16"/>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BE6CF0">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925402">
        <w:rPr>
          <w:rFonts w:asciiTheme="minorHAnsi" w:eastAsiaTheme="minorHAnsi" w:hAnsiTheme="minorHAnsi" w:cs="Arial"/>
          <w:sz w:val="22"/>
          <w:szCs w:val="22"/>
          <w:u w:val="single"/>
          <w:lang w:eastAsia="en-US"/>
        </w:rPr>
        <w:t xml:space="preserve">załącznik nr </w:t>
      </w:r>
      <w:r w:rsidR="00AB067B" w:rsidRPr="00925402">
        <w:rPr>
          <w:rFonts w:asciiTheme="minorHAnsi" w:eastAsiaTheme="minorHAnsi" w:hAnsiTheme="minorHAnsi" w:cs="Arial"/>
          <w:sz w:val="22"/>
          <w:szCs w:val="22"/>
          <w:u w:val="single"/>
          <w:lang w:eastAsia="en-US"/>
        </w:rPr>
        <w:t>5</w:t>
      </w:r>
      <w:r w:rsidRPr="00925402">
        <w:rPr>
          <w:rFonts w:asciiTheme="minorHAnsi" w:eastAsiaTheme="minorHAnsi" w:hAnsiTheme="minorHAnsi" w:cs="Arial"/>
          <w:sz w:val="22"/>
          <w:szCs w:val="22"/>
          <w:lang w:eastAsia="en-US"/>
        </w:rPr>
        <w:t xml:space="preserve"> do niniejszego</w:t>
      </w:r>
      <w:r w:rsidRPr="00FB7B99">
        <w:rPr>
          <w:rFonts w:asciiTheme="minorHAnsi" w:eastAsiaTheme="minorHAnsi" w:hAnsiTheme="minorHAnsi" w:cs="Arial"/>
          <w:sz w:val="22"/>
          <w:szCs w:val="22"/>
          <w:lang w:eastAsia="en-US"/>
        </w:rPr>
        <w:t xml:space="preserve"> regulaminu.</w:t>
      </w:r>
    </w:p>
    <w:p w:rsidR="00FB7B99" w:rsidRPr="00BE6CF0" w:rsidRDefault="00FB7B99" w:rsidP="00BE6CF0">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Dokonując oceny stawek przyjętych w budżecie projektu pod uwagę brane będą w szczególności:</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0" w:name="_Toc465672085"/>
      <w:bookmarkStart w:id="111" w:name="_Toc465662137"/>
      <w:r w:rsidRPr="003246A1">
        <w:rPr>
          <w:rFonts w:asciiTheme="minorHAnsi" w:eastAsiaTheme="majorEastAsia" w:hAnsiTheme="minorHAnsi"/>
          <w:b/>
          <w:bCs/>
          <w:iCs/>
          <w:color w:val="FFFFFF" w:themeColor="background1"/>
          <w:sz w:val="24"/>
        </w:rPr>
        <w:t>ŚRODKI TRWAŁE I CROSS-FINANCING (INSTRUMENT ELASTYCZNOŚCI)</w:t>
      </w:r>
      <w:bookmarkEnd w:id="108"/>
      <w:bookmarkEnd w:id="109"/>
      <w:r w:rsidRPr="003246A1">
        <w:rPr>
          <w:rFonts w:asciiTheme="minorHAnsi" w:eastAsiaTheme="majorEastAsia" w:hAnsiTheme="minorHAnsi"/>
          <w:b/>
          <w:bCs/>
          <w:iCs/>
          <w:color w:val="FFFFFF" w:themeColor="background1"/>
          <w:sz w:val="24"/>
        </w:rPr>
        <w:t xml:space="preserve"> W PROJEKCIE</w:t>
      </w:r>
      <w:r w:rsidR="00737778">
        <w:rPr>
          <w:rFonts w:asciiTheme="minorHAnsi" w:eastAsiaTheme="majorEastAsia" w:hAnsiTheme="minorHAnsi"/>
          <w:b/>
          <w:bCs/>
          <w:iCs/>
          <w:color w:val="FFFFFF" w:themeColor="background1"/>
          <w:sz w:val="24"/>
        </w:rPr>
        <w:t xml:space="preserve"> </w:t>
      </w:r>
      <w:bookmarkEnd w:id="110"/>
      <w:bookmarkEnd w:id="111"/>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 xml:space="preserve">Wnioskodawca jest zobowiązany już na etapie przygotowania projektu i wniosku o dofinansowanie projektu przewidzieć kategorie wydatków kwalifikujące się do </w:t>
      </w:r>
      <w:r>
        <w:rPr>
          <w:rFonts w:asciiTheme="minorHAnsi" w:eastAsiaTheme="minorHAnsi" w:hAnsiTheme="minorHAnsi" w:cstheme="minorBidi"/>
          <w:sz w:val="22"/>
          <w:szCs w:val="22"/>
          <w:lang w:eastAsia="en-US"/>
        </w:rPr>
        <w:t>do</w:t>
      </w:r>
      <w:r w:rsidRPr="00F75D80">
        <w:rPr>
          <w:rFonts w:asciiTheme="minorHAnsi" w:eastAsiaTheme="minorHAnsi" w:hAnsiTheme="minorHAnsi" w:cstheme="minorBidi"/>
          <w:sz w:val="22"/>
          <w:szCs w:val="22"/>
          <w:lang w:eastAsia="en-US"/>
        </w:rPr>
        <w:t xml:space="preserve">finansowania w ramach środków trwałych i cross-financingu. </w:t>
      </w:r>
    </w:p>
    <w:p w:rsidR="00F75D80" w:rsidRPr="00C33FF9" w:rsidRDefault="00F75D80"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Środki trwałe ze względu na sposób ich wykorzystania w ramach i na rzecz projektu dzielą się na:</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bezpośrednio powiązane z przedmiotem projektu</w:t>
      </w:r>
      <w:r w:rsidR="00245312">
        <w:rPr>
          <w:rFonts w:ascii="Calibri" w:eastAsiaTheme="minorHAnsi" w:hAnsi="Calibri" w:cstheme="minorBidi"/>
          <w:sz w:val="22"/>
          <w:szCs w:val="22"/>
          <w:lang w:eastAsia="en-US"/>
        </w:rPr>
        <w:t>;</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wykorzystywane w celu wspomagania procesu wdrażania projektu.</w:t>
      </w:r>
    </w:p>
    <w:p w:rsidR="00F75D80" w:rsidRPr="00C33FF9"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14"/>
          <w:szCs w:val="22"/>
          <w:lang w:eastAsia="en-US"/>
        </w:rPr>
      </w:pPr>
    </w:p>
    <w:p w:rsidR="00F75D80" w:rsidRPr="00F75D80" w:rsidRDefault="00F75D80" w:rsidP="002F7C5C">
      <w:pPr>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Pr>
          <w:rFonts w:ascii="Calibri" w:eastAsiaTheme="minorHAnsi" w:hAnsi="Calibri" w:cstheme="minorBidi"/>
          <w:sz w:val="22"/>
          <w:szCs w:val="22"/>
          <w:lang w:eastAsia="en-US"/>
        </w:rPr>
        <w:t> </w:t>
      </w:r>
      <w:r w:rsidRPr="00F75D80">
        <w:rPr>
          <w:rFonts w:ascii="Calibri" w:eastAsiaTheme="minorHAnsi" w:hAnsi="Calibri" w:cstheme="minorBidi"/>
          <w:sz w:val="22"/>
          <w:szCs w:val="22"/>
          <w:lang w:eastAsia="en-US"/>
        </w:rPr>
        <w:t>konieczności ich zakupu.</w:t>
      </w:r>
    </w:p>
    <w:p w:rsidR="00F75D80" w:rsidRDefault="00F75D80" w:rsidP="002F7C5C">
      <w:pPr>
        <w:spacing w:line="276" w:lineRule="auto"/>
        <w:jc w:val="both"/>
        <w:rPr>
          <w:rFonts w:ascii="Calibri" w:eastAsiaTheme="minorHAnsi" w:hAnsi="Calibri" w:cstheme="minorBidi"/>
          <w:sz w:val="14"/>
          <w:szCs w:val="22"/>
          <w:lang w:eastAsia="en-US"/>
        </w:rPr>
      </w:pPr>
    </w:p>
    <w:p w:rsidR="004B0408" w:rsidRPr="00C33FF9" w:rsidRDefault="004B0408" w:rsidP="004B0408">
      <w:pPr>
        <w:shd w:val="clear" w:color="auto" w:fill="FFFFFF" w:themeFill="background1"/>
        <w:jc w:val="both"/>
        <w:rPr>
          <w:rFonts w:ascii="Calibri" w:eastAsiaTheme="minorHAnsi" w:hAnsi="Calibri" w:cstheme="minorBidi"/>
          <w:sz w:val="14"/>
          <w:szCs w:val="22"/>
          <w:lang w:eastAsia="en-US"/>
        </w:rPr>
      </w:pPr>
    </w:p>
    <w:p w:rsidR="00245312" w:rsidRDefault="00F75D80" w:rsidP="009440A3">
      <w:pPr>
        <w:shd w:val="clear" w:color="auto" w:fill="FFFFFF" w:themeFill="background1"/>
        <w:spacing w:line="276" w:lineRule="auto"/>
        <w:jc w:val="both"/>
        <w:rPr>
          <w:rFonts w:ascii="Calibri" w:eastAsia="Calibri" w:hAnsi="Calibri" w:cs="Arial"/>
          <w:b/>
          <w:sz w:val="22"/>
          <w:szCs w:val="22"/>
        </w:rPr>
      </w:pPr>
      <w:r w:rsidRPr="00CC3756">
        <w:rPr>
          <w:rFonts w:ascii="Calibri" w:eastAsiaTheme="minorHAnsi" w:hAnsi="Calibri" w:cstheme="minorBidi"/>
          <w:sz w:val="22"/>
          <w:szCs w:val="22"/>
          <w:lang w:eastAsia="en-US"/>
        </w:rPr>
        <w:t xml:space="preserve">W ramach konkursu wartość wydatków poniesionych na zakup środków trwałych o wartości jednostkowej </w:t>
      </w:r>
      <w:r w:rsidRPr="00CC3756">
        <w:rPr>
          <w:rFonts w:ascii="Calibri" w:eastAsiaTheme="minorHAnsi" w:hAnsi="Calibri" w:cstheme="minorBidi"/>
          <w:sz w:val="22"/>
          <w:szCs w:val="22"/>
          <w:u w:val="single"/>
          <w:lang w:eastAsia="en-US"/>
        </w:rPr>
        <w:t>równej i wyższej</w:t>
      </w:r>
      <w:r w:rsidRPr="00CC3756">
        <w:rPr>
          <w:rFonts w:ascii="Calibri" w:eastAsiaTheme="minorHAnsi" w:hAnsi="Calibri" w:cstheme="minorBidi"/>
          <w:sz w:val="22"/>
          <w:szCs w:val="22"/>
          <w:lang w:eastAsia="en-US"/>
        </w:rPr>
        <w:t xml:space="preserve"> niż </w:t>
      </w:r>
      <w:r w:rsidRPr="00CC3756">
        <w:rPr>
          <w:rFonts w:ascii="Calibri" w:eastAsiaTheme="minorHAnsi" w:hAnsi="Calibri" w:cstheme="minorBidi"/>
          <w:b/>
          <w:sz w:val="22"/>
          <w:szCs w:val="22"/>
          <w:lang w:eastAsia="en-US"/>
        </w:rPr>
        <w:t>35</w:t>
      </w:r>
      <w:r w:rsidR="009440A3" w:rsidRPr="00CC3756">
        <w:rPr>
          <w:rFonts w:ascii="Calibri" w:eastAsiaTheme="minorHAnsi" w:hAnsi="Calibri" w:cstheme="minorBidi"/>
          <w:b/>
          <w:sz w:val="22"/>
          <w:szCs w:val="22"/>
          <w:lang w:eastAsia="en-US"/>
        </w:rPr>
        <w:t>0</w:t>
      </w:r>
      <w:r w:rsidRPr="00CC3756">
        <w:rPr>
          <w:rFonts w:ascii="Calibri" w:eastAsiaTheme="minorHAnsi" w:hAnsi="Calibri" w:cstheme="minorBidi"/>
          <w:b/>
          <w:sz w:val="22"/>
          <w:szCs w:val="22"/>
          <w:lang w:eastAsia="en-US"/>
        </w:rPr>
        <w:t>0 PLN netto</w:t>
      </w:r>
      <w:r w:rsidRPr="00CC3756">
        <w:rPr>
          <w:rFonts w:ascii="Calibri" w:eastAsiaTheme="minorHAnsi" w:hAnsi="Calibri" w:cstheme="minorBidi"/>
          <w:sz w:val="22"/>
          <w:szCs w:val="22"/>
          <w:lang w:eastAsia="en-US"/>
        </w:rPr>
        <w:t xml:space="preserve"> w ramach kosztów bezpośrednich projektu </w:t>
      </w:r>
      <w:r w:rsidR="00C33FF9" w:rsidRPr="00CC3756">
        <w:rPr>
          <w:rFonts w:ascii="Calibri" w:eastAsiaTheme="minorHAnsi" w:hAnsi="Calibri" w:cstheme="minorBidi"/>
          <w:sz w:val="22"/>
          <w:szCs w:val="22"/>
          <w:lang w:eastAsia="en-US"/>
        </w:rPr>
        <w:t>oraz </w:t>
      </w:r>
      <w:r w:rsidRPr="00CC3756">
        <w:rPr>
          <w:rFonts w:ascii="Calibri" w:eastAsiaTheme="minorHAnsi" w:hAnsi="Calibri" w:cstheme="minorBidi"/>
          <w:sz w:val="22"/>
          <w:szCs w:val="22"/>
          <w:lang w:eastAsia="en-US"/>
        </w:rPr>
        <w:t xml:space="preserve">wydatków w ramach cross-financingu nie może łącznie przekroczyć </w:t>
      </w:r>
      <w:r w:rsidRPr="00CC3756">
        <w:rPr>
          <w:rFonts w:ascii="Calibri" w:eastAsiaTheme="minorHAnsi" w:hAnsi="Calibri" w:cstheme="minorBidi"/>
          <w:b/>
          <w:sz w:val="22"/>
          <w:szCs w:val="22"/>
          <w:lang w:eastAsia="en-US"/>
        </w:rPr>
        <w:t>10%</w:t>
      </w:r>
      <w:r w:rsidRPr="00CC3756">
        <w:rPr>
          <w:rFonts w:ascii="Calibri" w:eastAsiaTheme="minorHAnsi" w:hAnsi="Calibri" w:cstheme="minorBidi"/>
          <w:sz w:val="22"/>
          <w:szCs w:val="22"/>
          <w:lang w:eastAsia="en-US"/>
        </w:rPr>
        <w:t xml:space="preserve"> kosztów kwalifikowalnych projektu, </w:t>
      </w:r>
      <w:r w:rsidRPr="00CC3756">
        <w:rPr>
          <w:rFonts w:ascii="Calibri" w:eastAsia="Calibri" w:hAnsi="Calibri" w:cs="Arial"/>
          <w:sz w:val="22"/>
          <w:szCs w:val="22"/>
        </w:rPr>
        <w:t xml:space="preserve">z zastrzeżeniem, że wydatki w ramach cross-financingu nie mogą przekroczyć </w:t>
      </w:r>
      <w:r w:rsidRPr="00CC3756">
        <w:rPr>
          <w:rFonts w:ascii="Calibri" w:eastAsia="Calibri" w:hAnsi="Calibri" w:cs="Arial"/>
          <w:b/>
          <w:sz w:val="22"/>
          <w:szCs w:val="22"/>
        </w:rPr>
        <w:t>10%</w:t>
      </w:r>
      <w:r w:rsidRPr="00CC3756">
        <w:rPr>
          <w:rFonts w:ascii="Calibri" w:eastAsia="Calibri" w:hAnsi="Calibri" w:cs="Arial"/>
          <w:sz w:val="22"/>
          <w:szCs w:val="22"/>
        </w:rPr>
        <w:t xml:space="preserve"> </w:t>
      </w:r>
      <w:r w:rsidRPr="00CC3756">
        <w:rPr>
          <w:rFonts w:ascii="Calibri" w:eastAsia="Calibri" w:hAnsi="Calibri" w:cs="Arial"/>
          <w:b/>
          <w:sz w:val="22"/>
          <w:szCs w:val="22"/>
        </w:rPr>
        <w:t>kwoty dofinansowania UE.</w:t>
      </w:r>
    </w:p>
    <w:p w:rsidR="00245312" w:rsidRPr="00C33FF9" w:rsidRDefault="00245312" w:rsidP="002F7C5C">
      <w:pPr>
        <w:spacing w:line="276" w:lineRule="auto"/>
        <w:rPr>
          <w:rFonts w:ascii="Calibri" w:eastAsia="Calibri" w:hAnsi="Calibri" w:cs="Arial"/>
          <w:b/>
          <w:sz w:val="14"/>
          <w:szCs w:val="22"/>
        </w:rPr>
      </w:pPr>
    </w:p>
    <w:p w:rsidR="00F75D80" w:rsidRPr="00F75D80" w:rsidRDefault="00F75D80" w:rsidP="002F7C5C">
      <w:pPr>
        <w:shd w:val="clear" w:color="auto" w:fill="FFFFFF"/>
        <w:spacing w:line="276" w:lineRule="auto"/>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Wydatki w ramach cross-financingu obejmują wyłącznie:</w:t>
      </w:r>
    </w:p>
    <w:p w:rsidR="00F75D80" w:rsidRP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Pr>
          <w:rFonts w:asciiTheme="minorHAnsi" w:eastAsiaTheme="minorHAnsi" w:hAnsiTheme="minorHAnsi" w:cs="Arial"/>
          <w:sz w:val="22"/>
          <w:szCs w:val="22"/>
        </w:rPr>
        <w:t>budynku, zainstalowanie windy w budynku;</w:t>
      </w:r>
    </w:p>
    <w:p w:rsid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dostosowanie lub adaptację (prace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BE6CF0" w:rsidRDefault="00BE6CF0">
      <w:pPr>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br w:type="page"/>
      </w: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2" w:name="_Toc419892497"/>
      <w:bookmarkStart w:id="113" w:name="_Toc422301644"/>
      <w:bookmarkStart w:id="114" w:name="_Toc465672086"/>
      <w:bookmarkStart w:id="115" w:name="_Toc465662138"/>
      <w:r w:rsidRPr="003246A1">
        <w:rPr>
          <w:rFonts w:asciiTheme="minorHAnsi" w:eastAsiaTheme="majorEastAsia" w:hAnsiTheme="minorHAnsi"/>
          <w:b/>
          <w:bCs/>
          <w:iCs/>
          <w:color w:val="FFFFFF" w:themeColor="background1"/>
          <w:sz w:val="24"/>
        </w:rPr>
        <w:lastRenderedPageBreak/>
        <w:t>ZASADY KWALIFIKOWALNOŚ</w:t>
      </w:r>
      <w:bookmarkEnd w:id="112"/>
      <w:r w:rsidRPr="003246A1">
        <w:rPr>
          <w:rFonts w:asciiTheme="minorHAnsi" w:eastAsiaTheme="majorEastAsia" w:hAnsiTheme="minorHAnsi"/>
          <w:b/>
          <w:bCs/>
          <w:iCs/>
          <w:color w:val="FFFFFF" w:themeColor="background1"/>
          <w:sz w:val="24"/>
        </w:rPr>
        <w:t>CI PROJEKTU</w:t>
      </w:r>
      <w:bookmarkEnd w:id="113"/>
      <w:r w:rsidRPr="003246A1">
        <w:rPr>
          <w:rFonts w:asciiTheme="minorHAnsi" w:eastAsiaTheme="majorEastAsia" w:hAnsiTheme="minorHAnsi"/>
          <w:b/>
          <w:bCs/>
          <w:iCs/>
          <w:color w:val="FFFFFF" w:themeColor="background1"/>
          <w:sz w:val="24"/>
        </w:rPr>
        <w:t xml:space="preserve"> I WYDATKÓW W PROJEKCIE</w:t>
      </w:r>
      <w:r w:rsidR="00FE1DBE" w:rsidRPr="00FE1DBE">
        <w:rPr>
          <w:rFonts w:asciiTheme="minorHAnsi" w:eastAsiaTheme="majorEastAsia" w:hAnsiTheme="minorHAnsi"/>
          <w:b/>
          <w:bCs/>
          <w:iCs/>
          <w:color w:val="FF0000"/>
          <w:sz w:val="24"/>
        </w:rPr>
        <w:t xml:space="preserve"> </w:t>
      </w:r>
      <w:bookmarkEnd w:id="114"/>
      <w:bookmarkEnd w:id="115"/>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BE6CF0" w:rsidRPr="00BE6CF0" w:rsidRDefault="00BE6CF0" w:rsidP="002F7C5C">
      <w:pPr>
        <w:shd w:val="clear" w:color="auto" w:fill="FFFFFF" w:themeFill="background1"/>
        <w:spacing w:line="276" w:lineRule="auto"/>
        <w:jc w:val="both"/>
        <w:rPr>
          <w:rFonts w:asciiTheme="minorHAnsi" w:eastAsiaTheme="minorHAnsi" w:hAnsiTheme="minorHAnsi" w:cstheme="minorBidi"/>
          <w:b/>
          <w:i/>
          <w:sz w:val="12"/>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BE6CF0" w:rsidRDefault="003246A1" w:rsidP="002F7C5C">
      <w:pPr>
        <w:autoSpaceDE w:val="0"/>
        <w:autoSpaceDN w:val="0"/>
        <w:adjustRightInd w:val="0"/>
        <w:spacing w:line="276" w:lineRule="auto"/>
        <w:jc w:val="both"/>
        <w:rPr>
          <w:rFonts w:ascii="Calibri" w:eastAsiaTheme="minorHAnsi" w:hAnsi="Calibri" w:cstheme="minorBidi"/>
          <w:bCs/>
          <w:iCs/>
          <w:sz w:val="12"/>
          <w:szCs w:val="22"/>
          <w:lang w:eastAsia="en-US"/>
        </w:rPr>
      </w:pPr>
    </w:p>
    <w:p w:rsidR="003246A1" w:rsidRPr="003246A1" w:rsidRDefault="003246A1" w:rsidP="00BE6CF0">
      <w:pPr>
        <w:spacing w:line="276" w:lineRule="auto"/>
        <w:rPr>
          <w:rFonts w:ascii="Times New Roman" w:eastAsia="Calibri" w:hAnsi="Times New Roman" w:cstheme="minorBidi"/>
          <w:sz w:val="22"/>
          <w:szCs w:val="22"/>
          <w:lang w:eastAsia="en-US"/>
        </w:rPr>
      </w:pPr>
      <w:bookmarkStart w:id="116" w:name="_Toc422301646"/>
      <w:bookmarkStart w:id="117" w:name="_Toc431281536"/>
      <w:bookmarkStart w:id="118" w:name="_Toc433201296"/>
      <w:bookmarkStart w:id="119" w:name="_Toc433201909"/>
      <w:bookmarkStart w:id="120" w:name="_Toc436213489"/>
      <w:bookmarkStart w:id="121" w:name="_Toc440885213"/>
      <w:r w:rsidRPr="003246A1">
        <w:rPr>
          <w:rFonts w:asciiTheme="minorHAnsi" w:eastAsia="Calibri" w:hAnsiTheme="minorHAnsi" w:cstheme="minorBidi"/>
          <w:b/>
          <w:sz w:val="22"/>
          <w:szCs w:val="22"/>
          <w:lang w:eastAsia="en-US"/>
        </w:rPr>
        <w:t>ZASIĘG GEOGRAFICZNY I RAMY CZASOWE KWALIFIKOWALNOŚCI WYDATKÓW</w:t>
      </w:r>
      <w:bookmarkEnd w:id="116"/>
      <w:bookmarkEnd w:id="117"/>
      <w:bookmarkEnd w:id="118"/>
      <w:bookmarkEnd w:id="119"/>
      <w:bookmarkEnd w:id="120"/>
      <w:bookmarkEnd w:id="121"/>
    </w:p>
    <w:p w:rsidR="00BE6CF0" w:rsidRPr="00BE6CF0" w:rsidRDefault="00BE6CF0" w:rsidP="002F7C5C">
      <w:pPr>
        <w:shd w:val="clear" w:color="auto" w:fill="FFFFFF" w:themeFill="background1"/>
        <w:autoSpaceDE w:val="0"/>
        <w:autoSpaceDN w:val="0"/>
        <w:adjustRightInd w:val="0"/>
        <w:spacing w:line="276" w:lineRule="auto"/>
        <w:jc w:val="both"/>
        <w:rPr>
          <w:rFonts w:ascii="Calibri" w:eastAsiaTheme="minorHAnsi" w:hAnsi="Calibri" w:cs="Arial"/>
          <w:sz w:val="12"/>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3246A1">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B521EE">
        <w:rPr>
          <w:rFonts w:ascii="Calibri" w:eastAsiaTheme="minorHAnsi" w:hAnsi="Calibri" w:cs="Arial"/>
          <w:i/>
          <w:sz w:val="22"/>
          <w:szCs w:val="22"/>
          <w:lang w:eastAsia="en-US"/>
        </w:rPr>
        <w:t>Kodeksu cywilnego</w:t>
      </w:r>
      <w:r w:rsidRPr="003246A1">
        <w:rPr>
          <w:rFonts w:ascii="Calibri" w:eastAsiaTheme="minorHAnsi" w:hAnsi="Calibri" w:cs="Arial"/>
          <w:sz w:val="22"/>
          <w:szCs w:val="22"/>
          <w:lang w:eastAsia="en-US"/>
        </w:rPr>
        <w:t xml:space="preserve"> lub pracujące lub uczące się na terenie województwa pomorskiego.</w:t>
      </w:r>
    </w:p>
    <w:p w:rsidR="003246A1" w:rsidRPr="00900758" w:rsidRDefault="003246A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B521EE" w:rsidRPr="00B521EE" w:rsidRDefault="00B521EE" w:rsidP="002F7C5C">
      <w:pPr>
        <w:spacing w:line="276" w:lineRule="auto"/>
        <w:jc w:val="both"/>
        <w:rPr>
          <w:rFonts w:asciiTheme="minorHAnsi" w:hAnsiTheme="minorHAnsi"/>
          <w:color w:val="FF0000"/>
          <w:sz w:val="22"/>
        </w:rPr>
      </w:pPr>
      <w:r w:rsidRPr="00B521EE">
        <w:rPr>
          <w:rFonts w:asciiTheme="minorHAnsi" w:hAnsiTheme="minorHAnsi"/>
          <w:b/>
          <w:sz w:val="22"/>
        </w:rPr>
        <w:t>W ramach konkursu kwalifikowalne są wydatki poniesione z tytułu realizacji projektu nie wcześniej niż od dnia ogłoszenia konkursu przez IOK</w:t>
      </w:r>
      <w:r w:rsidRPr="00070C56">
        <w:rPr>
          <w:rFonts w:asciiTheme="minorHAnsi" w:hAnsiTheme="minorHAnsi"/>
          <w:b/>
          <w:sz w:val="22"/>
        </w:rPr>
        <w:t>, tj.</w:t>
      </w:r>
      <w:r w:rsidRPr="00B521EE">
        <w:rPr>
          <w:rFonts w:asciiTheme="minorHAnsi" w:hAnsiTheme="minorHAnsi"/>
          <w:sz w:val="22"/>
        </w:rPr>
        <w:t xml:space="preserve"> </w:t>
      </w:r>
      <w:r w:rsidR="00070C56" w:rsidRPr="00070C56">
        <w:rPr>
          <w:rFonts w:asciiTheme="minorHAnsi" w:hAnsiTheme="minorHAnsi"/>
          <w:b/>
          <w:sz w:val="22"/>
        </w:rPr>
        <w:t xml:space="preserve">od </w:t>
      </w:r>
      <w:r w:rsidR="00AA0098">
        <w:rPr>
          <w:rFonts w:asciiTheme="minorHAnsi" w:hAnsiTheme="minorHAnsi"/>
          <w:b/>
          <w:sz w:val="22"/>
        </w:rPr>
        <w:t>15 grudnia</w:t>
      </w:r>
      <w:r w:rsidR="00115CB1">
        <w:rPr>
          <w:rFonts w:asciiTheme="minorHAnsi" w:hAnsiTheme="minorHAnsi"/>
          <w:b/>
          <w:sz w:val="22"/>
        </w:rPr>
        <w:t xml:space="preserve"> 2016</w:t>
      </w:r>
      <w:r w:rsidR="00115CB1" w:rsidRPr="00070C56">
        <w:rPr>
          <w:rFonts w:asciiTheme="minorHAnsi" w:hAnsiTheme="minorHAnsi"/>
          <w:b/>
          <w:sz w:val="22"/>
        </w:rPr>
        <w:t xml:space="preserve"> </w:t>
      </w:r>
      <w:r w:rsidR="00070C56" w:rsidRPr="00070C56">
        <w:rPr>
          <w:rFonts w:asciiTheme="minorHAnsi" w:hAnsiTheme="minorHAnsi"/>
          <w:b/>
          <w:sz w:val="22"/>
        </w:rPr>
        <w:t>r.</w:t>
      </w:r>
    </w:p>
    <w:p w:rsidR="003246A1" w:rsidRPr="00900758" w:rsidRDefault="003246A1" w:rsidP="002F7C5C">
      <w:pPr>
        <w:spacing w:line="276" w:lineRule="auto"/>
        <w:jc w:val="both"/>
        <w:rPr>
          <w:rFonts w:asciiTheme="minorHAnsi" w:eastAsiaTheme="minorHAnsi" w:hAnsiTheme="minorHAnsi"/>
          <w:sz w:val="16"/>
          <w:szCs w:val="22"/>
          <w:lang w:eastAsia="en-US"/>
        </w:rPr>
      </w:pPr>
    </w:p>
    <w:p w:rsidR="003246A1" w:rsidRPr="003246A1" w:rsidRDefault="003246A1" w:rsidP="002F7C5C">
      <w:pPr>
        <w:spacing w:line="276" w:lineRule="auto"/>
        <w:jc w:val="both"/>
        <w:rPr>
          <w:rFonts w:asciiTheme="minorHAnsi" w:eastAsiaTheme="minorHAnsi" w:hAnsiTheme="minorHAnsi"/>
          <w:sz w:val="22"/>
          <w:szCs w:val="22"/>
          <w:lang w:eastAsia="en-US"/>
        </w:rPr>
      </w:pPr>
      <w:r w:rsidRPr="003246A1">
        <w:rPr>
          <w:rFonts w:asciiTheme="minorHAnsi" w:eastAsiaTheme="minorHAnsi" w:hAnsiTheme="minorHAnsi"/>
          <w:sz w:val="22"/>
          <w:szCs w:val="22"/>
          <w:lang w:eastAsia="en-US"/>
        </w:rPr>
        <w:t>Możliwe jest ponoszenie wydatków przed podpisaniem u</w:t>
      </w:r>
      <w:r w:rsidR="00C33FF9">
        <w:rPr>
          <w:rFonts w:asciiTheme="minorHAnsi" w:eastAsiaTheme="minorHAnsi" w:hAnsiTheme="minorHAnsi"/>
          <w:sz w:val="22"/>
          <w:szCs w:val="22"/>
          <w:lang w:eastAsia="en-US"/>
        </w:rPr>
        <w:t xml:space="preserve">mowy o dofinansowanie projektu </w:t>
      </w:r>
      <w:r w:rsidRPr="003246A1">
        <w:rPr>
          <w:rFonts w:asciiTheme="minorHAnsi" w:eastAsiaTheme="minorHAnsi" w:hAnsiTheme="minorHAnsi"/>
          <w:sz w:val="22"/>
          <w:szCs w:val="22"/>
          <w:lang w:eastAsia="en-US"/>
        </w:rPr>
        <w:t>na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wyłączne ryzyko wnioskodawcy i partnerów, przy zastrzeżeniu,</w:t>
      </w:r>
      <w:r w:rsidR="00C33FF9">
        <w:rPr>
          <w:rFonts w:asciiTheme="minorHAnsi" w:eastAsiaTheme="minorHAnsi" w:hAnsiTheme="minorHAnsi"/>
          <w:sz w:val="22"/>
          <w:szCs w:val="22"/>
          <w:lang w:eastAsia="en-US"/>
        </w:rPr>
        <w:t xml:space="preserve"> że aby wydatki zostały uznane </w:t>
      </w:r>
      <w:r w:rsidRPr="003246A1">
        <w:rPr>
          <w:rFonts w:asciiTheme="minorHAnsi" w:eastAsiaTheme="minorHAnsi" w:hAnsiTheme="minorHAnsi"/>
          <w:sz w:val="22"/>
          <w:szCs w:val="22"/>
          <w:lang w:eastAsia="en-US"/>
        </w:rPr>
        <w:t>za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W przypadku</w:t>
      </w:r>
      <w:r>
        <w:rPr>
          <w:rFonts w:ascii="Calibri" w:eastAsiaTheme="minorHAnsi" w:hAnsi="Calibri" w:cstheme="minorBidi"/>
          <w:sz w:val="22"/>
          <w:szCs w:val="22"/>
          <w:lang w:eastAsia="en-US"/>
        </w:rPr>
        <w:t>,</w:t>
      </w:r>
      <w:r w:rsidRPr="003246A1">
        <w:rPr>
          <w:rFonts w:ascii="Calibri" w:eastAsiaTheme="minorHAnsi" w:hAnsi="Calibri" w:cstheme="minorBidi"/>
          <w:sz w:val="22"/>
          <w:szCs w:val="22"/>
          <w:lang w:eastAsia="en-US"/>
        </w:rPr>
        <w:t xml:space="preserve"> gdy dofinansowanie w ramach projektu stanowi pomoc publiczną, ocena kwalifikowalności projektu uwzględnia także przepisy obowiązujące wnioskodawcę w przedmiotowym zakresie.</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Default="003246A1" w:rsidP="00BE6CF0">
      <w:pPr>
        <w:spacing w:line="276" w:lineRule="auto"/>
        <w:rPr>
          <w:rFonts w:asciiTheme="minorHAnsi" w:eastAsiaTheme="minorHAnsi" w:hAnsiTheme="minorHAnsi" w:cstheme="minorBidi"/>
          <w:b/>
          <w:sz w:val="22"/>
          <w:szCs w:val="22"/>
          <w:lang w:eastAsia="en-US"/>
        </w:rPr>
      </w:pPr>
      <w:bookmarkStart w:id="122" w:name="_Toc430777823"/>
      <w:bookmarkStart w:id="123" w:name="_Toc431281554"/>
      <w:bookmarkStart w:id="124" w:name="_Toc431290102"/>
      <w:bookmarkStart w:id="125" w:name="_Toc436032914"/>
      <w:bookmarkStart w:id="126" w:name="_Toc446414098"/>
      <w:bookmarkStart w:id="127" w:name="_Toc447275488"/>
      <w:r w:rsidRPr="003246A1">
        <w:rPr>
          <w:rFonts w:asciiTheme="minorHAnsi" w:eastAsiaTheme="minorHAnsi" w:hAnsiTheme="minorHAnsi" w:cstheme="minorBidi"/>
          <w:b/>
          <w:sz w:val="22"/>
          <w:szCs w:val="22"/>
          <w:lang w:eastAsia="en-US"/>
        </w:rPr>
        <w:t>POMOC PUBLICZNA</w:t>
      </w:r>
      <w:bookmarkEnd w:id="122"/>
      <w:bookmarkEnd w:id="123"/>
      <w:bookmarkEnd w:id="124"/>
      <w:bookmarkEnd w:id="125"/>
      <w:bookmarkEnd w:id="126"/>
      <w:bookmarkEnd w:id="127"/>
    </w:p>
    <w:p w:rsidR="00BE6CF0" w:rsidRPr="00BE6CF0" w:rsidRDefault="00BE6CF0" w:rsidP="00BE6CF0">
      <w:pPr>
        <w:spacing w:line="276" w:lineRule="auto"/>
        <w:rPr>
          <w:rFonts w:asciiTheme="minorHAnsi" w:eastAsiaTheme="minorHAnsi" w:hAnsiTheme="minorHAnsi" w:cstheme="minorBidi"/>
          <w:b/>
          <w:sz w:val="10"/>
          <w:szCs w:val="22"/>
          <w:lang w:eastAsia="en-US"/>
        </w:rPr>
      </w:pPr>
    </w:p>
    <w:p w:rsidR="003246A1" w:rsidRPr="003246A1" w:rsidRDefault="003246A1" w:rsidP="002F7C5C">
      <w:pPr>
        <w:spacing w:line="276" w:lineRule="auto"/>
        <w:jc w:val="both"/>
        <w:rPr>
          <w:rFonts w:asciiTheme="minorHAnsi" w:eastAsiaTheme="minorHAnsi" w:hAnsiTheme="minorHAnsi" w:cstheme="minorBidi"/>
          <w:sz w:val="22"/>
          <w:szCs w:val="22"/>
        </w:rPr>
      </w:pPr>
      <w:r w:rsidRPr="003246A1">
        <w:rPr>
          <w:rFonts w:asciiTheme="minorHAnsi" w:eastAsiaTheme="minorHAnsi" w:hAnsiTheme="minorHAnsi" w:cstheme="minorBidi"/>
          <w:sz w:val="22"/>
          <w:szCs w:val="22"/>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eastAsiaTheme="minorHAnsi" w:hAnsiTheme="minorHAnsi" w:cstheme="minorBidi"/>
          <w:sz w:val="22"/>
          <w:szCs w:val="22"/>
        </w:rPr>
        <w:t xml:space="preserve"> udzielane będzie na </w:t>
      </w:r>
      <w:r w:rsidRPr="003246A1">
        <w:rPr>
          <w:rFonts w:asciiTheme="minorHAnsi" w:eastAsiaTheme="minorHAnsi" w:hAnsiTheme="minorHAnsi" w:cstheme="minorBidi"/>
          <w:sz w:val="22"/>
          <w:szCs w:val="22"/>
        </w:rPr>
        <w:t xml:space="preserve">podstawie Rozporządzenia Ministra Infrastruktury i Rozwoju z dnia 2 lipca 2015 r. w sprawie udzielania pomocy </w:t>
      </w:r>
      <w:r w:rsidRPr="00900758">
        <w:rPr>
          <w:rFonts w:asciiTheme="minorHAnsi" w:eastAsiaTheme="minorHAnsi" w:hAnsiTheme="minorHAnsi" w:cstheme="minorBidi"/>
          <w:i/>
          <w:sz w:val="22"/>
          <w:szCs w:val="22"/>
        </w:rPr>
        <w:t xml:space="preserve">de </w:t>
      </w:r>
      <w:proofErr w:type="spellStart"/>
      <w:r w:rsidRPr="00900758">
        <w:rPr>
          <w:rFonts w:asciiTheme="minorHAnsi" w:eastAsiaTheme="minorHAnsi" w:hAnsiTheme="minorHAnsi" w:cstheme="minorBidi"/>
          <w:i/>
          <w:sz w:val="22"/>
          <w:szCs w:val="22"/>
        </w:rPr>
        <w:t>minimis</w:t>
      </w:r>
      <w:proofErr w:type="spellEnd"/>
      <w:r w:rsidRPr="003246A1">
        <w:rPr>
          <w:rFonts w:asciiTheme="minorHAnsi" w:eastAsiaTheme="minorHAnsi" w:hAnsiTheme="minorHAnsi" w:cstheme="minorBidi"/>
          <w:sz w:val="22"/>
          <w:szCs w:val="22"/>
        </w:rPr>
        <w:t xml:space="preserve"> oraz pomocy publicznej w ramach programów operacyjnych finansowanych z Europejskiego Funduszu Spo</w:t>
      </w:r>
      <w:r w:rsidR="00900758">
        <w:rPr>
          <w:rFonts w:asciiTheme="minorHAnsi" w:eastAsiaTheme="minorHAnsi" w:hAnsiTheme="minorHAnsi" w:cstheme="minorBidi"/>
          <w:sz w:val="22"/>
          <w:szCs w:val="22"/>
        </w:rPr>
        <w:t>łecznego na lata 2014-2020 (Dz.</w:t>
      </w:r>
      <w:r w:rsidRPr="003246A1">
        <w:rPr>
          <w:rFonts w:asciiTheme="minorHAnsi" w:eastAsiaTheme="minorHAnsi" w:hAnsiTheme="minorHAnsi" w:cstheme="minorBidi"/>
          <w:sz w:val="22"/>
          <w:szCs w:val="22"/>
        </w:rPr>
        <w:t>U. z 2015 r., poz. 1073) wydanego w oparciu o:</w:t>
      </w:r>
    </w:p>
    <w:p w:rsidR="003246A1" w:rsidRP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art. 18, 31, 32, 33 Rozporządze</w:t>
      </w:r>
      <w:r w:rsidR="00BA7E31">
        <w:rPr>
          <w:rFonts w:asciiTheme="minorHAnsi" w:eastAsiaTheme="minorHAnsi" w:hAnsiTheme="minorHAnsi" w:cstheme="minorBidi"/>
          <w:sz w:val="22"/>
          <w:szCs w:val="22"/>
        </w:rPr>
        <w:t xml:space="preserve">nia KE nr 651/2014 z dnia 17 czerwca </w:t>
      </w:r>
      <w:r w:rsidRPr="00900758">
        <w:rPr>
          <w:rFonts w:asciiTheme="minorHAnsi" w:eastAsiaTheme="minorHAnsi" w:hAnsiTheme="minorHAnsi" w:cstheme="minorBidi"/>
          <w:sz w:val="22"/>
          <w:szCs w:val="22"/>
        </w:rPr>
        <w:t xml:space="preserve">2014 r. uznającego niektóre rodzaje pomocy za zgodne z rynkiem wewnętrznym w zastosowaniu art. 107 i 108 Traktatu </w:t>
      </w:r>
      <w:r w:rsidR="00900758">
        <w:rPr>
          <w:rFonts w:asciiTheme="minorHAnsi" w:eastAsiaTheme="minorHAnsi" w:hAnsiTheme="minorHAnsi" w:cstheme="minorBidi"/>
          <w:sz w:val="22"/>
          <w:szCs w:val="22"/>
        </w:rPr>
        <w:t>(Dz.U.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 xml:space="preserve">2013 r. w sprawie stosowania art. 107 i 108 Traktatu o funkcjonowaniu Unii Europejskiej </w:t>
      </w:r>
      <w:proofErr w:type="spellStart"/>
      <w:r w:rsidRPr="00900758">
        <w:rPr>
          <w:rFonts w:asciiTheme="minorHAnsi" w:eastAsiaTheme="minorHAnsi" w:hAnsiTheme="minorHAnsi" w:cstheme="minorBidi"/>
          <w:sz w:val="22"/>
          <w:szCs w:val="22"/>
        </w:rPr>
        <w:t>do</w:t>
      </w:r>
      <w:proofErr w:type="spellEnd"/>
      <w:r w:rsidRPr="00900758">
        <w:rPr>
          <w:rFonts w:asciiTheme="minorHAnsi" w:eastAsiaTheme="minorHAnsi" w:hAnsiTheme="minorHAnsi" w:cstheme="minorBidi"/>
          <w:sz w:val="22"/>
          <w:szCs w:val="22"/>
        </w:rPr>
        <w:t xml:space="preserve">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 xml:space="preserve">de </w:t>
      </w:r>
      <w:proofErr w:type="spellStart"/>
      <w:r w:rsidR="007A5B4A" w:rsidRPr="00900758">
        <w:rPr>
          <w:rFonts w:asciiTheme="minorHAnsi" w:eastAsiaTheme="minorHAnsi" w:hAnsiTheme="minorHAnsi" w:cstheme="minorBidi"/>
          <w:i/>
          <w:sz w:val="22"/>
          <w:szCs w:val="22"/>
        </w:rPr>
        <w:t>minimis</w:t>
      </w:r>
      <w:proofErr w:type="spellEnd"/>
      <w:r w:rsidR="00900758">
        <w:rPr>
          <w:rFonts w:asciiTheme="minorHAnsi" w:eastAsiaTheme="minorHAnsi" w:hAnsiTheme="minorHAnsi" w:cstheme="minorBidi"/>
          <w:sz w:val="22"/>
          <w:szCs w:val="22"/>
        </w:rPr>
        <w:t xml:space="preserve"> (</w:t>
      </w:r>
      <w:proofErr w:type="spellStart"/>
      <w:r w:rsidR="00900758">
        <w:rPr>
          <w:rFonts w:asciiTheme="minorHAnsi" w:eastAsiaTheme="minorHAnsi" w:hAnsiTheme="minorHAnsi" w:cstheme="minorBidi"/>
          <w:sz w:val="22"/>
          <w:szCs w:val="22"/>
        </w:rPr>
        <w:t>Dz.</w:t>
      </w:r>
      <w:r w:rsidR="007A5B4A" w:rsidRPr="00900758">
        <w:rPr>
          <w:rFonts w:asciiTheme="minorHAnsi" w:eastAsiaTheme="minorHAnsi" w:hAnsiTheme="minorHAnsi" w:cstheme="minorBidi"/>
          <w:sz w:val="22"/>
          <w:szCs w:val="22"/>
        </w:rPr>
        <w:t>U</w:t>
      </w:r>
      <w:proofErr w:type="spellEnd"/>
      <w:r w:rsidR="007A5B4A" w:rsidRPr="00900758">
        <w:rPr>
          <w:rFonts w:asciiTheme="minorHAnsi" w:eastAsiaTheme="minorHAnsi" w:hAnsiTheme="minorHAnsi" w:cstheme="minorBidi"/>
          <w:sz w:val="22"/>
          <w:szCs w:val="22"/>
        </w:rPr>
        <w:t xml:space="preserve">.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Pr="00900758"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lastRenderedPageBreak/>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128" w:name="_Toc422301651"/>
      <w:bookmarkStart w:id="129" w:name="_Toc431281537"/>
      <w:bookmarkStart w:id="130" w:name="_Toc433201297"/>
      <w:bookmarkStart w:id="131" w:name="_Toc433201910"/>
      <w:bookmarkStart w:id="132" w:name="_Toc436213491"/>
      <w:bookmarkStart w:id="133" w:name="_Toc440885215"/>
      <w:r w:rsidRPr="00BE6C28">
        <w:rPr>
          <w:rFonts w:asciiTheme="minorHAnsi" w:eastAsiaTheme="minorHAnsi" w:hAnsiTheme="minorHAnsi" w:cstheme="minorBidi"/>
          <w:b/>
          <w:sz w:val="22"/>
          <w:szCs w:val="22"/>
          <w:lang w:eastAsia="en-US"/>
        </w:rPr>
        <w:t>UPROSZCZONE METODY ROZLICZANIA WYDATKÓW</w:t>
      </w:r>
      <w:bookmarkEnd w:id="128"/>
      <w:bookmarkEnd w:id="129"/>
      <w:bookmarkEnd w:id="130"/>
      <w:bookmarkEnd w:id="131"/>
      <w:bookmarkEnd w:id="132"/>
      <w:bookmarkEnd w:id="133"/>
    </w:p>
    <w:p w:rsidR="004547BD" w:rsidRPr="00BA7E31" w:rsidRDefault="004547BD"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 xml:space="preserve">W ramach konkursu w przypadku projektów, w których wartość wkładu publicznego (środków publicznych) nie przekracza wyrażonej w PLN równowartości </w:t>
      </w:r>
      <w:r w:rsidRPr="00BA7E31">
        <w:rPr>
          <w:rFonts w:ascii="Calibri" w:eastAsia="Calibri" w:hAnsi="Calibri"/>
          <w:b/>
          <w:sz w:val="22"/>
          <w:szCs w:val="22"/>
          <w:lang w:eastAsia="en-US"/>
        </w:rPr>
        <w:t>100 000,00 EUR</w:t>
      </w:r>
      <w:r w:rsidRPr="00BA7E31">
        <w:rPr>
          <w:rFonts w:ascii="Calibri" w:eastAsia="Calibri" w:hAnsi="Calibri"/>
          <w:b/>
          <w:sz w:val="22"/>
          <w:szCs w:val="22"/>
          <w:vertAlign w:val="superscript"/>
          <w:lang w:eastAsia="en-US"/>
        </w:rPr>
        <w:footnoteReference w:id="8"/>
      </w:r>
      <w:r w:rsidRPr="00BA7E31">
        <w:rPr>
          <w:rFonts w:ascii="Calibri" w:eastAsia="Calibri" w:hAnsi="Calibri"/>
          <w:sz w:val="22"/>
          <w:szCs w:val="22"/>
          <w:lang w:eastAsia="en-US"/>
        </w:rPr>
        <w:t>,</w:t>
      </w:r>
      <w:r w:rsidRPr="004547BD">
        <w:rPr>
          <w:rFonts w:ascii="Calibri" w:eastAsia="Calibri" w:hAnsi="Calibri"/>
          <w:sz w:val="22"/>
          <w:szCs w:val="22"/>
          <w:lang w:eastAsia="en-US"/>
        </w:rPr>
        <w:t xml:space="preserve"> należy zastosować uproszczoną metodę rozliczania wydatków wyłącznie w </w:t>
      </w:r>
      <w:r w:rsidRPr="004547BD">
        <w:rPr>
          <w:rFonts w:ascii="Calibri" w:eastAsia="Calibri" w:hAnsi="Calibri"/>
          <w:b/>
          <w:sz w:val="22"/>
          <w:szCs w:val="22"/>
          <w:lang w:eastAsia="en-US"/>
        </w:rPr>
        <w:t>formie kwot ryczałtowych</w:t>
      </w:r>
      <w:r w:rsidRPr="004547BD">
        <w:rPr>
          <w:rFonts w:ascii="Calibri" w:eastAsia="Calibri" w:hAnsi="Calibri"/>
          <w:sz w:val="22"/>
          <w:szCs w:val="22"/>
          <w:lang w:eastAsia="en-US"/>
        </w:rPr>
        <w:t xml:space="preserve"> w oparciu o</w:t>
      </w:r>
      <w:r w:rsidR="00BA7E31">
        <w:rPr>
          <w:rFonts w:ascii="Calibri" w:eastAsia="Calibri" w:hAnsi="Calibri"/>
          <w:sz w:val="22"/>
          <w:szCs w:val="22"/>
          <w:lang w:eastAsia="en-US"/>
        </w:rPr>
        <w:t> </w:t>
      </w:r>
      <w:r w:rsidRPr="004547BD">
        <w:rPr>
          <w:rFonts w:ascii="Calibri" w:eastAsia="Calibri" w:hAnsi="Calibri"/>
          <w:sz w:val="22"/>
          <w:szCs w:val="22"/>
          <w:lang w:eastAsia="en-US"/>
        </w:rPr>
        <w:t>szczegółowy budżet projektu, określony przez beneficjenta i zatwierdzony przez IZ RPO WP.</w:t>
      </w: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Koszty pośrednie w projekcie rozliczane są wyłącznie z wykorzystaniem stawek ryczałtowych.</w:t>
      </w:r>
    </w:p>
    <w:p w:rsidR="004547BD" w:rsidRPr="00BA7E31" w:rsidRDefault="004547BD" w:rsidP="004547BD">
      <w:pPr>
        <w:spacing w:line="276" w:lineRule="auto"/>
        <w:jc w:val="both"/>
        <w:rPr>
          <w:rFonts w:ascii="Calibri" w:eastAsia="Calibri" w:hAnsi="Calibri"/>
          <w:sz w:val="16"/>
          <w:szCs w:val="22"/>
          <w:lang w:eastAsia="en-US"/>
        </w:rPr>
      </w:pPr>
    </w:p>
    <w:p w:rsidR="004547BD" w:rsidRPr="004547BD" w:rsidRDefault="004547BD" w:rsidP="004547BD">
      <w:pPr>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4547BD" w:rsidRPr="00BA7E31" w:rsidRDefault="004547BD" w:rsidP="004547BD">
      <w:pPr>
        <w:autoSpaceDE w:val="0"/>
        <w:autoSpaceDN w:val="0"/>
        <w:adjustRightInd w:val="0"/>
        <w:spacing w:line="276" w:lineRule="auto"/>
        <w:jc w:val="both"/>
        <w:rPr>
          <w:rFonts w:ascii="Calibri" w:eastAsia="Calibri" w:hAnsi="Calibri" w:cs="Arial"/>
          <w:sz w:val="16"/>
          <w:szCs w:val="22"/>
          <w:lang w:eastAsia="en-US"/>
        </w:rPr>
      </w:pPr>
    </w:p>
    <w:p w:rsidR="004547BD" w:rsidRPr="004547BD" w:rsidRDefault="004547BD" w:rsidP="004547BD">
      <w:pPr>
        <w:autoSpaceDE w:val="0"/>
        <w:autoSpaceDN w:val="0"/>
        <w:adjustRightInd w:val="0"/>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 przypadku projektów, w których wartość wkładu publicznego przekracza wyrażoną w PLN równowartość 100 000,00 EUR, projekt należy rozliczać na podstawie rzeczywiście poniesionych wydatków (tj. z pełnym ich udokumentowaniem).</w:t>
      </w:r>
    </w:p>
    <w:p w:rsidR="00B5678B" w:rsidRPr="00BA7E31"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Pr="00B5678B" w:rsidRDefault="003246A1" w:rsidP="002F7C5C">
      <w:pPr>
        <w:spacing w:after="200" w:line="276" w:lineRule="auto"/>
        <w:rPr>
          <w:rFonts w:asciiTheme="minorHAnsi" w:eastAsia="Calibri" w:hAnsiTheme="minorHAnsi" w:cstheme="minorBidi"/>
          <w:b/>
          <w:sz w:val="22"/>
          <w:szCs w:val="22"/>
          <w:lang w:eastAsia="en-US"/>
        </w:rPr>
      </w:pPr>
      <w:bookmarkStart w:id="134" w:name="_Toc422301655"/>
      <w:bookmarkStart w:id="135" w:name="_Toc431281538"/>
      <w:bookmarkStart w:id="136" w:name="_Toc433201298"/>
      <w:bookmarkStart w:id="137" w:name="_Toc433201911"/>
      <w:bookmarkStart w:id="138" w:name="_Toc436213492"/>
      <w:bookmarkStart w:id="139" w:name="_Toc440885216"/>
      <w:r w:rsidRPr="00B5678B">
        <w:rPr>
          <w:rFonts w:asciiTheme="minorHAnsi" w:eastAsia="Calibri" w:hAnsiTheme="minorHAnsi" w:cstheme="minorBidi"/>
          <w:b/>
          <w:sz w:val="22"/>
          <w:szCs w:val="22"/>
          <w:lang w:eastAsia="en-US"/>
        </w:rPr>
        <w:t>PODATEK OD TOWARÓW I USŁUG (VAT)</w:t>
      </w:r>
      <w:bookmarkEnd w:id="134"/>
      <w:bookmarkEnd w:id="135"/>
      <w:bookmarkEnd w:id="136"/>
      <w:bookmarkEnd w:id="137"/>
      <w:bookmarkEnd w:id="138"/>
      <w:bookmarkEnd w:id="139"/>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BA7E3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BA7E31"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w:t>
      </w:r>
      <w:r w:rsidRPr="00925402">
        <w:rPr>
          <w:rFonts w:asciiTheme="minorHAnsi" w:eastAsiaTheme="minorHAnsi" w:hAnsiTheme="minorHAnsi"/>
          <w:sz w:val="22"/>
          <w:szCs w:val="22"/>
          <w:lang w:eastAsia="en-US"/>
        </w:rPr>
        <w:t xml:space="preserve">stanowiącym </w:t>
      </w:r>
      <w:r w:rsidRPr="00925402">
        <w:rPr>
          <w:rFonts w:asciiTheme="minorHAnsi" w:eastAsiaTheme="minorHAnsi" w:hAnsiTheme="minorHAnsi"/>
          <w:sz w:val="22"/>
          <w:szCs w:val="22"/>
          <w:u w:val="single"/>
          <w:lang w:eastAsia="en-US"/>
        </w:rPr>
        <w:t xml:space="preserve">załącznik nr </w:t>
      </w:r>
      <w:r w:rsidR="00C811A2" w:rsidRPr="00925402">
        <w:rPr>
          <w:rFonts w:asciiTheme="minorHAnsi" w:eastAsiaTheme="minorHAnsi" w:hAnsiTheme="minorHAnsi"/>
          <w:sz w:val="22"/>
          <w:szCs w:val="22"/>
          <w:u w:val="single"/>
          <w:lang w:eastAsia="en-US"/>
        </w:rPr>
        <w:t>7</w:t>
      </w:r>
      <w:r w:rsidR="00BD448A" w:rsidRPr="00925402">
        <w:rPr>
          <w:rFonts w:asciiTheme="minorHAnsi" w:eastAsiaTheme="minorHAnsi" w:hAnsiTheme="minorHAnsi"/>
          <w:sz w:val="22"/>
          <w:szCs w:val="22"/>
          <w:lang w:eastAsia="en-US"/>
        </w:rPr>
        <w:t xml:space="preserve"> </w:t>
      </w:r>
      <w:r w:rsidRPr="00925402">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lastRenderedPageBreak/>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6D71FC" w:rsidRDefault="006D71FC" w:rsidP="006D71FC">
      <w:pPr>
        <w:rPr>
          <w:rFonts w:ascii="Calibri" w:eastAsiaTheme="minorHAnsi" w:hAnsi="Calibri" w:cstheme="minorBidi"/>
          <w:sz w:val="22"/>
          <w:szCs w:val="22"/>
          <w:lang w:eastAsia="en-US"/>
        </w:rPr>
      </w:pPr>
    </w:p>
    <w:p w:rsidR="003246A1" w:rsidRPr="006D71FC" w:rsidRDefault="003246A1" w:rsidP="006D71FC">
      <w:pPr>
        <w:spacing w:line="276" w:lineRule="auto"/>
        <w:jc w:val="both"/>
        <w:rPr>
          <w:rFonts w:ascii="Calibri" w:eastAsiaTheme="minorHAnsi" w:hAnsi="Calibr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3246A1" w:rsidRDefault="003246A1" w:rsidP="006D71F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E05F58" w:rsidRDefault="003246A1" w:rsidP="006D71F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3246A1" w:rsidRPr="00E05F58" w:rsidRDefault="00E05F58" w:rsidP="006D71F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E62EA" w:rsidRPr="005A33AE" w:rsidRDefault="006E62EA" w:rsidP="0024630D">
      <w:pPr>
        <w:pStyle w:val="Akapitzlist"/>
        <w:numPr>
          <w:ilvl w:val="1"/>
          <w:numId w:val="59"/>
        </w:numPr>
        <w:shd w:val="clear" w:color="auto" w:fill="8DB3E2" w:themeFill="text2" w:themeFillTint="66"/>
        <w:spacing w:after="0"/>
        <w:ind w:left="567" w:hanging="567"/>
        <w:jc w:val="both"/>
        <w:outlineLvl w:val="1"/>
        <w:rPr>
          <w:rFonts w:asciiTheme="minorHAnsi" w:hAnsiTheme="minorHAnsi" w:cs="Arial"/>
          <w:bCs/>
        </w:rPr>
      </w:pPr>
      <w:bookmarkStart w:id="140" w:name="_Toc430777826"/>
      <w:bookmarkStart w:id="141" w:name="_Toc431281557"/>
      <w:bookmarkStart w:id="142" w:name="_Toc431290105"/>
      <w:bookmarkStart w:id="143" w:name="_Toc440885217"/>
      <w:bookmarkStart w:id="144" w:name="_Toc447262912"/>
      <w:bookmarkStart w:id="145" w:name="_Toc448399235"/>
      <w:bookmarkStart w:id="146" w:name="_Toc465672087"/>
      <w:bookmarkStart w:id="147" w:name="_Toc465662139"/>
      <w:bookmarkStart w:id="148" w:name="_Toc422301661"/>
      <w:bookmarkStart w:id="149" w:name="_Toc431281539"/>
      <w:bookmarkStart w:id="150" w:name="_Toc433201299"/>
      <w:bookmarkStart w:id="151" w:name="_Toc433201912"/>
      <w:r w:rsidRPr="005A33AE">
        <w:rPr>
          <w:rFonts w:asciiTheme="minorHAnsi" w:eastAsiaTheme="majorEastAsia" w:hAnsiTheme="minorHAnsi"/>
          <w:b/>
          <w:bCs/>
          <w:iCs/>
          <w:color w:val="FFFFFF" w:themeColor="background1"/>
          <w:sz w:val="24"/>
        </w:rPr>
        <w:lastRenderedPageBreak/>
        <w:t>STOSOWANIE PRZEPISÓW DOTYCZĄCYCH ZAMÓWIEŃ ORAZ PRZEJRZYSTOŚĆ WYDATKOWANIA ŚRODKÓW W RAMACH PROJEKTÓW</w:t>
      </w:r>
      <w:bookmarkEnd w:id="140"/>
      <w:bookmarkEnd w:id="141"/>
      <w:bookmarkEnd w:id="142"/>
      <w:bookmarkEnd w:id="143"/>
      <w:bookmarkEnd w:id="144"/>
      <w:bookmarkEnd w:id="145"/>
      <w:r w:rsidR="00FE1DBE" w:rsidRPr="005A33AE">
        <w:rPr>
          <w:rFonts w:asciiTheme="minorHAnsi" w:eastAsiaTheme="majorEastAsia" w:hAnsiTheme="minorHAnsi"/>
          <w:b/>
          <w:bCs/>
          <w:iCs/>
          <w:color w:val="FFFFFF" w:themeColor="background1"/>
          <w:sz w:val="24"/>
        </w:rPr>
        <w:t xml:space="preserve"> </w:t>
      </w:r>
      <w:bookmarkEnd w:id="146"/>
      <w:bookmarkEnd w:id="147"/>
      <w:bookmarkEnd w:id="148"/>
      <w:bookmarkEnd w:id="149"/>
      <w:bookmarkEnd w:id="150"/>
      <w:bookmarkEnd w:id="151"/>
    </w:p>
    <w:p w:rsidR="005E0A22" w:rsidRPr="00BE6CF0" w:rsidRDefault="005E0A22" w:rsidP="002F7C5C">
      <w:pPr>
        <w:spacing w:line="276" w:lineRule="auto"/>
        <w:rPr>
          <w:rFonts w:asciiTheme="minorHAnsi" w:eastAsiaTheme="minorHAnsi" w:hAnsiTheme="minorHAnsi" w:cstheme="minorBidi"/>
          <w:b/>
          <w:sz w:val="14"/>
          <w:szCs w:val="22"/>
          <w:lang w:eastAsia="en-US"/>
        </w:rPr>
      </w:pPr>
    </w:p>
    <w:p w:rsidR="006E62EA" w:rsidRDefault="00E05F58"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ZAMÓWIENIA </w:t>
      </w:r>
    </w:p>
    <w:p w:rsidR="00E05F58" w:rsidRPr="00E05F58" w:rsidRDefault="00E05F58" w:rsidP="002F7C5C">
      <w:pPr>
        <w:spacing w:line="276" w:lineRule="auto"/>
        <w:rPr>
          <w:rFonts w:asciiTheme="minorHAnsi" w:eastAsiaTheme="minorHAnsi" w:hAnsiTheme="minorHAnsi" w:cstheme="minorBidi"/>
          <w:b/>
          <w:sz w:val="16"/>
          <w:szCs w:val="22"/>
          <w:lang w:eastAsia="en-US"/>
        </w:rPr>
      </w:pPr>
    </w:p>
    <w:p w:rsidR="006E62EA" w:rsidRPr="006E62EA" w:rsidRDefault="006E62EA" w:rsidP="002F7C5C">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 ramach projektu w sposób zapewniający zachowanie zasad uczciwej konkurencji i równego traktowania wykonawców. </w:t>
      </w:r>
    </w:p>
    <w:p w:rsidR="006E62EA" w:rsidRPr="00BE6CF0" w:rsidRDefault="006E62EA" w:rsidP="002F7C5C">
      <w:pPr>
        <w:spacing w:line="276" w:lineRule="auto"/>
        <w:jc w:val="both"/>
        <w:rPr>
          <w:rFonts w:asciiTheme="minorHAnsi" w:hAnsiTheme="minorHAnsi" w:cs="Arial"/>
          <w:bCs/>
          <w:sz w:val="14"/>
          <w:szCs w:val="22"/>
        </w:rPr>
      </w:pPr>
    </w:p>
    <w:p w:rsid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w:t>
      </w:r>
      <w:r w:rsidR="00B539F3">
        <w:rPr>
          <w:rFonts w:asciiTheme="minorHAnsi" w:hAnsiTheme="minorHAnsi" w:cs="Arial"/>
          <w:bCs/>
          <w:sz w:val="22"/>
          <w:szCs w:val="22"/>
        </w:rPr>
        <w:t>e</w:t>
      </w:r>
      <w:r w:rsidRPr="00245312">
        <w:rPr>
          <w:rFonts w:asciiTheme="minorHAnsi" w:hAnsiTheme="minorHAnsi" w:cs="Arial"/>
          <w:bCs/>
          <w:sz w:val="22"/>
          <w:szCs w:val="22"/>
        </w:rPr>
        <w:t xml:space="preserve"> zamówienia przeprowadzane jest z zastosowaniem trybów i procedur </w:t>
      </w:r>
      <w:r w:rsidR="00245312" w:rsidRPr="00245312">
        <w:rPr>
          <w:rFonts w:asciiTheme="minorHAnsi" w:hAnsiTheme="minorHAnsi" w:cs="Arial"/>
          <w:bCs/>
          <w:sz w:val="22"/>
          <w:szCs w:val="22"/>
        </w:rPr>
        <w:t xml:space="preserve">określonych </w:t>
      </w:r>
      <w:r w:rsidR="00245312" w:rsidRPr="00652659">
        <w:rPr>
          <w:rFonts w:asciiTheme="minorHAnsi" w:hAnsiTheme="minorHAnsi" w:cs="Arial"/>
          <w:bCs/>
          <w:i/>
          <w:sz w:val="22"/>
          <w:szCs w:val="22"/>
        </w:rPr>
        <w:t>w</w:t>
      </w:r>
      <w:r w:rsidR="00245312" w:rsidRPr="005919DC">
        <w:rPr>
          <w:rFonts w:asciiTheme="minorHAnsi" w:hAnsiTheme="minorHAnsi" w:cs="Arial"/>
          <w:bCs/>
          <w:sz w:val="22"/>
          <w:szCs w:val="22"/>
        </w:rPr>
        <w:t xml:space="preserve"> Ustawie z dnia 29 </w:t>
      </w:r>
      <w:r w:rsidRPr="005919DC">
        <w:rPr>
          <w:rFonts w:asciiTheme="minorHAnsi" w:hAnsiTheme="minorHAnsi" w:cs="Arial"/>
          <w:bCs/>
          <w:sz w:val="22"/>
          <w:szCs w:val="22"/>
        </w:rPr>
        <w:t>stycznia 2004 r. Prawo zamówień publicznych</w:t>
      </w:r>
      <w:r w:rsidR="00900758" w:rsidRPr="005919DC">
        <w:rPr>
          <w:rFonts w:asciiTheme="minorHAnsi" w:hAnsiTheme="minorHAnsi" w:cs="Arial"/>
          <w:bCs/>
          <w:sz w:val="22"/>
          <w:szCs w:val="22"/>
        </w:rPr>
        <w:t xml:space="preserve"> </w:t>
      </w:r>
      <w:r w:rsidR="00BA7E31">
        <w:rPr>
          <w:rFonts w:asciiTheme="minorHAnsi" w:hAnsiTheme="minorHAnsi"/>
          <w:bCs/>
          <w:sz w:val="22"/>
          <w:szCs w:val="22"/>
        </w:rPr>
        <w:t xml:space="preserve">(Dz.U. z 2015 r. poz. 2164, ze </w:t>
      </w:r>
      <w:r w:rsidR="00900758" w:rsidRPr="00BB1BA7">
        <w:rPr>
          <w:rFonts w:asciiTheme="minorHAnsi" w:hAnsiTheme="minorHAnsi"/>
          <w:bCs/>
          <w:sz w:val="22"/>
          <w:szCs w:val="22"/>
        </w:rPr>
        <w:t>zm.)</w:t>
      </w:r>
      <w:r w:rsidR="00BA7E31">
        <w:rPr>
          <w:rFonts w:asciiTheme="minorHAnsi" w:hAnsiTheme="minorHAnsi"/>
          <w:bCs/>
          <w:sz w:val="22"/>
          <w:szCs w:val="22"/>
        </w:rPr>
        <w:t xml:space="preserve"> </w:t>
      </w:r>
      <w:r w:rsidR="00BA7E31">
        <w:rPr>
          <w:rFonts w:asciiTheme="minorHAnsi" w:hAnsiTheme="minorHAnsi" w:cs="Arial"/>
          <w:bCs/>
          <w:sz w:val="22"/>
          <w:szCs w:val="22"/>
        </w:rPr>
        <w:t>lub z </w:t>
      </w:r>
      <w:r w:rsidRPr="00BB1BA7">
        <w:rPr>
          <w:rFonts w:asciiTheme="minorHAnsi" w:hAnsiTheme="minorHAnsi" w:cs="Arial"/>
          <w:bCs/>
          <w:sz w:val="22"/>
          <w:szCs w:val="22"/>
        </w:rPr>
        <w:t>zastosowaniem zasady konkure</w:t>
      </w:r>
      <w:r w:rsidRPr="00245312">
        <w:rPr>
          <w:rFonts w:asciiTheme="minorHAnsi" w:hAnsiTheme="minorHAnsi" w:cs="Arial"/>
          <w:bCs/>
          <w:sz w:val="22"/>
          <w:szCs w:val="22"/>
        </w:rPr>
        <w:t>ncyjności, z</w:t>
      </w:r>
      <w:r w:rsidR="00CE3111">
        <w:rPr>
          <w:rFonts w:asciiTheme="minorHAnsi" w:hAnsiTheme="minorHAnsi" w:cs="Arial"/>
          <w:bCs/>
          <w:sz w:val="22"/>
          <w:szCs w:val="22"/>
        </w:rPr>
        <w:t>godnie z warunkami zawartymi w</w:t>
      </w:r>
      <w:r w:rsidR="00652659">
        <w:rPr>
          <w:rFonts w:asciiTheme="minorHAnsi" w:hAnsiTheme="minorHAnsi" w:cs="Arial"/>
          <w:bCs/>
          <w:sz w:val="22"/>
          <w:szCs w:val="22"/>
        </w:rPr>
        <w:t> </w:t>
      </w:r>
      <w:r w:rsidRPr="00CE3111">
        <w:rPr>
          <w:rFonts w:asciiTheme="minorHAnsi" w:hAnsiTheme="minorHAnsi" w:cs="Arial"/>
          <w:bCs/>
          <w:i/>
          <w:sz w:val="22"/>
          <w:szCs w:val="22"/>
        </w:rPr>
        <w:t>Wytycznych do</w:t>
      </w:r>
      <w:r w:rsidR="00DC7B76">
        <w:rPr>
          <w:rFonts w:asciiTheme="minorHAnsi" w:hAnsiTheme="minorHAnsi" w:cs="Arial"/>
          <w:bCs/>
          <w:i/>
          <w:sz w:val="22"/>
          <w:szCs w:val="22"/>
        </w:rPr>
        <w:t>tyczących udzielania zamówień w </w:t>
      </w:r>
      <w:r w:rsidRPr="00CE3111">
        <w:rPr>
          <w:rFonts w:asciiTheme="minorHAnsi" w:hAnsiTheme="minorHAnsi" w:cs="Arial"/>
          <w:bCs/>
          <w:i/>
          <w:sz w:val="22"/>
          <w:szCs w:val="22"/>
        </w:rPr>
        <w:t>ramach Regionalnego Programu Operacyjnego Województwa Pomorskiego na lata 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5E0A1A" w:rsidRPr="00BE6CF0" w:rsidRDefault="005E0A1A" w:rsidP="002F7C5C">
      <w:pPr>
        <w:spacing w:line="276" w:lineRule="auto"/>
        <w:jc w:val="both"/>
        <w:rPr>
          <w:rFonts w:asciiTheme="minorHAnsi" w:eastAsiaTheme="minorHAnsi" w:hAnsiTheme="minorHAnsi" w:cs="Calibri"/>
          <w:sz w:val="14"/>
          <w:szCs w:val="22"/>
          <w:lang w:eastAsia="en-US"/>
        </w:rPr>
      </w:pPr>
    </w:p>
    <w:p w:rsidR="006E62EA" w:rsidRP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Podkreślić należy, że zgodnie z cytowanymi wyżej Wytyczn</w:t>
      </w:r>
      <w:r>
        <w:rPr>
          <w:rFonts w:asciiTheme="minorHAnsi" w:eastAsiaTheme="minorHAnsi" w:hAnsiTheme="minorHAnsi" w:cs="Calibri"/>
          <w:sz w:val="22"/>
          <w:szCs w:val="22"/>
          <w:lang w:eastAsia="en-US"/>
        </w:rPr>
        <w:t xml:space="preserve">ymi, beneficjenci stosujący </w:t>
      </w:r>
      <w:proofErr w:type="spellStart"/>
      <w:r>
        <w:rPr>
          <w:rFonts w:asciiTheme="minorHAnsi" w:eastAsiaTheme="minorHAnsi" w:hAnsiTheme="minorHAnsi" w:cs="Calibri"/>
          <w:sz w:val="22"/>
          <w:szCs w:val="22"/>
          <w:lang w:eastAsia="en-US"/>
        </w:rPr>
        <w:t>Pzp</w:t>
      </w:r>
      <w:proofErr w:type="spellEnd"/>
      <w:r w:rsidR="00652659">
        <w:rPr>
          <w:rFonts w:asciiTheme="minorHAnsi" w:eastAsiaTheme="minorHAnsi" w:hAnsiTheme="minorHAnsi" w:cs="Calibri"/>
          <w:sz w:val="22"/>
          <w:szCs w:val="22"/>
          <w:lang w:eastAsia="en-US"/>
        </w:rPr>
        <w:t>,</w:t>
      </w:r>
      <w:r w:rsidRPr="006E62EA">
        <w:rPr>
          <w:rFonts w:asciiTheme="minorHAnsi" w:eastAsiaTheme="minorHAnsi" w:hAnsiTheme="minorHAnsi" w:cs="Calibri"/>
          <w:sz w:val="22"/>
          <w:szCs w:val="22"/>
          <w:lang w:eastAsia="en-US"/>
        </w:rPr>
        <w:t xml:space="preserve"> mają obowiązek zastosować procedury określone dla zasady konkuren</w:t>
      </w:r>
      <w:r w:rsidR="00BE6CF0">
        <w:rPr>
          <w:rFonts w:asciiTheme="minorHAnsi" w:eastAsiaTheme="minorHAnsi" w:hAnsiTheme="minorHAnsi" w:cs="Calibri"/>
          <w:sz w:val="22"/>
          <w:szCs w:val="22"/>
          <w:lang w:eastAsia="en-US"/>
        </w:rPr>
        <w:t>cyjności w przypadku zamówień o </w:t>
      </w:r>
      <w:r w:rsidRPr="006E62EA">
        <w:rPr>
          <w:rFonts w:asciiTheme="minorHAnsi" w:eastAsiaTheme="minorHAnsi" w:hAnsiTheme="minorHAnsi" w:cs="Calibri"/>
          <w:sz w:val="22"/>
          <w:szCs w:val="22"/>
          <w:lang w:eastAsia="en-US"/>
        </w:rPr>
        <w:t xml:space="preserve">wartości niższej od kwoty określonej w art. 4 pkt. 8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a jednocześnie przekraczającej kwotę 50 tyś. PLN netto, tj. bez podatku od towarów i usług (VAT).</w:t>
      </w:r>
    </w:p>
    <w:p w:rsidR="006E62EA" w:rsidRPr="00BE6CF0" w:rsidRDefault="006E62EA" w:rsidP="002F7C5C">
      <w:pPr>
        <w:spacing w:line="276" w:lineRule="auto"/>
        <w:jc w:val="both"/>
        <w:rPr>
          <w:rFonts w:asciiTheme="minorHAnsi" w:hAnsiTheme="minorHAnsi" w:cs="Arial"/>
          <w:bCs/>
          <w:i/>
          <w:sz w:val="14"/>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 xml:space="preserve">Ponadto do stosowania trybów i procedur opisanych w </w:t>
      </w:r>
      <w:proofErr w:type="spellStart"/>
      <w:r>
        <w:rPr>
          <w:rFonts w:asciiTheme="minorHAnsi" w:eastAsiaTheme="minorHAnsi" w:hAnsiTheme="minorHAnsi" w:cs="Calibri"/>
          <w:sz w:val="22"/>
          <w:szCs w:val="22"/>
          <w:lang w:eastAsia="en-US"/>
        </w:rPr>
        <w:t>Pzp</w:t>
      </w:r>
      <w:proofErr w:type="spellEnd"/>
      <w:r>
        <w:rPr>
          <w:rFonts w:asciiTheme="minorHAnsi" w:eastAsiaTheme="minorHAnsi" w:hAnsiTheme="minorHAnsi" w:cs="Calibri"/>
          <w:sz w:val="22"/>
          <w:szCs w:val="22"/>
          <w:lang w:eastAsia="en-US"/>
        </w:rPr>
        <w:t xml:space="preserve"> zobowiązany jest m.in. b</w:t>
      </w:r>
      <w:r w:rsidRPr="006E62EA">
        <w:rPr>
          <w:rFonts w:asciiTheme="minorHAnsi" w:eastAsiaTheme="minorHAnsi" w:hAnsiTheme="minorHAnsi" w:cs="Calibri"/>
          <w:sz w:val="22"/>
          <w:szCs w:val="22"/>
          <w:lang w:eastAsia="en-US"/>
        </w:rPr>
        <w:t>eneficjent, którego założycielem/jednostką powołującą jest podmiot zaliczany do jednostek sektora finansów publicznych. D</w:t>
      </w:r>
      <w:r>
        <w:rPr>
          <w:rFonts w:asciiTheme="minorHAnsi" w:eastAsiaTheme="minorHAnsi" w:hAnsiTheme="minorHAnsi" w:cs="Calibri"/>
          <w:sz w:val="22"/>
          <w:szCs w:val="22"/>
          <w:lang w:eastAsia="en-US"/>
        </w:rPr>
        <w:t>otyczy to również sytuacji, gdy b</w:t>
      </w:r>
      <w:r w:rsidRPr="006E62EA">
        <w:rPr>
          <w:rFonts w:asciiTheme="minorHAnsi" w:eastAsiaTheme="minorHAnsi" w:hAnsiTheme="minorHAnsi" w:cs="Calibri"/>
          <w:sz w:val="22"/>
          <w:szCs w:val="22"/>
          <w:lang w:eastAsia="en-US"/>
        </w:rPr>
        <w:t xml:space="preserve">eneficjent został powołany przez kilka jednostek/organizacji prywatnych lub społecznych oraz choćby jedną jednostkę finansów publicznych. </w:t>
      </w:r>
    </w:p>
    <w:p w:rsidR="006E62EA" w:rsidRPr="00BE6CF0" w:rsidRDefault="006E62EA" w:rsidP="002F7C5C">
      <w:pPr>
        <w:spacing w:line="276" w:lineRule="auto"/>
        <w:jc w:val="both"/>
        <w:rPr>
          <w:rFonts w:asciiTheme="minorHAnsi" w:hAnsiTheme="minorHAnsi" w:cs="Arial"/>
          <w:bCs/>
          <w:sz w:val="14"/>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sidR="003E604A">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xml:space="preserve">) albo zasady konkurencyjności w zakresie opisanym </w:t>
      </w:r>
      <w:r w:rsidR="00652659">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 xml:space="preserve">ytycznych dotyczących udzielania zamówień,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sidR="00E07088">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sidR="00E07088">
        <w:rPr>
          <w:rFonts w:asciiTheme="minorHAnsi" w:eastAsia="Calibri" w:hAnsiTheme="minorHAnsi"/>
          <w:sz w:val="22"/>
          <w:szCs w:val="22"/>
        </w:rPr>
        <w:t>internetowej RPO WP 2014-2020</w:t>
      </w:r>
      <w:r w:rsidR="00E07088"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B6734A" w:rsidRPr="00BE6CF0" w:rsidRDefault="00B6734A" w:rsidP="00B6734A">
      <w:pPr>
        <w:rPr>
          <w:rFonts w:asciiTheme="minorHAnsi" w:hAnsiTheme="minorHAnsi" w:cs="Arial"/>
          <w:bCs/>
          <w:sz w:val="16"/>
          <w:szCs w:val="22"/>
        </w:rPr>
      </w:pPr>
    </w:p>
    <w:p w:rsidR="006E62EA" w:rsidRDefault="00B5213E" w:rsidP="00B6734A">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w:t>
      </w:r>
      <w:r w:rsidR="006E62EA" w:rsidRPr="006E62EA">
        <w:rPr>
          <w:rFonts w:asciiTheme="minorHAnsi" w:eastAsiaTheme="minorHAnsi" w:hAnsiTheme="minorHAnsi" w:cstheme="minorBidi"/>
          <w:b/>
          <w:sz w:val="22"/>
          <w:szCs w:val="22"/>
          <w:lang w:eastAsia="en-US"/>
        </w:rPr>
        <w:t xml:space="preserve">SPOŁECZNE </w:t>
      </w:r>
    </w:p>
    <w:p w:rsidR="00BE6CF0" w:rsidRPr="00BE6CF0" w:rsidRDefault="00BE6CF0" w:rsidP="00B6734A">
      <w:pPr>
        <w:rPr>
          <w:rFonts w:asciiTheme="minorHAnsi" w:eastAsiaTheme="minorHAnsi" w:hAnsiTheme="minorHAnsi" w:cstheme="minorBidi"/>
          <w:b/>
          <w:sz w:val="14"/>
          <w:szCs w:val="22"/>
          <w:lang w:eastAsia="en-US"/>
        </w:rPr>
      </w:pPr>
    </w:p>
    <w:p w:rsidR="00514DDE" w:rsidRDefault="006E62EA" w:rsidP="002F7C5C">
      <w:pPr>
        <w:spacing w:after="200"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B5213E" w:rsidRPr="00BE6CF0" w:rsidRDefault="00B521EE" w:rsidP="002F7C5C">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sidR="00B5213E">
        <w:rPr>
          <w:rFonts w:asciiTheme="minorHAnsi" w:hAnsiTheme="minorHAnsi"/>
          <w:i/>
          <w:iCs/>
          <w:sz w:val="22"/>
          <w:szCs w:val="22"/>
        </w:rPr>
        <w:t>aspektów</w:t>
      </w:r>
      <w:r w:rsidR="00B5213E" w:rsidRPr="00B521EE">
        <w:rPr>
          <w:rFonts w:asciiTheme="minorHAnsi" w:hAnsiTheme="minorHAnsi"/>
          <w:i/>
          <w:iCs/>
          <w:sz w:val="22"/>
          <w:szCs w:val="22"/>
        </w:rPr>
        <w:t xml:space="preserve"> </w:t>
      </w:r>
      <w:r w:rsidRPr="00B521EE">
        <w:rPr>
          <w:rFonts w:asciiTheme="minorHAnsi" w:hAnsiTheme="minorHAnsi"/>
          <w:i/>
          <w:iCs/>
          <w:sz w:val="22"/>
          <w:szCs w:val="22"/>
        </w:rPr>
        <w:t>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podczas udzielania zamówień dotyczących</w:t>
      </w:r>
      <w:r w:rsidR="00B5213E">
        <w:rPr>
          <w:rFonts w:asciiTheme="minorHAnsi" w:hAnsiTheme="minorHAnsi"/>
          <w:sz w:val="22"/>
          <w:szCs w:val="22"/>
        </w:rPr>
        <w:t xml:space="preserve"> </w:t>
      </w:r>
      <w:r w:rsidR="00B5213E" w:rsidRPr="00BE6CF0">
        <w:rPr>
          <w:rFonts w:asciiTheme="minorHAnsi" w:hAnsiTheme="minorHAnsi" w:cs="Arial"/>
          <w:b/>
          <w:color w:val="2C2D2D"/>
          <w:sz w:val="22"/>
          <w:szCs w:val="22"/>
        </w:rPr>
        <w:t xml:space="preserve">usług cateringowych lub </w:t>
      </w:r>
      <w:r w:rsidR="00B5213E" w:rsidRPr="00BE6CF0">
        <w:rPr>
          <w:rFonts w:asciiTheme="minorHAnsi" w:hAnsiTheme="minorHAnsi" w:cs="Arial"/>
          <w:b/>
          <w:bCs/>
          <w:sz w:val="22"/>
          <w:szCs w:val="22"/>
        </w:rPr>
        <w:t>usług druku/dostaw materiałów szkoleniowych.</w:t>
      </w:r>
    </w:p>
    <w:p w:rsidR="00B521EE" w:rsidRPr="00BE6CF0" w:rsidRDefault="00B521EE" w:rsidP="002F7C5C">
      <w:pPr>
        <w:spacing w:line="276" w:lineRule="auto"/>
        <w:jc w:val="both"/>
        <w:rPr>
          <w:rFonts w:asciiTheme="minorHAnsi" w:hAnsiTheme="minorHAnsi"/>
          <w:sz w:val="14"/>
          <w:szCs w:val="22"/>
        </w:rPr>
      </w:pPr>
    </w:p>
    <w:p w:rsidR="006E62EA" w:rsidRPr="006E62EA" w:rsidRDefault="006E62EA" w:rsidP="002F7C5C">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lastRenderedPageBreak/>
        <w:t xml:space="preserve">Zastosowanie </w:t>
      </w:r>
      <w:r w:rsidR="00B5213E">
        <w:rPr>
          <w:rFonts w:asciiTheme="minorHAnsi" w:eastAsiaTheme="minorHAnsi" w:hAnsiTheme="minorHAnsi" w:cstheme="minorBidi"/>
          <w:sz w:val="22"/>
          <w:szCs w:val="22"/>
        </w:rPr>
        <w:t>aspektów</w:t>
      </w:r>
      <w:r w:rsidR="00B5213E" w:rsidRPr="006E62EA">
        <w:rPr>
          <w:rFonts w:asciiTheme="minorHAnsi" w:eastAsiaTheme="minorHAnsi" w:hAnsiTheme="minorHAnsi" w:cstheme="minorBidi"/>
          <w:sz w:val="22"/>
          <w:szCs w:val="22"/>
        </w:rPr>
        <w:t xml:space="preserve"> </w:t>
      </w:r>
      <w:r w:rsidRPr="006E62EA">
        <w:rPr>
          <w:rFonts w:asciiTheme="minorHAnsi" w:eastAsiaTheme="minorHAnsi" w:hAnsiTheme="minorHAnsi" w:cstheme="minorBidi"/>
          <w:sz w:val="22"/>
          <w:szCs w:val="22"/>
        </w:rPr>
        <w:t>społecznych</w:t>
      </w:r>
      <w:r w:rsidR="00CE3111">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Wytycznych dotyczących udzielania zamówień w ramach Regionalnego Programu Operacyjnego Województwa Pomorskiego na lata 2014-2020</w:t>
      </w:r>
      <w:r w:rsidR="00CE3111">
        <w:rPr>
          <w:rFonts w:asciiTheme="minorHAnsi" w:eastAsiaTheme="minorHAnsi" w:hAnsiTheme="minorHAnsi" w:cstheme="minorBidi"/>
          <w:sz w:val="22"/>
          <w:szCs w:val="22"/>
        </w:rPr>
        <w:t>.</w:t>
      </w: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publiczne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47135A"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52" w:name="_Toc422301671"/>
      <w:bookmarkStart w:id="153" w:name="_Toc465672088"/>
      <w:bookmarkStart w:id="154" w:name="_Toc465662140"/>
      <w:r w:rsidRPr="000A603A">
        <w:rPr>
          <w:rFonts w:ascii="Calibri" w:eastAsia="Calibri" w:hAnsi="Calibri"/>
          <w:b/>
          <w:bCs/>
          <w:color w:val="FFFFFF" w:themeColor="background1"/>
          <w:sz w:val="28"/>
          <w:szCs w:val="28"/>
        </w:rPr>
        <w:lastRenderedPageBreak/>
        <w:t>WYBÓR PROJEKTÓW DO DOFINANSOWANIA</w:t>
      </w:r>
      <w:bookmarkEnd w:id="152"/>
      <w:r w:rsidRPr="000A603A">
        <w:rPr>
          <w:rFonts w:ascii="Calibri" w:eastAsia="Calibri" w:hAnsi="Calibri"/>
          <w:b/>
          <w:bCs/>
          <w:color w:val="FFFFFF" w:themeColor="background1"/>
          <w:sz w:val="28"/>
          <w:szCs w:val="28"/>
        </w:rPr>
        <w:t xml:space="preserve"> W KONKURSIE</w:t>
      </w:r>
      <w:r w:rsidR="0047135A">
        <w:rPr>
          <w:rFonts w:ascii="Calibri" w:eastAsia="Calibri" w:hAnsi="Calibri"/>
          <w:b/>
          <w:bCs/>
          <w:color w:val="FFFFFF" w:themeColor="background1"/>
          <w:sz w:val="28"/>
          <w:szCs w:val="28"/>
        </w:rPr>
        <w:t xml:space="preserve"> </w:t>
      </w:r>
      <w:bookmarkEnd w:id="153"/>
      <w:bookmarkEnd w:id="154"/>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55" w:name="_Toc422301674"/>
      <w:bookmarkStart w:id="156" w:name="_Toc465672089"/>
      <w:bookmarkStart w:id="157" w:name="_Toc465662141"/>
      <w:r w:rsidRPr="003246A1">
        <w:rPr>
          <w:rFonts w:asciiTheme="minorHAnsi" w:eastAsiaTheme="majorEastAsia" w:hAnsiTheme="minorHAnsi"/>
          <w:b/>
          <w:bCs/>
          <w:iCs/>
          <w:color w:val="FFFFFF" w:themeColor="background1"/>
          <w:sz w:val="24"/>
        </w:rPr>
        <w:t>ETAPY OCENY WNIOSKÓW O DOFINANSOWANIE PROJEKTÓW</w:t>
      </w:r>
      <w:bookmarkEnd w:id="155"/>
      <w:bookmarkEnd w:id="156"/>
      <w:bookmarkEnd w:id="157"/>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Pr="00A10DCA">
        <w:rPr>
          <w:rFonts w:asciiTheme="minorHAnsi" w:eastAsia="Calibri" w:hAnsiTheme="minorHAnsi"/>
          <w:sz w:val="22"/>
          <w:szCs w:val="22"/>
          <w:lang w:eastAsia="en-US"/>
        </w:rPr>
        <w:t>:</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7A5995" w:rsidRPr="00C37C74">
        <w:rPr>
          <w:rFonts w:asciiTheme="minorHAnsi" w:eastAsia="Calibri" w:hAnsiTheme="minorHAnsi"/>
          <w: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w:t>
      </w:r>
      <w:r w:rsidRPr="008B72A0">
        <w:rPr>
          <w:rFonts w:ascii="Calibri" w:hAnsi="Calibri" w:cs="Arial"/>
          <w:sz w:val="22"/>
        </w:rPr>
        <w:t xml:space="preserve">stanowi </w:t>
      </w:r>
      <w:r w:rsidRPr="008B72A0">
        <w:rPr>
          <w:rFonts w:ascii="Calibri" w:hAnsi="Calibri" w:cs="Arial"/>
          <w:sz w:val="22"/>
          <w:u w:val="single"/>
        </w:rPr>
        <w:t>załącznik nr 2</w:t>
      </w:r>
      <w:r w:rsidR="00BA7E31">
        <w:rPr>
          <w:rFonts w:ascii="Calibri" w:hAnsi="Calibri" w:cs="Arial"/>
          <w:sz w:val="22"/>
        </w:rPr>
        <w:t xml:space="preserve"> do </w:t>
      </w:r>
      <w:r w:rsidRPr="00DD6E30">
        <w:rPr>
          <w:rFonts w:ascii="Calibri" w:hAnsi="Calibri" w:cs="Arial"/>
          <w:sz w:val="22"/>
        </w:rPr>
        <w:t>niniejszego regulaminu.</w:t>
      </w:r>
    </w:p>
    <w:p w:rsidR="00DE6B3A" w:rsidRPr="00502E35" w:rsidRDefault="00DE6B3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w:t>
      </w:r>
      <w:r w:rsidR="008744F8" w:rsidRPr="008B72A0">
        <w:rPr>
          <w:rFonts w:ascii="Calibri" w:eastAsia="Calibri" w:hAnsi="Calibri"/>
          <w:sz w:val="22"/>
          <w:szCs w:val="22"/>
        </w:rPr>
        <w:t>k</w:t>
      </w:r>
      <w:r w:rsidRPr="008B72A0">
        <w:rPr>
          <w:rFonts w:ascii="Calibri" w:eastAsia="Calibri" w:hAnsi="Calibri"/>
          <w:sz w:val="22"/>
          <w:szCs w:val="22"/>
        </w:rPr>
        <w:t>atalogu</w:t>
      </w:r>
      <w:r w:rsidRPr="008B72A0">
        <w:rPr>
          <w:rFonts w:ascii="Calibri" w:eastAsia="Calibri" w:hAnsi="Calibri"/>
          <w:sz w:val="22"/>
          <w:szCs w:val="22"/>
          <w:lang w:eastAsia="en-US"/>
        </w:rPr>
        <w:t xml:space="preserve"> kryteriów</w:t>
      </w:r>
      <w:r w:rsidRPr="008B72A0">
        <w:rPr>
          <w:rFonts w:asciiTheme="minorHAnsi" w:eastAsia="Calibri" w:hAnsiTheme="minorHAnsi"/>
          <w:sz w:val="22"/>
          <w:szCs w:val="22"/>
          <w:lang w:eastAsia="en-US"/>
        </w:rPr>
        <w:t xml:space="preserve"> zawierającym nazwę kryterium, jego definicję i opis znaczenia – katalog ten stanowi </w:t>
      </w:r>
      <w:r w:rsidRPr="008B72A0">
        <w:rPr>
          <w:rFonts w:asciiTheme="minorHAnsi" w:eastAsia="Calibri" w:hAnsiTheme="minorHAnsi"/>
          <w:sz w:val="22"/>
          <w:szCs w:val="22"/>
          <w:u w:val="single"/>
          <w:lang w:eastAsia="en-US"/>
        </w:rPr>
        <w:t xml:space="preserve">załącznik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887F42">
        <w:rPr>
          <w:rFonts w:asciiTheme="minorHAnsi" w:eastAsia="Calibri" w:hAnsiTheme="minorHAnsi"/>
          <w:sz w:val="22"/>
          <w:szCs w:val="22"/>
          <w:lang w:eastAsia="en-US"/>
        </w:rPr>
        <w:t xml:space="preserve"> regulaminu.</w:t>
      </w:r>
      <w:r w:rsidRPr="0091562F">
        <w:rPr>
          <w:rFonts w:asciiTheme="minorHAnsi" w:eastAsia="Calibri" w:hAnsiTheme="minorHAnsi"/>
          <w:sz w:val="22"/>
          <w:szCs w:val="22"/>
          <w:lang w:eastAsia="en-US"/>
        </w:rPr>
        <w:t xml:space="preserve"> </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502E35" w:rsidRDefault="0074637D"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Pr="00502E35" w:rsidRDefault="003C6B20"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Pr="00502E35" w:rsidRDefault="007A5995" w:rsidP="002F7C5C">
      <w:pPr>
        <w:spacing w:line="276" w:lineRule="auto"/>
        <w:rPr>
          <w:rFonts w:asciiTheme="minorHAnsi" w:eastAsia="Calibri" w:hAnsiTheme="minorHAnsi"/>
          <w:b/>
          <w:sz w:val="14"/>
          <w:szCs w:val="22"/>
          <w:lang w:eastAsia="en-US"/>
        </w:rPr>
      </w:pPr>
    </w:p>
    <w:p w:rsidR="00A151FA" w:rsidRDefault="00A151FA" w:rsidP="00502E35">
      <w:pPr>
        <w:spacing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502E35" w:rsidRPr="00502E35" w:rsidRDefault="00502E35" w:rsidP="00502E35">
      <w:pPr>
        <w:spacing w:line="276" w:lineRule="auto"/>
        <w:rPr>
          <w:rFonts w:asciiTheme="minorHAnsi" w:eastAsiaTheme="minorHAnsi" w:hAnsiTheme="minorHAnsi" w:cstheme="minorBidi"/>
          <w:b/>
          <w:sz w:val="10"/>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502E35" w:rsidRDefault="0074637D" w:rsidP="00B6734A">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B6734A" w:rsidRDefault="00B6734A" w:rsidP="00B6734A">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BE6CF0" w:rsidRDefault="00BE6CF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lastRenderedPageBreak/>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9A232E">
        <w:rPr>
          <w:rFonts w:asciiTheme="minorHAnsi" w:eastAsia="Calibri" w:hAnsiTheme="minorHAnsi"/>
          <w:sz w:val="22"/>
          <w:szCs w:val="22"/>
          <w:lang w:eastAsia="en-US"/>
        </w:rPr>
        <w:t xml:space="preserve"> </w:t>
      </w:r>
      <w:r w:rsidRPr="009A232E">
        <w:rPr>
          <w:rFonts w:asciiTheme="minorHAnsi" w:eastAsia="Calibri" w:hAnsiTheme="minorHAnsi"/>
          <w:sz w:val="22"/>
          <w:szCs w:val="22"/>
          <w:lang w:eastAsia="en-US"/>
        </w:rPr>
        <w:t>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502E35">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502E35">
      <w:pPr>
        <w:numPr>
          <w:ilvl w:val="0"/>
          <w:numId w:val="8"/>
        </w:numPr>
        <w:tabs>
          <w:tab w:val="clear" w:pos="720"/>
        </w:tabs>
        <w:autoSpaceDE w:val="0"/>
        <w:autoSpaceDN w:val="0"/>
        <w:adjustRightInd w:val="0"/>
        <w:spacing w:line="276" w:lineRule="auto"/>
        <w:ind w:left="426" w:hanging="284"/>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A151FA"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F06E82"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Pr>
          <w:rFonts w:asciiTheme="minorHAnsi" w:eastAsia="Calibri" w:hAnsiTheme="minorHAnsi"/>
          <w:sz w:val="22"/>
          <w:szCs w:val="22"/>
          <w:lang w:eastAsia="en-US"/>
        </w:rPr>
        <w:t>rezultatów bezpośrednich projektu</w:t>
      </w:r>
      <w:r w:rsidR="009A232E">
        <w:rPr>
          <w:rFonts w:asciiTheme="minorHAnsi" w:eastAsia="Calibri" w:hAnsiTheme="minorHAnsi"/>
          <w:sz w:val="22"/>
          <w:szCs w:val="22"/>
          <w:lang w:eastAsia="en-US"/>
        </w:rPr>
        <w:t>;</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Z uwagi na fakt, iż ocena formalna ma charakter dopuszczalności, na tym etapie nie ma możliwości składania przez wnioskodawców wyjaśnień bądź uzupełnień, z wyjątkiem poprawy w zakresie oczywistej omyłki.</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2F7C5C" w:rsidRDefault="00A151FA" w:rsidP="00B6734A">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B6734A" w:rsidRDefault="00B6734A" w:rsidP="00B6734A">
      <w:pPr>
        <w:autoSpaceDE w:val="0"/>
        <w:autoSpaceDN w:val="0"/>
        <w:adjustRightInd w:val="0"/>
        <w:spacing w:line="276" w:lineRule="auto"/>
        <w:jc w:val="both"/>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3532D5">
        <w:rPr>
          <w:rFonts w:asciiTheme="minorHAnsi" w:eastAsia="Calibri" w:hAnsiTheme="minorHAnsi"/>
          <w:sz w:val="22"/>
          <w:szCs w:val="22"/>
          <w:lang w:eastAsia="en-US"/>
        </w:rPr>
        <w:t xml:space="preserve"> </w:t>
      </w:r>
      <w:r w:rsidRPr="003532D5">
        <w:rPr>
          <w:rFonts w:asciiTheme="minorHAnsi" w:eastAsia="Calibri" w:hAnsiTheme="minorHAnsi"/>
          <w:sz w:val="22"/>
          <w:szCs w:val="22"/>
          <w:lang w:eastAsia="en-US"/>
        </w:rPr>
        <w:t>RPO WP 2014-2020.</w:t>
      </w:r>
    </w:p>
    <w:p w:rsidR="00DC7B76" w:rsidRDefault="00DC7B76">
      <w:pPr>
        <w:rPr>
          <w:rFonts w:asciiTheme="minorHAnsi" w:eastAsia="Calibri" w:hAnsiTheme="minorHAnsi"/>
          <w:sz w:val="22"/>
          <w:szCs w:val="22"/>
          <w:lang w:eastAsia="en-US"/>
        </w:rPr>
      </w:pPr>
      <w:r>
        <w:rPr>
          <w:rFonts w:asciiTheme="minorHAnsi" w:eastAsia="Calibri" w:hAnsiTheme="minorHAnsi"/>
          <w:sz w:val="22"/>
          <w:szCs w:val="22"/>
          <w:lang w:eastAsia="en-US"/>
        </w:rPr>
        <w:lastRenderedPageBreak/>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lastRenderedPageBreak/>
        <w:t>Kryteria wykonalności</w:t>
      </w:r>
      <w:r w:rsidRPr="00502E35">
        <w:rPr>
          <w:rFonts w:asciiTheme="minorHAnsi" w:eastAsia="Calibri" w:hAnsiTheme="minorHAnsi"/>
          <w:b/>
          <w:sz w:val="22"/>
          <w:szCs w:val="22"/>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r w:rsidR="00502E35">
        <w:rPr>
          <w:rFonts w:asciiTheme="minorHAnsi" w:eastAsia="Calibri" w:hAnsiTheme="minorHAnsi"/>
          <w:sz w:val="22"/>
          <w:szCs w:val="22"/>
          <w:lang w:eastAsia="en-US"/>
        </w:rPr>
        <w:t xml:space="preserve"> kryteria wykonalności</w:t>
      </w:r>
      <w:r w:rsidRPr="0091562F">
        <w:rPr>
          <w:rFonts w:asciiTheme="minorHAnsi" w:eastAsia="Calibri" w:hAnsiTheme="minorHAnsi"/>
          <w:sz w:val="22"/>
          <w:szCs w:val="22"/>
          <w:lang w:eastAsia="en-US"/>
        </w:rPr>
        <w:t>:</w:t>
      </w:r>
    </w:p>
    <w:p w:rsid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b/>
          <w:sz w:val="22"/>
          <w:szCs w:val="22"/>
          <w:lang w:eastAsia="en-US"/>
        </w:rPr>
        <w:t>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finansowej</w:t>
      </w:r>
      <w:r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502E35" w:rsidRDefault="00A151FA" w:rsidP="00502E35">
      <w:pPr>
        <w:pStyle w:val="Akapitzlist"/>
        <w:numPr>
          <w:ilvl w:val="0"/>
          <w:numId w:val="54"/>
        </w:numPr>
        <w:tabs>
          <w:tab w:val="clear" w:pos="1069"/>
        </w:tabs>
        <w:autoSpaceDE w:val="0"/>
        <w:autoSpaceDN w:val="0"/>
        <w:adjustRightInd w:val="0"/>
        <w:spacing w:after="0"/>
        <w:ind w:left="426" w:hanging="284"/>
        <w:jc w:val="both"/>
        <w:rPr>
          <w:rFonts w:asciiTheme="minorHAnsi" w:eastAsia="Calibri" w:hAnsiTheme="minorHAnsi"/>
        </w:rPr>
      </w:pPr>
      <w:r w:rsidRPr="00502E35">
        <w:rPr>
          <w:rFonts w:asciiTheme="minorHAnsi" w:eastAsia="Calibri" w:hAnsiTheme="minorHAnsi"/>
          <w:b/>
        </w:rPr>
        <w:t>instytucjonalnej</w:t>
      </w:r>
      <w:r w:rsidRPr="00502E35">
        <w:rPr>
          <w:rFonts w:asciiTheme="minorHAnsi" w:eastAsia="Calibri" w:hAnsiTheme="minorHAnsi"/>
        </w:rPr>
        <w:t>, tj.:</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8" w:name="_Toc422301675"/>
      <w:r w:rsidRPr="0091562F">
        <w:rPr>
          <w:rFonts w:asciiTheme="minorHAnsi" w:eastAsia="Calibri" w:hAnsiTheme="minorHAnsi"/>
          <w:b/>
          <w:bCs/>
          <w:sz w:val="22"/>
          <w:szCs w:val="22"/>
          <w:lang w:eastAsia="en-US"/>
        </w:rPr>
        <w:t>Ocena kryteriów strategicznych I stopnia</w:t>
      </w:r>
      <w:bookmarkEnd w:id="158"/>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strategicznych I stopnia jest częścią oceny merytorycznej i polega na ocenie stopnia wpisywania się projektu w cele i założenia oraz preferencje określone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 xml:space="preserve">Wszystkie warunki oceny strategicznej I stopnia ujęte są w ramach kryteriów strategicznych I stopnia zatwierdzonych przez KM RPO WP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Pr="00533F36">
        <w:rPr>
          <w:rFonts w:asciiTheme="minorHAnsi" w:eastAsia="Calibri" w:hAnsiTheme="minorHAnsi"/>
          <w:sz w:val="22"/>
          <w:szCs w:val="22"/>
          <w:lang w:eastAsia="en-US"/>
        </w:rPr>
        <w:t xml:space="preserve"> RPO WP 2014-2020.</w:t>
      </w:r>
    </w:p>
    <w:p w:rsidR="00B6734A" w:rsidRDefault="00B6734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502E35">
      <w:pPr>
        <w:pStyle w:val="Akapitzlist"/>
        <w:numPr>
          <w:ilvl w:val="0"/>
          <w:numId w:val="55"/>
        </w:numPr>
        <w:ind w:left="426" w:hanging="284"/>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A151FA" w:rsidRPr="003F46B7" w:rsidRDefault="00502E35" w:rsidP="00502E35">
      <w:pPr>
        <w:pStyle w:val="Akapitzlist"/>
        <w:numPr>
          <w:ilvl w:val="0"/>
          <w:numId w:val="58"/>
        </w:numPr>
        <w:ind w:left="709" w:hanging="283"/>
        <w:rPr>
          <w:rFonts w:asciiTheme="minorHAnsi" w:eastAsia="Calibri" w:hAnsiTheme="minorHAnsi"/>
        </w:rPr>
      </w:pPr>
      <w:r>
        <w:rPr>
          <w:rFonts w:asciiTheme="minorHAnsi" w:eastAsia="Calibri" w:hAnsiTheme="minorHAnsi"/>
        </w:rPr>
        <w:lastRenderedPageBreak/>
        <w:t>s</w:t>
      </w:r>
      <w:r w:rsidR="003F46B7">
        <w:rPr>
          <w:rFonts w:asciiTheme="minorHAnsi" w:eastAsia="Calibri" w:hAnsiTheme="minorHAnsi"/>
        </w:rPr>
        <w:t>pecyficznej grupy docelowej.</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sidRPr="008B72A0">
        <w:rPr>
          <w:rFonts w:asciiTheme="minorHAnsi" w:eastAsia="Calibri" w:hAnsiTheme="minorHAnsi"/>
          <w:sz w:val="22"/>
          <w:szCs w:val="22"/>
          <w:lang w:eastAsia="en-US"/>
        </w:rPr>
        <w:t xml:space="preserve">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Maksymalna liczba punktów, którą może uzyskać złożony w odpowiedzi na konkurs wniosek o</w:t>
      </w:r>
      <w:r w:rsidR="00502E35">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9D6F50">
        <w:rPr>
          <w:rFonts w:asciiTheme="minorHAnsi" w:eastAsia="Calibri" w:hAnsiTheme="minorHAnsi"/>
          <w:b/>
          <w:sz w:val="22"/>
          <w:szCs w:val="22"/>
          <w:lang w:eastAsia="en-US"/>
        </w:rPr>
        <w:t>110</w:t>
      </w:r>
      <w:r w:rsidRPr="00640593">
        <w:rPr>
          <w:rFonts w:asciiTheme="minorHAnsi" w:eastAsia="Calibri" w:hAnsiTheme="minorHAnsi"/>
          <w:b/>
          <w:sz w:val="22"/>
          <w:szCs w:val="22"/>
          <w:lang w:eastAsia="en-US"/>
        </w:rPr>
        <w:t xml:space="preserve"> punkt</w:t>
      </w:r>
      <w:r w:rsidR="009D6F50">
        <w:rPr>
          <w:rFonts w:asciiTheme="minorHAnsi" w:eastAsia="Calibri" w:hAnsiTheme="minorHAnsi"/>
          <w:b/>
          <w:sz w:val="22"/>
          <w:szCs w:val="22"/>
          <w:lang w:eastAsia="en-US"/>
        </w:rPr>
        <w:t>ów</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DC7B76">
        <w:rPr>
          <w:rFonts w:asciiTheme="minorHAnsi" w:eastAsia="Calibri" w:hAnsiTheme="minorHAnsi"/>
          <w:b/>
          <w:sz w:val="22"/>
          <w:szCs w:val="22"/>
          <w:lang w:eastAsia="en-US"/>
        </w:rPr>
        <w:t>m</w:t>
      </w:r>
      <w:r w:rsidR="00AF227E" w:rsidRPr="00DC7B76">
        <w:rPr>
          <w:rFonts w:asciiTheme="minorHAnsi" w:eastAsia="Calibri" w:hAnsiTheme="minorHAnsi"/>
          <w:b/>
          <w:sz w:val="22"/>
          <w:szCs w:val="22"/>
          <w:lang w:eastAsia="en-US"/>
        </w:rPr>
        <w:t>inimum </w:t>
      </w:r>
      <w:r w:rsidR="009D6F50" w:rsidRPr="00DC7B76">
        <w:rPr>
          <w:rFonts w:asciiTheme="minorHAnsi" w:eastAsia="Calibri" w:hAnsiTheme="minorHAnsi"/>
          <w:b/>
          <w:sz w:val="22"/>
          <w:szCs w:val="22"/>
          <w:lang w:eastAsia="en-US"/>
        </w:rPr>
        <w:t>50</w:t>
      </w:r>
      <w:r w:rsidR="00E42956" w:rsidRPr="00DC7B76">
        <w:rPr>
          <w:rFonts w:asciiTheme="minorHAnsi" w:eastAsia="Calibri" w:hAnsiTheme="minorHAnsi"/>
          <w:b/>
          <w:sz w:val="22"/>
          <w:szCs w:val="22"/>
          <w:lang w:eastAsia="en-US"/>
        </w:rPr>
        <w:t>%</w:t>
      </w:r>
      <w:r w:rsidR="00DC3673" w:rsidRPr="00E308AE">
        <w:rPr>
          <w:rFonts w:asciiTheme="minorHAnsi" w:eastAsia="Calibri" w:hAnsiTheme="minorHAnsi"/>
          <w:sz w:val="22"/>
          <w:szCs w:val="22"/>
          <w:u w:val="single"/>
          <w:lang w:eastAsia="en-US"/>
        </w:rPr>
        <w:t xml:space="preserve"> </w:t>
      </w:r>
      <w:r w:rsidRPr="00E308AE">
        <w:rPr>
          <w:rFonts w:asciiTheme="minorHAnsi" w:eastAsia="Calibri" w:hAnsiTheme="minorHAnsi"/>
          <w:sz w:val="22"/>
          <w:szCs w:val="22"/>
          <w:lang w:eastAsia="en-US"/>
        </w:rPr>
        <w:t xml:space="preserve">maksymalnej liczby punktów, </w:t>
      </w:r>
      <w:r w:rsidR="00E506EB" w:rsidRPr="00E308AE">
        <w:rPr>
          <w:rFonts w:asciiTheme="minorHAnsi" w:eastAsia="Calibri" w:hAnsiTheme="minorHAnsi"/>
          <w:sz w:val="22"/>
          <w:szCs w:val="22"/>
          <w:lang w:eastAsia="en-US"/>
        </w:rPr>
        <w:t>tj</w:t>
      </w:r>
      <w:r w:rsidR="003239AA" w:rsidRPr="00E308AE">
        <w:rPr>
          <w:rFonts w:asciiTheme="minorHAnsi" w:eastAsia="Calibri" w:hAnsiTheme="minorHAnsi"/>
          <w:sz w:val="22"/>
          <w:szCs w:val="22"/>
          <w:lang w:eastAsia="en-US"/>
        </w:rPr>
        <w:t xml:space="preserve">. </w:t>
      </w:r>
      <w:r w:rsidR="009D6F50" w:rsidRPr="00E308AE">
        <w:rPr>
          <w:rFonts w:asciiTheme="minorHAnsi" w:eastAsia="Calibri" w:hAnsiTheme="minorHAnsi"/>
          <w:b/>
          <w:sz w:val="22"/>
          <w:szCs w:val="22"/>
          <w:lang w:eastAsia="en-US"/>
        </w:rPr>
        <w:t>55</w:t>
      </w:r>
      <w:r w:rsidR="00DC3673" w:rsidRPr="00E308AE">
        <w:rPr>
          <w:rFonts w:asciiTheme="minorHAnsi" w:eastAsia="Calibri" w:hAnsiTheme="minorHAnsi"/>
          <w:b/>
          <w:sz w:val="22"/>
          <w:szCs w:val="22"/>
          <w:lang w:eastAsia="en-US"/>
        </w:rPr>
        <w:t xml:space="preserve"> </w:t>
      </w:r>
      <w:r w:rsidRPr="00E308AE">
        <w:rPr>
          <w:rFonts w:asciiTheme="minorHAnsi" w:eastAsia="Calibri" w:hAnsiTheme="minorHAnsi"/>
          <w:b/>
          <w:sz w:val="22"/>
          <w:szCs w:val="22"/>
          <w:lang w:eastAsia="en-US"/>
        </w:rPr>
        <w:t>punkt</w:t>
      </w:r>
      <w:r w:rsidR="0074161E" w:rsidRPr="00E308AE">
        <w:rPr>
          <w:rFonts w:asciiTheme="minorHAnsi" w:eastAsia="Calibri" w:hAnsiTheme="minorHAnsi"/>
          <w:b/>
          <w:sz w:val="22"/>
          <w:szCs w:val="22"/>
          <w:lang w:eastAsia="en-US"/>
        </w:rPr>
        <w:t>ów</w:t>
      </w:r>
      <w:r w:rsidRPr="00E308AE">
        <w:rPr>
          <w:rFonts w:asciiTheme="minorHAnsi" w:eastAsia="Calibri" w:hAnsiTheme="minorHAnsi"/>
          <w:sz w:val="22"/>
          <w:szCs w:val="22"/>
          <w:lang w:eastAsia="en-US"/>
        </w:rPr>
        <w:t xml:space="preserve"> z oceny</w:t>
      </w:r>
      <w:r w:rsidRPr="0091562F">
        <w:rPr>
          <w:rFonts w:asciiTheme="minorHAnsi" w:eastAsia="Calibri" w:hAnsiTheme="minorHAnsi"/>
          <w:sz w:val="22"/>
          <w:szCs w:val="22"/>
          <w:lang w:eastAsia="en-US"/>
        </w:rPr>
        <w:t xml:space="preserve">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9" w:name="_Toc422301676"/>
      <w:r w:rsidRPr="0091562F">
        <w:rPr>
          <w:rFonts w:asciiTheme="minorHAnsi" w:eastAsia="Calibri" w:hAnsiTheme="minorHAnsi"/>
          <w:b/>
          <w:bCs/>
          <w:sz w:val="22"/>
          <w:szCs w:val="22"/>
          <w:lang w:eastAsia="en-US"/>
        </w:rPr>
        <w:t>Negocjacje</w:t>
      </w:r>
      <w:bookmarkEnd w:id="159"/>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w:t>
      </w:r>
      <w:r w:rsidRPr="007B36C3">
        <w:rPr>
          <w:rFonts w:asciiTheme="minorHAnsi" w:eastAsia="Calibri" w:hAnsiTheme="minorHAnsi"/>
          <w:sz w:val="22"/>
          <w:szCs w:val="22"/>
          <w:lang w:eastAsia="en-US"/>
        </w:rPr>
        <w:t>tj.</w:t>
      </w:r>
      <w:r w:rsidR="00AA4FC5" w:rsidRPr="007B36C3">
        <w:rPr>
          <w:rFonts w:asciiTheme="minorHAnsi" w:eastAsia="Calibri" w:hAnsiTheme="minorHAnsi"/>
          <w:sz w:val="22"/>
          <w:szCs w:val="22"/>
          <w:lang w:eastAsia="en-US"/>
        </w:rPr>
        <w:t> </w:t>
      </w:r>
      <w:r w:rsidR="00DF3784" w:rsidRPr="007B36C3">
        <w:rPr>
          <w:rFonts w:asciiTheme="minorHAnsi" w:eastAsia="Calibri" w:hAnsiTheme="minorHAnsi"/>
          <w:b/>
          <w:sz w:val="22"/>
          <w:szCs w:val="22"/>
          <w:lang w:eastAsia="en-US"/>
        </w:rPr>
        <w:t>55</w:t>
      </w:r>
      <w:r w:rsidR="00C93D15" w:rsidRPr="007B36C3">
        <w:rPr>
          <w:rFonts w:asciiTheme="minorHAnsi" w:eastAsia="Calibri" w:hAnsiTheme="minorHAnsi"/>
          <w:b/>
          <w:sz w:val="22"/>
          <w:szCs w:val="22"/>
          <w:lang w:eastAsia="en-US"/>
        </w:rPr>
        <w:t xml:space="preserve"> </w:t>
      </w:r>
      <w:r w:rsidR="00E42956" w:rsidRPr="007B36C3">
        <w:rPr>
          <w:rFonts w:asciiTheme="minorHAnsi" w:eastAsia="Calibri" w:hAnsiTheme="minorHAnsi"/>
          <w:b/>
          <w:sz w:val="22"/>
          <w:szCs w:val="22"/>
          <w:lang w:eastAsia="en-US"/>
        </w:rPr>
        <w:t>punktów</w:t>
      </w:r>
      <w:r w:rsidRPr="007B36C3">
        <w:rPr>
          <w:rFonts w:asciiTheme="minorHAnsi" w:eastAsia="Calibri" w:hAnsiTheme="minorHAnsi"/>
          <w:sz w:val="22"/>
          <w:szCs w:val="22"/>
          <w:lang w:eastAsia="en-US"/>
        </w:rPr>
        <w:t>) w ramach</w:t>
      </w:r>
      <w:r w:rsidRPr="0091562F">
        <w:rPr>
          <w:rFonts w:asciiTheme="minorHAnsi" w:eastAsia="Calibri" w:hAnsiTheme="minorHAnsi"/>
          <w:sz w:val="22"/>
          <w:szCs w:val="22"/>
          <w:lang w:eastAsia="en-US"/>
        </w:rPr>
        <w:t xml:space="preserve">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lub jakie uzasadnienia dotyczące określonych zapisów we wniosku są</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w:t>
      </w:r>
      <w:r w:rsidRPr="00AA4FC5">
        <w:rPr>
          <w:rFonts w:asciiTheme="minorHAnsi" w:eastAsia="Calibri" w:hAnsiTheme="minorHAnsi"/>
          <w:sz w:val="22"/>
          <w:szCs w:val="22"/>
          <w:lang w:eastAsia="en-US"/>
        </w:rPr>
        <w:lastRenderedPageBreak/>
        <w:t xml:space="preserve">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w:t>
      </w:r>
      <w:r w:rsidR="00C37C74" w:rsidRPr="00C37C74">
        <w:rPr>
          <w:rFonts w:ascii="Calibri" w:hAnsi="Calibri" w:cs="Arial"/>
          <w:i/>
          <w:sz w:val="22"/>
        </w:rPr>
        <w:t>D</w:t>
      </w:r>
      <w:r w:rsidR="00C37C74" w:rsidRPr="00C37C74">
        <w:rPr>
          <w:rFonts w:asciiTheme="minorHAnsi" w:eastAsia="Calibri" w:hAnsiTheme="minorHAnsi"/>
          <w:i/>
          <w:sz w:val="22"/>
          <w:szCs w:val="22"/>
          <w:lang w:eastAsia="en-US"/>
        </w:rPr>
        <w:t>ziałania 5.6. Adaptacyjność pracowników</w:t>
      </w:r>
      <w:r w:rsidRPr="00A97D7F">
        <w:rPr>
          <w:rFonts w:ascii="Calibri" w:eastAsia="Calibri" w:hAnsi="Calibri"/>
          <w:i/>
          <w:sz w:val="22"/>
          <w:szCs w:val="22"/>
          <w:lang w:eastAsia="en-US"/>
        </w:rPr>
        <w:t xml:space="preserve"> </w:t>
      </w:r>
      <w:r w:rsidRPr="00A97D7F">
        <w:rPr>
          <w:rFonts w:ascii="Calibri" w:eastAsia="Calibri" w:hAnsi="Calibri"/>
          <w:i/>
          <w:sz w:val="22"/>
          <w:szCs w:val="22"/>
        </w:rPr>
        <w:t>RPO WP 2014-2020</w:t>
      </w:r>
      <w:r w:rsidRPr="00496ADD">
        <w:rPr>
          <w:rFonts w:ascii="Calibri" w:eastAsia="Calibri" w:hAnsi="Calibri"/>
          <w:sz w:val="22"/>
          <w:szCs w:val="22"/>
        </w:rPr>
        <w:t xml:space="preserve">, </w:t>
      </w:r>
      <w:r w:rsidRPr="008B72A0">
        <w:rPr>
          <w:rFonts w:ascii="Calibri" w:eastAsia="Calibri" w:hAnsi="Calibri"/>
          <w:sz w:val="22"/>
          <w:szCs w:val="22"/>
        </w:rPr>
        <w:t xml:space="preserve">który stanowi </w:t>
      </w:r>
      <w:r w:rsidRPr="008B72A0">
        <w:rPr>
          <w:rFonts w:ascii="Calibri" w:eastAsia="Calibri" w:hAnsi="Calibri"/>
          <w:sz w:val="22"/>
          <w:szCs w:val="22"/>
          <w:u w:val="single"/>
        </w:rPr>
        <w:t>załącznik nr 2</w:t>
      </w:r>
      <w:r w:rsidR="00AF227E">
        <w:rPr>
          <w:rFonts w:ascii="Calibri" w:eastAsia="Calibri" w:hAnsi="Calibri"/>
          <w:sz w:val="22"/>
          <w:szCs w:val="22"/>
        </w:rPr>
        <w:t xml:space="preserve"> do </w:t>
      </w:r>
      <w:r w:rsidRPr="00496ADD">
        <w:rPr>
          <w:rFonts w:ascii="Calibri" w:eastAsia="Calibri" w:hAnsi="Calibri"/>
          <w:sz w:val="22"/>
          <w:szCs w:val="22"/>
        </w:rPr>
        <w:t>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0" w:name="_Toc422301677"/>
      <w:bookmarkStart w:id="161" w:name="_Toc465672090"/>
      <w:bookmarkStart w:id="162" w:name="_Toc465662142"/>
      <w:r w:rsidRPr="000532CA">
        <w:rPr>
          <w:rFonts w:asciiTheme="minorHAnsi" w:eastAsiaTheme="majorEastAsia" w:hAnsiTheme="minorHAnsi"/>
          <w:b/>
          <w:bCs/>
          <w:iCs/>
          <w:color w:val="FFFFFF" w:themeColor="background1"/>
          <w:sz w:val="24"/>
        </w:rPr>
        <w:lastRenderedPageBreak/>
        <w:t>ROZSTRZYGNIĘCIE KONKURSU</w:t>
      </w:r>
      <w:bookmarkEnd w:id="160"/>
      <w:bookmarkEnd w:id="161"/>
      <w:bookmarkEnd w:id="162"/>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tblPr>
      <w:tblGrid>
        <w:gridCol w:w="524"/>
        <w:gridCol w:w="6521"/>
        <w:gridCol w:w="1984"/>
      </w:tblGrid>
      <w:tr w:rsidR="000A603A" w:rsidRPr="000A603A" w:rsidTr="00DC7B76">
        <w:trPr>
          <w:trHeight w:val="491"/>
          <w:tblHeader/>
        </w:trPr>
        <w:tc>
          <w:tcPr>
            <w:tcW w:w="52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521"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98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AF227E">
        <w:trPr>
          <w:trHeight w:val="1019"/>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521" w:type="dxa"/>
            <w:tcBorders>
              <w:top w:val="single" w:sz="4" w:space="0" w:color="auto"/>
            </w:tcBorders>
            <w:vAlign w:val="center"/>
          </w:tcPr>
          <w:p w:rsidR="000A603A" w:rsidRPr="000A603A" w:rsidRDefault="00811325" w:rsidP="0071240F">
            <w:pPr>
              <w:spacing w:line="276" w:lineRule="auto"/>
              <w:rPr>
                <w:rFonts w:ascii="Calibri" w:hAnsi="Calibri"/>
                <w:b/>
                <w:bCs/>
                <w:color w:val="000000"/>
                <w:sz w:val="22"/>
                <w:szCs w:val="22"/>
              </w:rPr>
            </w:pPr>
            <w:r>
              <w:rPr>
                <w:rFonts w:asciiTheme="minorHAnsi" w:eastAsia="Calibri" w:hAnsiTheme="minorHAnsi"/>
                <w:sz w:val="22"/>
                <w:szCs w:val="22"/>
              </w:rPr>
              <w:t>Liczba pracowników zagrożonych zwolnieniem z pracy oraz osób zwolnionych z przyczyn dotyczących zak</w:t>
            </w:r>
            <w:r w:rsidR="00AF227E">
              <w:rPr>
                <w:rFonts w:asciiTheme="minorHAnsi" w:eastAsia="Calibri" w:hAnsiTheme="minorHAnsi"/>
                <w:sz w:val="22"/>
                <w:szCs w:val="22"/>
              </w:rPr>
              <w:t>ładu pracy objętych wsparciem w </w:t>
            </w:r>
            <w:r>
              <w:rPr>
                <w:rFonts w:asciiTheme="minorHAnsi" w:eastAsia="Calibri" w:hAnsiTheme="minorHAnsi"/>
                <w:sz w:val="22"/>
                <w:szCs w:val="22"/>
              </w:rPr>
              <w:t>Programie</w:t>
            </w:r>
          </w:p>
        </w:tc>
        <w:tc>
          <w:tcPr>
            <w:tcW w:w="1984" w:type="dxa"/>
            <w:tcBorders>
              <w:top w:val="single" w:sz="4" w:space="0" w:color="auto"/>
            </w:tcBorders>
            <w:vAlign w:val="center"/>
          </w:tcPr>
          <w:p w:rsidR="000A603A" w:rsidRPr="000A603A" w:rsidRDefault="000A603A" w:rsidP="0071240F">
            <w:pPr>
              <w:spacing w:line="276" w:lineRule="auto"/>
              <w:jc w:val="center"/>
              <w:rPr>
                <w:rFonts w:ascii="Calibri" w:hAnsi="Calibri"/>
                <w:sz w:val="22"/>
                <w:szCs w:val="22"/>
              </w:rPr>
            </w:pPr>
            <w:r w:rsidRPr="000A603A">
              <w:rPr>
                <w:rFonts w:ascii="Calibri" w:hAnsi="Calibri"/>
                <w:sz w:val="22"/>
                <w:szCs w:val="22"/>
              </w:rPr>
              <w:t>produktu</w:t>
            </w:r>
          </w:p>
        </w:tc>
      </w:tr>
      <w:tr w:rsidR="000A603A" w:rsidRPr="000A603A" w:rsidTr="00AF227E">
        <w:trPr>
          <w:trHeight w:val="924"/>
        </w:trPr>
        <w:tc>
          <w:tcPr>
            <w:tcW w:w="524" w:type="dxa"/>
            <w:tcBorders>
              <w:bottom w:val="single" w:sz="4" w:space="0" w:color="auto"/>
            </w:tcBorders>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521" w:type="dxa"/>
            <w:tcBorders>
              <w:bottom w:val="single" w:sz="4" w:space="0" w:color="auto"/>
            </w:tcBorders>
            <w:shd w:val="clear" w:color="auto" w:fill="F2F2F2" w:themeFill="background1" w:themeFillShade="F2"/>
            <w:vAlign w:val="center"/>
          </w:tcPr>
          <w:p w:rsidR="00FF55D2" w:rsidRPr="00516A8E" w:rsidRDefault="0071240F" w:rsidP="0071240F">
            <w:pPr>
              <w:spacing w:line="276" w:lineRule="auto"/>
              <w:rPr>
                <w:rFonts w:asciiTheme="minorHAnsi" w:eastAsia="Calibri" w:hAnsiTheme="minorHAnsi"/>
                <w:sz w:val="22"/>
                <w:szCs w:val="22"/>
              </w:rPr>
            </w:pPr>
            <w:r w:rsidRPr="00B609FF">
              <w:rPr>
                <w:rFonts w:asciiTheme="minorHAnsi" w:hAnsiTheme="minorHAnsi"/>
                <w:bCs/>
                <w:sz w:val="22"/>
                <w:szCs w:val="22"/>
              </w:rPr>
              <w:t>Liczba osób, które po opuszcz</w:t>
            </w:r>
            <w:r w:rsidR="00AF227E">
              <w:rPr>
                <w:rFonts w:asciiTheme="minorHAnsi" w:hAnsiTheme="minorHAnsi"/>
                <w:bCs/>
                <w:sz w:val="22"/>
                <w:szCs w:val="22"/>
              </w:rPr>
              <w:t>eniu Programu podjęły pracę lub </w:t>
            </w:r>
            <w:r w:rsidRPr="00B609FF">
              <w:rPr>
                <w:rFonts w:asciiTheme="minorHAnsi" w:hAnsiTheme="minorHAnsi"/>
                <w:bCs/>
                <w:sz w:val="22"/>
                <w:szCs w:val="22"/>
              </w:rPr>
              <w:t>kontynuowały zatrudnienie</w:t>
            </w:r>
          </w:p>
        </w:tc>
        <w:tc>
          <w:tcPr>
            <w:tcW w:w="1984" w:type="dxa"/>
            <w:tcBorders>
              <w:bottom w:val="single" w:sz="4" w:space="0" w:color="auto"/>
            </w:tcBorders>
            <w:shd w:val="clear" w:color="auto" w:fill="F2F2F2" w:themeFill="background1" w:themeFillShade="F2"/>
            <w:vAlign w:val="center"/>
          </w:tcPr>
          <w:p w:rsidR="000A603A" w:rsidRPr="000A603A" w:rsidRDefault="00FF55D2" w:rsidP="0071240F">
            <w:pPr>
              <w:spacing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AF227E">
        <w:trPr>
          <w:trHeight w:val="76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521" w:type="dxa"/>
            <w:shd w:val="clear" w:color="auto" w:fill="F2F2F2" w:themeFill="background1" w:themeFillShade="F2"/>
            <w:vAlign w:val="center"/>
          </w:tcPr>
          <w:p w:rsidR="000A603A" w:rsidRPr="000A603A" w:rsidRDefault="0071240F" w:rsidP="0071240F">
            <w:pPr>
              <w:spacing w:line="276" w:lineRule="auto"/>
              <w:rPr>
                <w:rFonts w:ascii="Calibri" w:hAnsi="Calibri"/>
                <w:color w:val="000000" w:themeColor="text1"/>
                <w:sz w:val="22"/>
                <w:szCs w:val="22"/>
              </w:rPr>
            </w:pPr>
            <w:r w:rsidRPr="0071240F">
              <w:rPr>
                <w:rFonts w:asciiTheme="minorHAnsi" w:hAnsiTheme="minorHAnsi"/>
                <w:bCs/>
                <w:sz w:val="22"/>
                <w:szCs w:val="22"/>
              </w:rPr>
              <w:t>Liczba osób, które uzyskały kwalifi</w:t>
            </w:r>
            <w:r w:rsidR="00AF227E">
              <w:rPr>
                <w:rFonts w:asciiTheme="minorHAnsi" w:hAnsiTheme="minorHAnsi"/>
                <w:bCs/>
                <w:sz w:val="22"/>
                <w:szCs w:val="22"/>
              </w:rPr>
              <w:t>kacje lub nabyły kompetencje po </w:t>
            </w:r>
            <w:r w:rsidRPr="0071240F">
              <w:rPr>
                <w:rFonts w:asciiTheme="minorHAnsi" w:hAnsiTheme="minorHAnsi"/>
                <w:bCs/>
                <w:sz w:val="22"/>
                <w:szCs w:val="22"/>
              </w:rPr>
              <w:t>opuszczeniu Programu</w:t>
            </w:r>
          </w:p>
        </w:tc>
        <w:tc>
          <w:tcPr>
            <w:tcW w:w="1984" w:type="dxa"/>
            <w:shd w:val="clear" w:color="auto" w:fill="F2F2F2" w:themeFill="background1" w:themeFillShade="F2"/>
            <w:vAlign w:val="center"/>
          </w:tcPr>
          <w:p w:rsidR="000A603A" w:rsidRPr="000A603A" w:rsidRDefault="0071240F" w:rsidP="0071240F">
            <w:pPr>
              <w:spacing w:line="276" w:lineRule="auto"/>
              <w:jc w:val="center"/>
              <w:rPr>
                <w:rFonts w:ascii="Calibri" w:hAnsi="Calibri"/>
                <w:sz w:val="22"/>
                <w:szCs w:val="22"/>
              </w:rPr>
            </w:pPr>
            <w:r w:rsidRPr="0071240F">
              <w:rPr>
                <w:rFonts w:ascii="Calibri" w:hAnsi="Calibri"/>
                <w:sz w:val="22"/>
                <w:szCs w:val="22"/>
              </w:rPr>
              <w:t>rezultatu bezpośredniego</w:t>
            </w:r>
          </w:p>
        </w:tc>
      </w:tr>
    </w:tbl>
    <w:p w:rsidR="00E05873" w:rsidRDefault="00E05873"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625A52" w:rsidRDefault="007F5C29" w:rsidP="007F5C29">
      <w:pPr>
        <w:spacing w:line="276" w:lineRule="auto"/>
        <w:jc w:val="both"/>
        <w:rPr>
          <w:rFonts w:asciiTheme="minorHAnsi" w:eastAsia="MS Mincho" w:hAnsiTheme="minorHAnsi"/>
          <w:sz w:val="22"/>
          <w:szCs w:val="22"/>
          <w:lang w:eastAsia="ja-JP"/>
        </w:rPr>
      </w:pPr>
      <w:r w:rsidRPr="00625A52">
        <w:rPr>
          <w:rFonts w:asciiTheme="minorHAnsi" w:eastAsia="MS Mincho" w:hAnsiTheme="minorHAnsi"/>
          <w:sz w:val="22"/>
          <w:szCs w:val="22"/>
          <w:lang w:eastAsia="ja-JP"/>
        </w:rPr>
        <w:lastRenderedPageBreak/>
        <w:t>IOK może zdecydować o nieprzyznaniu dofinansowania danemu wnioskodawcy w przypadku zaistnienia okoliczności uzasadniających podjęcie takiej decyzji, m.in.:</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ujawnienie podania przez wnioskodawcę nieprawdziwych informacji we wniosku o dofinansowanie projektu;</w:t>
      </w:r>
    </w:p>
    <w:p w:rsidR="00245312"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w:t>
      </w:r>
      <w:r w:rsidR="00DC7B76">
        <w:rPr>
          <w:rFonts w:asciiTheme="minorHAnsi" w:eastAsia="MS Mincho" w:hAnsiTheme="minorHAnsi"/>
          <w:lang w:eastAsia="ja-JP"/>
        </w:rPr>
        <w:t>n projekt (lub projekty), który </w:t>
      </w:r>
      <w:r w:rsidRPr="00625A52">
        <w:rPr>
          <w:rFonts w:asciiTheme="minorHAnsi" w:eastAsia="MS Mincho" w:hAnsiTheme="minorHAnsi"/>
          <w:lang w:eastAsia="ja-JP"/>
        </w:rPr>
        <w:t xml:space="preserve">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 xml:space="preserve">środków </w:t>
      </w:r>
      <w:r w:rsidR="009A4FAD">
        <w:rPr>
          <w:rFonts w:asciiTheme="minorHAnsi" w:eastAsia="MS Mincho" w:hAnsiTheme="minorHAnsi"/>
          <w:sz w:val="22"/>
          <w:lang w:eastAsia="ja-JP"/>
        </w:rPr>
        <w:t xml:space="preserve">finansowych </w:t>
      </w:r>
      <w:r w:rsidR="005F58F7" w:rsidRPr="005F58F7">
        <w:rPr>
          <w:rFonts w:asciiTheme="minorHAnsi" w:eastAsia="MS Mincho" w:hAnsiTheme="minorHAnsi"/>
          <w:sz w:val="22"/>
          <w:lang w:eastAsia="ja-JP"/>
        </w:rPr>
        <w:t>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r>
        <w:rPr>
          <w:rFonts w:asciiTheme="minorHAnsi" w:eastAsia="MS Mincho" w:hAnsiTheme="minorHAnsi"/>
          <w:sz w:val="22"/>
          <w:szCs w:val="22"/>
          <w:lang w:eastAsia="ja-JP"/>
        </w:rPr>
        <w:br w:type="page"/>
      </w:r>
    </w:p>
    <w:p w:rsidR="00A47635" w:rsidRPr="00A47635" w:rsidRDefault="00A47635"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3" w:name="_Toc465672091"/>
      <w:bookmarkStart w:id="164" w:name="_Toc465662143"/>
      <w:r w:rsidRPr="00A47635">
        <w:rPr>
          <w:rFonts w:asciiTheme="minorHAnsi" w:eastAsiaTheme="majorEastAsia" w:hAnsiTheme="minorHAnsi"/>
          <w:b/>
          <w:bCs/>
          <w:iCs/>
          <w:color w:val="FFFFFF" w:themeColor="background1"/>
          <w:sz w:val="24"/>
        </w:rPr>
        <w:lastRenderedPageBreak/>
        <w:t>PROCEDURA ODWOŁAWCZA</w:t>
      </w:r>
      <w:r w:rsidR="0047135A">
        <w:rPr>
          <w:rFonts w:asciiTheme="minorHAnsi" w:eastAsiaTheme="majorEastAsia" w:hAnsiTheme="minorHAnsi"/>
          <w:b/>
          <w:bCs/>
          <w:iCs/>
          <w:color w:val="FFFFFF" w:themeColor="background1"/>
          <w:sz w:val="24"/>
        </w:rPr>
        <w:t xml:space="preserve"> </w:t>
      </w:r>
      <w:bookmarkEnd w:id="163"/>
      <w:bookmarkEnd w:id="164"/>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65"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001A5628">
        <w:rPr>
          <w:rFonts w:asciiTheme="minorHAnsi" w:hAnsiTheme="minorHAnsi"/>
          <w:b/>
          <w:sz w:val="22"/>
        </w:rPr>
        <w:t>IZ</w:t>
      </w:r>
      <w:r w:rsidRPr="003B1479">
        <w:rPr>
          <w:rFonts w:asciiTheme="minorHAnsi" w:hAnsiTheme="minorHAnsi"/>
          <w:b/>
          <w:sz w:val="22"/>
        </w:rPr>
        <w:t xml:space="preserve">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47635" w:rsidRPr="00E82C05" w:rsidRDefault="000A603A" w:rsidP="0024630D">
      <w:pPr>
        <w:pStyle w:val="Akapitzlist"/>
        <w:numPr>
          <w:ilvl w:val="3"/>
          <w:numId w:val="18"/>
        </w:numPr>
        <w:shd w:val="clear" w:color="auto" w:fill="548DD4" w:themeFill="text2" w:themeFillTint="99"/>
        <w:spacing w:after="0"/>
        <w:ind w:left="426" w:hanging="426"/>
        <w:jc w:val="both"/>
        <w:outlineLvl w:val="0"/>
        <w:rPr>
          <w:rFonts w:asciiTheme="minorHAnsi" w:hAnsiTheme="minorHAnsi"/>
          <w:b/>
          <w:sz w:val="16"/>
        </w:rPr>
      </w:pPr>
      <w:bookmarkStart w:id="166" w:name="_Toc422301680"/>
      <w:bookmarkStart w:id="167" w:name="_Toc465672092"/>
      <w:bookmarkStart w:id="168" w:name="_Toc465662144"/>
      <w:bookmarkEnd w:id="165"/>
      <w:r w:rsidRPr="00E82C05">
        <w:rPr>
          <w:rFonts w:ascii="Calibri" w:eastAsia="Calibri" w:hAnsi="Calibri"/>
          <w:b/>
          <w:bCs/>
          <w:color w:val="FFFFFF" w:themeColor="background1"/>
          <w:sz w:val="28"/>
          <w:szCs w:val="28"/>
        </w:rPr>
        <w:lastRenderedPageBreak/>
        <w:t>OGÓLNE WARUNKI ZAWARCIA UMOWY O DOFINANSOWANIE PROJEKT</w:t>
      </w:r>
      <w:bookmarkEnd w:id="166"/>
      <w:r w:rsidR="000F1E3B" w:rsidRPr="00E82C05">
        <w:rPr>
          <w:rFonts w:ascii="Calibri" w:eastAsia="Calibri" w:hAnsi="Calibri"/>
          <w:b/>
          <w:bCs/>
          <w:color w:val="FFFFFF" w:themeColor="background1"/>
          <w:sz w:val="28"/>
          <w:szCs w:val="28"/>
        </w:rPr>
        <w:t>U</w:t>
      </w:r>
      <w:r w:rsidR="00E56806" w:rsidRPr="00E82C05">
        <w:rPr>
          <w:rFonts w:ascii="Calibri" w:eastAsia="Calibri" w:hAnsi="Calibri"/>
          <w:b/>
          <w:bCs/>
          <w:color w:val="FFFFFF" w:themeColor="background1"/>
          <w:sz w:val="28"/>
          <w:szCs w:val="28"/>
        </w:rPr>
        <w:t xml:space="preserve"> </w:t>
      </w:r>
      <w:bookmarkStart w:id="169" w:name="_Toc422301681"/>
      <w:bookmarkEnd w:id="167"/>
      <w:bookmarkEnd w:id="168"/>
    </w:p>
    <w:p w:rsidR="00E82C05" w:rsidRDefault="00E82C05" w:rsidP="002F7C5C">
      <w:pPr>
        <w:spacing w:line="276" w:lineRule="auto"/>
        <w:jc w:val="both"/>
        <w:rPr>
          <w:rFonts w:asciiTheme="minorHAnsi" w:eastAsiaTheme="minorHAnsi" w:hAnsiTheme="minorHAnsi" w:cstheme="minorBidi"/>
          <w:b/>
          <w:sz w:val="22"/>
          <w:szCs w:val="22"/>
          <w:lang w:eastAsia="en-US"/>
        </w:rPr>
      </w:pPr>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69"/>
    </w:p>
    <w:p w:rsidR="009616DD" w:rsidRPr="001A5628" w:rsidRDefault="009616DD"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1A5628" w:rsidRDefault="006C2238" w:rsidP="002F7C5C">
      <w:pPr>
        <w:spacing w:line="276" w:lineRule="auto"/>
        <w:rPr>
          <w:rFonts w:asciiTheme="minorHAnsi" w:hAnsiTheme="minorHAnsi"/>
          <w:b/>
          <w:sz w:val="14"/>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1A5628" w:rsidRDefault="008A550B" w:rsidP="002F7C5C">
      <w:pPr>
        <w:spacing w:line="276" w:lineRule="auto"/>
        <w:jc w:val="both"/>
        <w:rPr>
          <w:rFonts w:ascii="Calibri" w:hAnsi="Calibri"/>
          <w:sz w:val="16"/>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70" w:name="_Toc422301682"/>
      <w:r w:rsidRPr="00BA5100">
        <w:rPr>
          <w:rFonts w:asciiTheme="minorHAnsi" w:eastAsiaTheme="minorHAnsi" w:hAnsiTheme="minorHAnsi" w:cstheme="minorBidi"/>
          <w:b/>
          <w:sz w:val="22"/>
          <w:szCs w:val="22"/>
          <w:lang w:eastAsia="en-US"/>
        </w:rPr>
        <w:t>PODPISANIE UMOWY O DOFINANSOWANIE PROJEKTU</w:t>
      </w:r>
      <w:bookmarkEnd w:id="170"/>
    </w:p>
    <w:p w:rsidR="008F2BFB" w:rsidRPr="001A5628" w:rsidRDefault="008F2BFB"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1A5628" w:rsidRDefault="00BA5100" w:rsidP="002F7C5C">
      <w:pPr>
        <w:spacing w:line="276" w:lineRule="auto"/>
        <w:jc w:val="both"/>
        <w:rPr>
          <w:rFonts w:ascii="Calibri" w:eastAsiaTheme="minorHAnsi" w:hAnsi="Calibri" w:cstheme="minorBidi"/>
          <w:sz w:val="16"/>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E3483F">
        <w:rPr>
          <w:rFonts w:asciiTheme="minorHAnsi" w:hAnsiTheme="minorHAnsi"/>
          <w:sz w:val="22"/>
          <w:szCs w:val="22"/>
          <w:u w:val="single"/>
        </w:rPr>
        <w:t>załącznik wymagany w dwóch egzemplarzach</w:t>
      </w:r>
      <w:r w:rsidR="00DF1C81" w:rsidRPr="00E3483F">
        <w:rPr>
          <w:rFonts w:ascii="Calibri" w:hAnsi="Calibri" w:cs="Tahoma"/>
          <w:sz w:val="22"/>
          <w:szCs w:val="22"/>
          <w:u w:val="single"/>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E3483F">
        <w:rPr>
          <w:rFonts w:asciiTheme="minorHAnsi" w:hAnsiTheme="minorHAnsi"/>
          <w:sz w:val="22"/>
          <w:szCs w:val="22"/>
          <w:u w:val="single"/>
        </w:rPr>
        <w:t>załącznik nr 2</w:t>
      </w:r>
      <w:r w:rsidR="00E3483F" w:rsidRPr="00E3483F">
        <w:rPr>
          <w:rFonts w:asciiTheme="minorHAnsi" w:hAnsiTheme="minorHAnsi"/>
          <w:sz w:val="22"/>
          <w:szCs w:val="22"/>
          <w:u w:val="single"/>
        </w:rPr>
        <w:t>8</w:t>
      </w:r>
      <w:r w:rsidR="009616DD" w:rsidRPr="00E3483F">
        <w:rPr>
          <w:rFonts w:asciiTheme="minorHAnsi" w:hAnsiTheme="minorHAnsi"/>
          <w:sz w:val="22"/>
          <w:szCs w:val="22"/>
        </w:rPr>
        <w:t xml:space="preserve"> do niniejszego</w:t>
      </w:r>
      <w:r w:rsidR="009616DD" w:rsidRPr="009616DD">
        <w:rPr>
          <w:rFonts w:asciiTheme="minorHAnsi" w:hAnsiTheme="minorHAnsi"/>
          <w:sz w:val="22"/>
          <w:szCs w:val="22"/>
        </w:rPr>
        <w:t xml:space="preserve">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9"/>
      </w:r>
      <w:r w:rsidR="006C2238" w:rsidRPr="009616DD">
        <w:rPr>
          <w:rFonts w:asciiTheme="minorHAnsi" w:eastAsiaTheme="minorHAnsi" w:hAnsiTheme="minorHAnsi" w:cstheme="minorBidi"/>
          <w:sz w:val="22"/>
          <w:szCs w:val="22"/>
          <w:lang w:eastAsia="en-US"/>
        </w:rPr>
        <w:t>;</w:t>
      </w:r>
    </w:p>
    <w:p w:rsidR="0047333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6C2238">
        <w:rPr>
          <w:rFonts w:asciiTheme="minorHAnsi" w:eastAsiaTheme="minorHAnsi" w:hAnsiTheme="minorHAnsi" w:cstheme="minorBidi"/>
          <w:sz w:val="22"/>
          <w:szCs w:val="22"/>
          <w:lang w:eastAsia="en-US"/>
        </w:rPr>
        <w:t>ych</w:t>
      </w:r>
      <w:proofErr w:type="spellEnd"/>
      <w:r w:rsidRPr="006C2238">
        <w:rPr>
          <w:rFonts w:asciiTheme="minorHAnsi" w:eastAsiaTheme="minorHAnsi" w:hAnsiTheme="minorHAnsi" w:cstheme="minorBidi"/>
          <w:sz w:val="22"/>
          <w:szCs w:val="22"/>
          <w:lang w:eastAsia="en-US"/>
        </w:rPr>
        <w:t xml:space="preserve"> </w:t>
      </w:r>
      <w:proofErr w:type="spellStart"/>
      <w:r w:rsidRPr="006C2238">
        <w:rPr>
          <w:rFonts w:asciiTheme="minorHAnsi" w:eastAsiaTheme="minorHAnsi" w:hAnsiTheme="minorHAnsi" w:cstheme="minorBidi"/>
          <w:sz w:val="22"/>
          <w:szCs w:val="22"/>
          <w:lang w:eastAsia="en-US"/>
        </w:rPr>
        <w:t>do</w:t>
      </w:r>
      <w:proofErr w:type="spellEnd"/>
      <w:r w:rsidRPr="006C2238">
        <w:rPr>
          <w:rFonts w:asciiTheme="minorHAnsi" w:eastAsiaTheme="minorHAnsi" w:hAnsiTheme="minorHAnsi" w:cstheme="minorBidi"/>
          <w:sz w:val="22"/>
          <w:szCs w:val="22"/>
          <w:lang w:eastAsia="en-US"/>
        </w:rPr>
        <w:t>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0"/>
      </w:r>
    </w:p>
    <w:p w:rsidR="00B2749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1"/>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2"/>
      </w:r>
      <w:r w:rsidRPr="00B27494">
        <w:rPr>
          <w:rFonts w:asciiTheme="minorHAnsi" w:hAnsiTheme="minorHAnsi"/>
          <w:sz w:val="22"/>
          <w:szCs w:val="22"/>
        </w:rPr>
        <w:t xml:space="preserve">, którego wzór </w:t>
      </w:r>
      <w:r w:rsidRPr="005D11FC">
        <w:rPr>
          <w:rFonts w:asciiTheme="minorHAnsi" w:hAnsiTheme="minorHAnsi"/>
          <w:sz w:val="22"/>
          <w:szCs w:val="22"/>
        </w:rPr>
        <w:t xml:space="preserve">stanowi </w:t>
      </w:r>
      <w:r w:rsidR="006F043A" w:rsidRPr="005D11FC">
        <w:rPr>
          <w:rFonts w:asciiTheme="minorHAnsi" w:hAnsiTheme="minorHAnsi"/>
          <w:sz w:val="22"/>
          <w:szCs w:val="22"/>
          <w:u w:val="single"/>
        </w:rPr>
        <w:t xml:space="preserve">załącznik nr </w:t>
      </w:r>
      <w:r w:rsidR="00BD448A" w:rsidRPr="005D11FC">
        <w:rPr>
          <w:rFonts w:asciiTheme="minorHAnsi" w:hAnsiTheme="minorHAnsi"/>
          <w:sz w:val="22"/>
          <w:szCs w:val="22"/>
          <w:u w:val="single"/>
        </w:rPr>
        <w:t>1</w:t>
      </w:r>
      <w:r w:rsidR="005D11FC" w:rsidRPr="005D11FC">
        <w:rPr>
          <w:rFonts w:asciiTheme="minorHAnsi" w:hAnsiTheme="minorHAnsi"/>
          <w:sz w:val="22"/>
          <w:szCs w:val="22"/>
          <w:u w:val="single"/>
        </w:rPr>
        <w:t>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3"/>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4"/>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30467A">
        <w:rPr>
          <w:rStyle w:val="Odwoanieprzypisudolnego"/>
          <w:rFonts w:asciiTheme="minorHAnsi" w:eastAsiaTheme="minorHAnsi" w:hAnsiTheme="minorHAnsi"/>
          <w:sz w:val="22"/>
          <w:szCs w:val="22"/>
        </w:rPr>
        <w:footnoteReference w:id="15"/>
      </w:r>
      <w:r w:rsidR="0030467A" w:rsidRPr="0030467A">
        <w:rPr>
          <w:rFonts w:asciiTheme="minorHAnsi" w:hAnsiTheme="minorHAnsi"/>
          <w:sz w:val="22"/>
          <w:szCs w:val="22"/>
          <w:vertAlign w:val="superscript"/>
        </w:rPr>
        <w:t>,</w:t>
      </w:r>
      <w:r w:rsidR="0030467A">
        <w:rPr>
          <w:rFonts w:asciiTheme="minorHAnsi" w:hAnsiTheme="minorHAnsi"/>
          <w:sz w:val="22"/>
          <w:szCs w:val="22"/>
          <w:vertAlign w:val="superscript"/>
        </w:rPr>
        <w:t xml:space="preserve"> </w:t>
      </w:r>
      <w:r w:rsidR="0030467A">
        <w:rPr>
          <w:rStyle w:val="Odwoanieprzypisudolnego"/>
          <w:rFonts w:asciiTheme="minorHAnsi" w:hAnsiTheme="minorHAnsi"/>
          <w:sz w:val="22"/>
          <w:szCs w:val="22"/>
        </w:rPr>
        <w:footnoteReference w:id="16"/>
      </w:r>
      <w:r w:rsidR="00A47635">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lastRenderedPageBreak/>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w:t>
      </w:r>
      <w:r w:rsidRPr="007F76C3">
        <w:rPr>
          <w:rFonts w:asciiTheme="minorHAnsi" w:hAnsiTheme="minorHAnsi"/>
          <w:sz w:val="22"/>
          <w:szCs w:val="22"/>
        </w:rPr>
        <w:t xml:space="preserve">stanowi </w:t>
      </w:r>
      <w:r w:rsidRPr="007F76C3">
        <w:rPr>
          <w:rFonts w:asciiTheme="minorHAnsi" w:hAnsiTheme="minorHAnsi"/>
          <w:sz w:val="22"/>
          <w:szCs w:val="22"/>
          <w:u w:val="single"/>
        </w:rPr>
        <w:t xml:space="preserve">załącznik nr </w:t>
      </w:r>
      <w:r w:rsidR="008E2A08" w:rsidRPr="007F76C3">
        <w:rPr>
          <w:rFonts w:asciiTheme="minorHAnsi" w:hAnsiTheme="minorHAnsi"/>
          <w:sz w:val="22"/>
          <w:szCs w:val="22"/>
          <w:u w:val="single"/>
        </w:rPr>
        <w:t>6</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 xml:space="preserve">harmonogramu dokonywania wydatków (harmonogram płatności) </w:t>
      </w:r>
      <w:r w:rsidRPr="00B27494">
        <w:rPr>
          <w:rFonts w:ascii="Calibri" w:hAnsi="Calibri"/>
          <w:sz w:val="22"/>
          <w:szCs w:val="22"/>
        </w:rPr>
        <w:t>wraz z tabelą podziału środków na bieżące i inwestycyjne</w:t>
      </w:r>
      <w:r w:rsidRPr="00B27494">
        <w:rPr>
          <w:rFonts w:ascii="Calibri" w:hAnsi="Calibri"/>
          <w:sz w:val="22"/>
          <w:szCs w:val="22"/>
          <w:vertAlign w:val="superscript"/>
        </w:rPr>
        <w:footnoteReference w:id="17"/>
      </w:r>
      <w:r w:rsidR="00485FA0">
        <w:rPr>
          <w:rFonts w:ascii="Calibri" w:hAnsi="Calibri"/>
          <w:sz w:val="22"/>
          <w:szCs w:val="22"/>
        </w:rPr>
        <w:t xml:space="preserve">, </w:t>
      </w:r>
      <w:r w:rsidR="00485FA0" w:rsidRPr="00FB6620">
        <w:rPr>
          <w:rFonts w:asciiTheme="minorHAnsi" w:hAnsiTheme="minorHAnsi"/>
          <w:sz w:val="22"/>
          <w:szCs w:val="22"/>
        </w:rPr>
        <w:t>dodatkowego harm</w:t>
      </w:r>
      <w:r w:rsidR="00DC7B76">
        <w:rPr>
          <w:rFonts w:asciiTheme="minorHAnsi" w:hAnsiTheme="minorHAnsi"/>
          <w:sz w:val="22"/>
          <w:szCs w:val="22"/>
        </w:rPr>
        <w:t>onogramu dokonywania wydatków z </w:t>
      </w:r>
      <w:r w:rsidR="00485FA0" w:rsidRPr="00FB6620">
        <w:rPr>
          <w:rFonts w:asciiTheme="minorHAnsi" w:hAnsiTheme="minorHAnsi"/>
          <w:sz w:val="22"/>
          <w:szCs w:val="22"/>
        </w:rPr>
        <w:t>uwzględnieniem kwoty dotacji na rozpoczęcie działalności gospodarczej</w:t>
      </w:r>
      <w:r w:rsidR="00485FA0">
        <w:rPr>
          <w:rFonts w:asciiTheme="minorHAnsi" w:hAnsiTheme="minorHAnsi"/>
          <w:sz w:val="22"/>
          <w:szCs w:val="22"/>
        </w:rPr>
        <w:t xml:space="preserve"> </w:t>
      </w:r>
      <w:r w:rsidRPr="00B27494">
        <w:rPr>
          <w:rFonts w:asciiTheme="minorHAnsi" w:hAnsiTheme="minorHAnsi"/>
          <w:sz w:val="22"/>
          <w:szCs w:val="22"/>
        </w:rPr>
        <w:t xml:space="preserve">– </w:t>
      </w:r>
      <w:r w:rsidRPr="00485FA0">
        <w:rPr>
          <w:rFonts w:asciiTheme="minorHAnsi" w:hAnsiTheme="minorHAnsi"/>
          <w:sz w:val="22"/>
          <w:szCs w:val="22"/>
          <w:u w:val="single"/>
        </w:rPr>
        <w:t>załączniki wymagane w dwóch egzemplarzach</w:t>
      </w:r>
      <w:r w:rsidRPr="00B27494">
        <w:rPr>
          <w:rFonts w:asciiTheme="minorHAnsi" w:hAnsiTheme="minorHAnsi"/>
          <w:sz w:val="22"/>
          <w:szCs w:val="22"/>
        </w:rPr>
        <w:t xml:space="preserve">, których wzory </w:t>
      </w:r>
      <w:r w:rsidRPr="00087DB1">
        <w:rPr>
          <w:rFonts w:asciiTheme="minorHAnsi" w:hAnsiTheme="minorHAnsi"/>
          <w:sz w:val="22"/>
          <w:szCs w:val="22"/>
        </w:rPr>
        <w:t xml:space="preserve">stanowią </w:t>
      </w:r>
      <w:r w:rsidRPr="00087DB1">
        <w:rPr>
          <w:rFonts w:asciiTheme="minorHAnsi" w:hAnsiTheme="minorHAnsi"/>
          <w:sz w:val="22"/>
          <w:szCs w:val="22"/>
          <w:u w:val="single"/>
        </w:rPr>
        <w:t>załącznik</w:t>
      </w:r>
      <w:r w:rsidR="0053622A" w:rsidRPr="00087DB1">
        <w:rPr>
          <w:rFonts w:asciiTheme="minorHAnsi" w:hAnsiTheme="minorHAnsi"/>
          <w:sz w:val="22"/>
          <w:szCs w:val="22"/>
          <w:u w:val="single"/>
        </w:rPr>
        <w:t>i</w:t>
      </w:r>
      <w:r w:rsidRPr="00087DB1">
        <w:rPr>
          <w:rFonts w:asciiTheme="minorHAnsi" w:hAnsiTheme="minorHAnsi"/>
          <w:sz w:val="22"/>
          <w:szCs w:val="22"/>
          <w:u w:val="single"/>
        </w:rPr>
        <w:t xml:space="preserve"> nr</w:t>
      </w:r>
      <w:r w:rsidR="002B0027"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1</w:t>
      </w:r>
      <w:r w:rsidR="0053622A" w:rsidRPr="00087DB1">
        <w:rPr>
          <w:rFonts w:asciiTheme="minorHAnsi" w:hAnsiTheme="minorHAnsi"/>
          <w:sz w:val="22"/>
          <w:szCs w:val="22"/>
          <w:u w:val="single"/>
        </w:rPr>
        <w:t>,</w:t>
      </w:r>
      <w:r w:rsidR="00AF0A03"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2</w:t>
      </w:r>
      <w:r w:rsidR="0053622A" w:rsidRPr="00087DB1">
        <w:rPr>
          <w:rFonts w:asciiTheme="minorHAnsi" w:hAnsiTheme="minorHAnsi"/>
          <w:sz w:val="22"/>
          <w:szCs w:val="22"/>
          <w:u w:val="single"/>
        </w:rPr>
        <w:t xml:space="preserve"> i 13</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w:t>
      </w:r>
      <w:r w:rsidRPr="00ED093C">
        <w:rPr>
          <w:rFonts w:ascii="Calibri" w:hAnsi="Calibri"/>
          <w:sz w:val="22"/>
        </w:rPr>
        <w:t xml:space="preserve">stanowi </w:t>
      </w:r>
      <w:r w:rsidRPr="00ED093C">
        <w:rPr>
          <w:rFonts w:ascii="Calibri" w:hAnsi="Calibri"/>
          <w:sz w:val="22"/>
          <w:u w:val="single"/>
        </w:rPr>
        <w:t>załącznik nr 1</w:t>
      </w:r>
      <w:r w:rsidR="00ED093C" w:rsidRPr="00ED093C">
        <w:rPr>
          <w:rFonts w:ascii="Calibri" w:hAnsi="Calibri"/>
          <w:sz w:val="22"/>
          <w:u w:val="single"/>
        </w:rPr>
        <w:t>5</w:t>
      </w:r>
      <w:r w:rsidRPr="00ED093C">
        <w:rPr>
          <w:rFonts w:ascii="Calibri" w:hAnsi="Calibri"/>
          <w:sz w:val="22"/>
        </w:rPr>
        <w:t xml:space="preserve"> do niniejszego</w:t>
      </w:r>
      <w:r w:rsidRPr="002B0027">
        <w:rPr>
          <w:rFonts w:ascii="Calibri" w:hAnsi="Calibri"/>
          <w:sz w:val="22"/>
        </w:rPr>
        <w:t xml:space="preserve">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w:t>
      </w:r>
      <w:r w:rsidRPr="00AC1C66">
        <w:rPr>
          <w:rFonts w:asciiTheme="minorHAnsi" w:hAnsiTheme="minorHAnsi"/>
          <w:sz w:val="22"/>
        </w:rPr>
        <w:t xml:space="preserve">stanowi </w:t>
      </w:r>
      <w:r w:rsidRPr="00AC1C66">
        <w:rPr>
          <w:rFonts w:asciiTheme="minorHAnsi" w:hAnsiTheme="minorHAnsi"/>
          <w:sz w:val="22"/>
          <w:u w:val="single"/>
        </w:rPr>
        <w:t xml:space="preserve">załącznik nr </w:t>
      </w:r>
      <w:r w:rsidR="00D51267" w:rsidRPr="00AC1C66">
        <w:rPr>
          <w:rFonts w:asciiTheme="minorHAnsi" w:hAnsiTheme="minorHAnsi"/>
          <w:sz w:val="22"/>
          <w:u w:val="single"/>
        </w:rPr>
        <w:t>2</w:t>
      </w:r>
      <w:r w:rsidR="008C6E3B" w:rsidRPr="00AC1C66">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 xml:space="preserve">IZ RPO WP może wymagać od wnioskodawcy złożenia także innych niewymienionych wyżej dokumentów, jeżeli są </w:t>
      </w:r>
      <w:r w:rsidR="001A5628">
        <w:rPr>
          <w:rFonts w:ascii="Calibri" w:eastAsiaTheme="minorHAnsi" w:hAnsi="Calibri" w:cstheme="minorBidi"/>
          <w:sz w:val="22"/>
          <w:szCs w:val="22"/>
          <w:lang w:eastAsia="en-US"/>
        </w:rPr>
        <w:t xml:space="preserve">one </w:t>
      </w:r>
      <w:r w:rsidRPr="00416CA9">
        <w:rPr>
          <w:rFonts w:ascii="Calibri" w:eastAsiaTheme="minorHAnsi" w:hAnsi="Calibri" w:cstheme="minorBidi"/>
          <w:sz w:val="22"/>
          <w:szCs w:val="22"/>
          <w:lang w:eastAsia="en-US"/>
        </w:rPr>
        <w:t>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B12BAC">
        <w:rPr>
          <w:rFonts w:ascii="Calibri" w:eastAsiaTheme="minorHAnsi" w:hAnsi="Calibri" w:cstheme="minorBidi"/>
          <w:sz w:val="22"/>
          <w:szCs w:val="22"/>
          <w:lang w:eastAsia="en-US"/>
        </w:rPr>
        <w:t>Wzory umów</w:t>
      </w:r>
      <w:r w:rsidRPr="00B12BAC">
        <w:rPr>
          <w:rFonts w:ascii="Calibri" w:eastAsiaTheme="minorHAnsi" w:hAnsi="Calibri" w:cstheme="minorBid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w:t>
      </w:r>
      <w:r w:rsidR="009620A0" w:rsidRPr="0057366F">
        <w:rPr>
          <w:rFonts w:ascii="Calibri" w:eastAsiaTheme="minorHAnsi" w:hAnsi="Calibri" w:cstheme="minorBidi"/>
          <w:sz w:val="22"/>
          <w:szCs w:val="22"/>
          <w:lang w:eastAsia="en-US"/>
        </w:rPr>
        <w:t>stanowi</w:t>
      </w:r>
      <w:r w:rsidR="00B12BAC" w:rsidRPr="0057366F">
        <w:rPr>
          <w:rFonts w:ascii="Calibri" w:eastAsiaTheme="minorHAnsi" w:hAnsi="Calibri" w:cstheme="minorBidi"/>
          <w:sz w:val="22"/>
          <w:szCs w:val="22"/>
          <w:lang w:eastAsia="en-US"/>
        </w:rPr>
        <w:t>ą</w:t>
      </w:r>
      <w:r w:rsidRPr="0057366F">
        <w:rPr>
          <w:rFonts w:ascii="Calibri" w:eastAsiaTheme="minorHAnsi" w:hAnsi="Calibri" w:cstheme="minorBidi"/>
          <w:sz w:val="22"/>
          <w:szCs w:val="22"/>
          <w:lang w:eastAsia="en-US"/>
        </w:rPr>
        <w:t xml:space="preserve"> </w:t>
      </w:r>
      <w:r w:rsidR="00AF0A03" w:rsidRPr="0057366F">
        <w:rPr>
          <w:rFonts w:ascii="Calibri" w:eastAsiaTheme="minorHAnsi" w:hAnsi="Calibri" w:cstheme="minorBidi"/>
          <w:sz w:val="22"/>
          <w:szCs w:val="22"/>
          <w:u w:val="single"/>
          <w:lang w:eastAsia="en-US"/>
        </w:rPr>
        <w:t>załącznik</w:t>
      </w:r>
      <w:r w:rsidR="00B12BAC" w:rsidRPr="0057366F">
        <w:rPr>
          <w:rFonts w:ascii="Calibri" w:eastAsiaTheme="minorHAnsi" w:hAnsi="Calibri" w:cstheme="minorBidi"/>
          <w:sz w:val="22"/>
          <w:szCs w:val="22"/>
          <w:u w:val="single"/>
          <w:lang w:eastAsia="en-US"/>
        </w:rPr>
        <w:t>i</w:t>
      </w:r>
      <w:r w:rsidRPr="0057366F">
        <w:rPr>
          <w:rFonts w:ascii="Calibri" w:eastAsiaTheme="minorHAnsi" w:hAnsi="Calibri" w:cstheme="minorBidi"/>
          <w:sz w:val="22"/>
          <w:szCs w:val="22"/>
          <w:u w:val="single"/>
          <w:lang w:eastAsia="en-US"/>
        </w:rPr>
        <w:t xml:space="preserve"> </w:t>
      </w:r>
      <w:r w:rsidR="00AF0A03" w:rsidRPr="0057366F">
        <w:rPr>
          <w:rFonts w:ascii="Calibri" w:eastAsiaTheme="minorHAnsi" w:hAnsi="Calibri" w:cstheme="minorBidi"/>
          <w:sz w:val="22"/>
          <w:szCs w:val="22"/>
          <w:u w:val="single"/>
          <w:lang w:eastAsia="en-US"/>
        </w:rPr>
        <w:t xml:space="preserve">nr </w:t>
      </w:r>
      <w:r w:rsidR="00895582" w:rsidRPr="0057366F">
        <w:rPr>
          <w:rFonts w:ascii="Calibri" w:eastAsiaTheme="minorHAnsi" w:hAnsi="Calibri" w:cstheme="minorBidi"/>
          <w:sz w:val="22"/>
          <w:szCs w:val="22"/>
          <w:u w:val="single"/>
          <w:lang w:eastAsia="en-US"/>
        </w:rPr>
        <w:t>9 i 10</w:t>
      </w:r>
      <w:r w:rsidRPr="0057366F">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lastRenderedPageBreak/>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stwierdzeniu poprawności wszystkich przedłożonych dokumentów, przesyła wnioskodawcy dwa egzemplarze umowy o dofinansowanie projektu z prośbą o ich podpisanie przez osobę/y 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71" w:name="_Toc436213505"/>
      <w:bookmarkStart w:id="172"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71"/>
      <w:bookmarkEnd w:id="172"/>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3" w:name="_Toc436213506"/>
      <w:bookmarkStart w:id="174"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73"/>
      <w:bookmarkEnd w:id="174"/>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5" w:name="_Toc436213507"/>
      <w:bookmarkStart w:id="176"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75"/>
      <w:bookmarkEnd w:id="176"/>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77" w:name="_Toc436213508"/>
      <w:bookmarkStart w:id="178"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77"/>
      <w:bookmarkEnd w:id="178"/>
      <w:r w:rsidRPr="00BE2860">
        <w:rPr>
          <w:rFonts w:asciiTheme="minorHAnsi" w:eastAsiaTheme="minorHAnsi" w:hAnsiTheme="minorHAnsi" w:cstheme="minorBidi"/>
          <w:sz w:val="22"/>
          <w:szCs w:val="22"/>
          <w:lang w:eastAsia="en-US"/>
        </w:rPr>
        <w:t xml:space="preserve"> </w:t>
      </w:r>
    </w:p>
    <w:p w:rsidR="0030467A" w:rsidRDefault="0030467A">
      <w:pPr>
        <w:rPr>
          <w:rFonts w:ascii="Calibri" w:eastAsiaTheme="minorHAnsi" w:hAnsi="Calibri" w:cstheme="minorBidi"/>
          <w:i/>
          <w:sz w:val="16"/>
          <w:szCs w:val="22"/>
          <w:lang w:eastAsia="en-US"/>
        </w:rPr>
      </w:pPr>
      <w:r>
        <w:rPr>
          <w:rFonts w:ascii="Calibri" w:eastAsiaTheme="minorHAnsi" w:hAnsi="Calibri" w:cstheme="minorBidi"/>
          <w:i/>
          <w:sz w:val="16"/>
          <w:szCs w:val="22"/>
          <w:lang w:eastAsia="en-US"/>
        </w:rPr>
        <w:br w:type="page"/>
      </w: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79" w:name="_Toc422301683"/>
      <w:r w:rsidRPr="00BA5100">
        <w:rPr>
          <w:rFonts w:asciiTheme="minorHAnsi" w:eastAsiaTheme="minorHAnsi" w:hAnsiTheme="minorHAnsi" w:cstheme="minorBidi"/>
          <w:b/>
          <w:sz w:val="22"/>
          <w:szCs w:val="22"/>
          <w:lang w:eastAsia="en-US"/>
        </w:rPr>
        <w:lastRenderedPageBreak/>
        <w:t>ZŁOŻENIE ZABEZPIECZENIA PRAWIDŁOWEJ REALIZACJI UMOWY O DOFINANSOWANIE PROJEKTU</w:t>
      </w:r>
      <w:bookmarkEnd w:id="179"/>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8"/>
      </w:r>
      <w:r w:rsidRPr="00BE2860">
        <w:rPr>
          <w:rFonts w:asciiTheme="minorHAnsi" w:eastAsiaTheme="minorHAnsi" w:hAnsiTheme="minorHAnsi" w:cstheme="minorBidi"/>
          <w:sz w:val="22"/>
          <w:szCs w:val="22"/>
          <w:lang w:eastAsia="en-US"/>
        </w:rPr>
        <w:t>, w jednej z następujących form:</w:t>
      </w:r>
    </w:p>
    <w:p w:rsid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BE2860" w:rsidRP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0030467A">
        <w:rPr>
          <w:rFonts w:asciiTheme="minorHAnsi" w:eastAsiaTheme="minorHAnsi" w:hAnsiTheme="minorHAnsi" w:cstheme="minorBidi"/>
          <w:sz w:val="22"/>
          <w:szCs w:val="22"/>
          <w:lang w:eastAsia="en-US"/>
        </w:rPr>
        <w:t>), w przypadku gdy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w:t>
      </w:r>
      <w:r w:rsidRPr="00BE2860">
        <w:rPr>
          <w:rFonts w:asciiTheme="minorHAnsi" w:eastAsiaTheme="minorHAnsi" w:hAnsiTheme="minorHAnsi" w:cstheme="minorBidi"/>
          <w:sz w:val="22"/>
          <w:szCs w:val="22"/>
          <w:lang w:eastAsia="en-US"/>
        </w:rPr>
        <w:lastRenderedPageBreak/>
        <w:t>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w:t>
      </w:r>
      <w:r w:rsidRPr="0057366F">
        <w:rPr>
          <w:rFonts w:asciiTheme="minorHAnsi" w:eastAsiaTheme="minorHAnsi" w:hAnsiTheme="minorHAnsi" w:cstheme="minorBidi"/>
          <w:sz w:val="22"/>
          <w:szCs w:val="22"/>
          <w:lang w:eastAsia="en-US"/>
        </w:rPr>
        <w:t xml:space="preserve">stanowi </w:t>
      </w:r>
      <w:r w:rsidR="00AF0A03" w:rsidRPr="0057366F">
        <w:rPr>
          <w:rFonts w:asciiTheme="minorHAnsi" w:eastAsiaTheme="minorHAnsi" w:hAnsiTheme="minorHAnsi" w:cstheme="minorBidi"/>
          <w:sz w:val="22"/>
          <w:szCs w:val="22"/>
          <w:u w:val="single"/>
          <w:lang w:eastAsia="en-US"/>
        </w:rPr>
        <w:t>załącznik nr 1</w:t>
      </w:r>
      <w:r w:rsidR="0057366F" w:rsidRPr="0057366F">
        <w:rPr>
          <w:rFonts w:asciiTheme="minorHAnsi" w:eastAsiaTheme="minorHAnsi" w:hAnsiTheme="minorHAnsi" w:cstheme="minorBidi"/>
          <w:sz w:val="22"/>
          <w:szCs w:val="22"/>
          <w:u w:val="single"/>
          <w:lang w:eastAsia="en-US"/>
        </w:rPr>
        <w:t>6</w:t>
      </w:r>
      <w:r w:rsidR="00AF0A03" w:rsidRPr="0057366F">
        <w:rPr>
          <w:rFonts w:asciiTheme="minorHAnsi" w:eastAsiaTheme="minorHAnsi" w:hAnsiTheme="minorHAnsi" w:cstheme="minorBidi"/>
          <w:sz w:val="22"/>
          <w:szCs w:val="22"/>
          <w:lang w:eastAsia="en-US"/>
        </w:rPr>
        <w:t>, a w</w:t>
      </w:r>
      <w:r w:rsidR="00AF0A03" w:rsidRPr="006F2144">
        <w:rPr>
          <w:rFonts w:asciiTheme="minorHAnsi" w:eastAsiaTheme="minorHAnsi" w:hAnsiTheme="minorHAnsi" w:cstheme="minorBidi"/>
          <w:sz w:val="22"/>
          <w:szCs w:val="22"/>
          <w:lang w:eastAsia="en-US"/>
        </w:rPr>
        <w:t>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t>
      </w:r>
      <w:r w:rsidRPr="0057366F">
        <w:rPr>
          <w:rFonts w:asciiTheme="minorHAnsi" w:eastAsiaTheme="minorHAnsi" w:hAnsiTheme="minorHAnsi" w:cstheme="minorBidi"/>
          <w:sz w:val="22"/>
          <w:szCs w:val="22"/>
          <w:lang w:eastAsia="en-US"/>
        </w:rPr>
        <w:t>wekslow</w:t>
      </w:r>
      <w:r w:rsidR="00AF0A03" w:rsidRPr="0057366F">
        <w:rPr>
          <w:rFonts w:asciiTheme="minorHAnsi" w:eastAsiaTheme="minorHAnsi" w:hAnsiTheme="minorHAnsi" w:cstheme="minorBidi"/>
          <w:sz w:val="22"/>
          <w:szCs w:val="22"/>
          <w:lang w:eastAsia="en-US"/>
        </w:rPr>
        <w:t>ych</w:t>
      </w:r>
      <w:r w:rsidRPr="0057366F">
        <w:rPr>
          <w:rFonts w:asciiTheme="minorHAnsi" w:eastAsiaTheme="minorHAnsi" w:hAnsiTheme="minorHAnsi" w:cstheme="minorBidi"/>
          <w:sz w:val="22"/>
          <w:szCs w:val="22"/>
          <w:lang w:eastAsia="en-US"/>
        </w:rPr>
        <w:t xml:space="preserve"> - </w:t>
      </w:r>
      <w:r w:rsidRPr="0057366F">
        <w:rPr>
          <w:rFonts w:asciiTheme="minorHAnsi" w:eastAsiaTheme="minorHAnsi" w:hAnsiTheme="minorHAnsi" w:cstheme="minorBidi"/>
          <w:sz w:val="22"/>
          <w:szCs w:val="22"/>
          <w:u w:val="single"/>
          <w:lang w:eastAsia="en-US"/>
        </w:rPr>
        <w:t>załącznik</w:t>
      </w:r>
      <w:r w:rsidR="00AF0A03" w:rsidRPr="0057366F">
        <w:rPr>
          <w:rFonts w:asciiTheme="minorHAnsi" w:eastAsiaTheme="minorHAnsi" w:hAnsiTheme="minorHAnsi" w:cstheme="minorBidi"/>
          <w:sz w:val="22"/>
          <w:szCs w:val="22"/>
          <w:u w:val="single"/>
          <w:lang w:eastAsia="en-US"/>
        </w:rPr>
        <w:t>i</w:t>
      </w:r>
      <w:r w:rsidRPr="0057366F">
        <w:rPr>
          <w:rFonts w:asciiTheme="minorHAnsi" w:eastAsiaTheme="minorHAnsi" w:hAnsiTheme="minorHAnsi" w:cstheme="minorBidi"/>
          <w:sz w:val="22"/>
          <w:szCs w:val="22"/>
          <w:u w:val="single"/>
          <w:lang w:eastAsia="en-US"/>
        </w:rPr>
        <w:t xml:space="preserve"> nr </w:t>
      </w:r>
      <w:r w:rsidR="0057366F" w:rsidRPr="0057366F">
        <w:rPr>
          <w:rFonts w:asciiTheme="minorHAnsi" w:eastAsiaTheme="minorHAnsi" w:hAnsiTheme="minorHAnsi" w:cstheme="minorBidi"/>
          <w:sz w:val="22"/>
          <w:szCs w:val="22"/>
          <w:u w:val="single"/>
          <w:lang w:eastAsia="en-US"/>
        </w:rPr>
        <w:t>17,</w:t>
      </w:r>
      <w:r w:rsidR="0057366F">
        <w:rPr>
          <w:rFonts w:asciiTheme="minorHAnsi" w:eastAsiaTheme="minorHAnsi" w:hAnsiTheme="minorHAnsi" w:cstheme="minorBidi"/>
          <w:sz w:val="22"/>
          <w:szCs w:val="22"/>
          <w:u w:val="single"/>
          <w:lang w:eastAsia="en-US"/>
        </w:rPr>
        <w:t xml:space="preserve"> 18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30467A" w:rsidRDefault="0030467A">
      <w:pPr>
        <w:rPr>
          <w:rFonts w:ascii="Calibri" w:hAnsi="Calibri"/>
          <w:sz w:val="22"/>
          <w:szCs w:val="22"/>
        </w:rPr>
      </w:pPr>
      <w:r>
        <w:rPr>
          <w:rFonts w:ascii="Calibri" w:hAnsi="Calibri"/>
          <w:sz w:val="22"/>
          <w:szCs w:val="22"/>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80" w:name="_Toc422301684"/>
      <w:bookmarkStart w:id="181" w:name="_Toc465672093"/>
      <w:bookmarkStart w:id="182" w:name="_Toc465662145"/>
      <w:r w:rsidRPr="00CC5DBA">
        <w:rPr>
          <w:rFonts w:ascii="Calibri" w:eastAsia="Calibri" w:hAnsi="Calibri"/>
          <w:b/>
          <w:bCs/>
          <w:color w:val="FFFFFF" w:themeColor="background1"/>
          <w:sz w:val="28"/>
          <w:szCs w:val="28"/>
        </w:rPr>
        <w:lastRenderedPageBreak/>
        <w:t>POSTANOWIENIA KOŃCOWE</w:t>
      </w:r>
      <w:bookmarkEnd w:id="180"/>
      <w:r w:rsidR="009620A0" w:rsidRPr="009620A0">
        <w:rPr>
          <w:rFonts w:asciiTheme="minorHAnsi" w:eastAsiaTheme="majorEastAsia" w:hAnsiTheme="minorHAnsi"/>
          <w:bCs/>
          <w:iCs/>
          <w:color w:val="FF0000"/>
          <w:sz w:val="24"/>
          <w:szCs w:val="24"/>
        </w:rPr>
        <w:t xml:space="preserve"> </w:t>
      </w:r>
      <w:bookmarkEnd w:id="181"/>
      <w:bookmarkEnd w:id="182"/>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83" w:name="_Toc422301685"/>
      <w:bookmarkStart w:id="184" w:name="_Toc465672094"/>
      <w:bookmarkStart w:id="185" w:name="_Toc465662146"/>
      <w:r w:rsidRPr="000A603A">
        <w:rPr>
          <w:rFonts w:ascii="Calibri" w:eastAsia="Calibri" w:hAnsi="Calibri"/>
          <w:b/>
          <w:bCs/>
          <w:color w:val="FFFFFF" w:themeColor="background1"/>
          <w:sz w:val="28"/>
          <w:szCs w:val="28"/>
          <w:lang w:eastAsia="en-US"/>
        </w:rPr>
        <w:lastRenderedPageBreak/>
        <w:t>ZAŁĄCZNIKI</w:t>
      </w:r>
      <w:bookmarkEnd w:id="183"/>
      <w:bookmarkEnd w:id="184"/>
      <w:bookmarkEnd w:id="185"/>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014E1" w:rsidRPr="00E24CFB">
        <w:rPr>
          <w:rFonts w:ascii="Calibri" w:eastAsia="Calibri" w:hAnsi="Calibri"/>
          <w:sz w:val="22"/>
          <w:szCs w:val="22"/>
          <w:lang w:eastAsia="en-US"/>
        </w:rPr>
        <w:t xml:space="preserve"> RPO WP 2014-2020</w:t>
      </w:r>
      <w:r w:rsidRPr="00E24CFB">
        <w:rPr>
          <w:rFonts w:asciiTheme="minorHAnsi" w:hAnsiTheme="minorHAnsi" w:cs="Arial"/>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DC7B76">
        <w:rPr>
          <w:rFonts w:asciiTheme="minorHAnsi" w:eastAsia="Calibri" w:hAnsiTheme="minorHAnsi"/>
          <w:i/>
          <w:sz w:val="22"/>
          <w:szCs w:val="22"/>
          <w:lang w:eastAsia="en-US"/>
        </w:rPr>
        <w:br/>
      </w:r>
      <w:r w:rsidRPr="00E24CFB">
        <w:rPr>
          <w:rFonts w:ascii="Calibri" w:eastAsia="Calibri" w:hAnsi="Calibri"/>
          <w:sz w:val="22"/>
          <w:szCs w:val="22"/>
          <w:lang w:eastAsia="en-US"/>
        </w:rPr>
        <w:t xml:space="preserve"> </w:t>
      </w:r>
      <w:r w:rsidRPr="007146C1">
        <w:rPr>
          <w:rFonts w:ascii="Calibri" w:eastAsia="Calibri" w:hAnsi="Calibri"/>
          <w:sz w:val="22"/>
          <w:szCs w:val="22"/>
          <w:lang w:eastAsia="en-US"/>
        </w:rPr>
        <w:t>RPO WP 2014-2020</w:t>
      </w:r>
      <w:r w:rsidRPr="00E24CFB">
        <w:rPr>
          <w:rFonts w:ascii="Calibri" w:eastAsia="Calibri" w:hAnsi="Calibri"/>
          <w:sz w:val="22"/>
          <w:szCs w:val="22"/>
          <w:lang w:eastAsia="en-US"/>
        </w:rPr>
        <w:t xml:space="preserve">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 xml:space="preserve">załącznik nr </w:t>
      </w:r>
      <w:r w:rsidR="0021362B">
        <w:rPr>
          <w:rFonts w:asciiTheme="minorHAnsi" w:hAnsiTheme="minorHAnsi"/>
          <w:i/>
          <w:sz w:val="22"/>
          <w:szCs w:val="22"/>
        </w:rPr>
        <w:t>6</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E90696" w:rsidRPr="00E90696" w:rsidRDefault="00E90696" w:rsidP="00E90696">
      <w:pPr>
        <w:numPr>
          <w:ilvl w:val="0"/>
          <w:numId w:val="27"/>
        </w:numPr>
        <w:spacing w:line="276" w:lineRule="auto"/>
        <w:ind w:left="426"/>
        <w:contextualSpacing/>
        <w:jc w:val="both"/>
        <w:rPr>
          <w:rFonts w:asciiTheme="minorHAnsi" w:hAnsiTheme="minorHAnsi"/>
          <w:sz w:val="22"/>
          <w:szCs w:val="22"/>
        </w:rPr>
      </w:pPr>
      <w:r w:rsidRPr="00E90696">
        <w:rPr>
          <w:rFonts w:asciiTheme="minorHAnsi" w:hAnsiTheme="minorHAnsi"/>
          <w:sz w:val="22"/>
          <w:szCs w:val="22"/>
        </w:rPr>
        <w:t>Wzór umowy o dofinansowanie projektu, w przypadku gdy projekt jest rozliczany w sposób uproszczony w oparciu o kwoty ryczałtowe.</w:t>
      </w:r>
    </w:p>
    <w:p w:rsidR="00CC5DBA" w:rsidRPr="004D4275"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4D4275" w:rsidRPr="004D4275" w:rsidRDefault="004D4275" w:rsidP="004D4275">
      <w:pPr>
        <w:numPr>
          <w:ilvl w:val="0"/>
          <w:numId w:val="27"/>
        </w:numPr>
        <w:spacing w:line="276" w:lineRule="auto"/>
        <w:ind w:left="426"/>
        <w:contextualSpacing/>
        <w:jc w:val="both"/>
        <w:rPr>
          <w:rFonts w:asciiTheme="minorHAnsi" w:hAnsiTheme="minorHAnsi"/>
          <w:i/>
          <w:sz w:val="22"/>
          <w:szCs w:val="22"/>
        </w:rPr>
      </w:pPr>
      <w:r w:rsidRPr="00DB15D9">
        <w:rPr>
          <w:rFonts w:asciiTheme="minorHAnsi" w:hAnsiTheme="minorHAnsi"/>
          <w:sz w:val="22"/>
          <w:szCs w:val="22"/>
        </w:rPr>
        <w:t xml:space="preserve">Wzór dodatkowego harmonogramu dokonywania wydatków z </w:t>
      </w:r>
      <w:r w:rsidR="00DC7B76">
        <w:rPr>
          <w:rFonts w:asciiTheme="minorHAnsi" w:hAnsiTheme="minorHAnsi"/>
          <w:sz w:val="22"/>
          <w:szCs w:val="22"/>
        </w:rPr>
        <w:t>uwzględnieniem kwoty dotacji na </w:t>
      </w:r>
      <w:r w:rsidRPr="00DB15D9">
        <w:rPr>
          <w:rFonts w:asciiTheme="minorHAnsi" w:hAnsiTheme="minorHAnsi"/>
          <w:sz w:val="22"/>
          <w:szCs w:val="22"/>
        </w:rPr>
        <w:t>rozpoczęcie działalności gospodarczej</w:t>
      </w:r>
      <w:r>
        <w:rPr>
          <w:rFonts w:asciiTheme="minorHAnsi" w:hAnsiTheme="minorHAns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tabeli podziału środków na bieżące i inwestycyjne</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Pr="00E24CFB">
        <w:rPr>
          <w:rFonts w:asciiTheme="minorHAnsi" w:hAnsiTheme="minorHAnsi"/>
          <w:i/>
          <w:iCs/>
          <w:sz w:val="22"/>
          <w:szCs w:val="22"/>
        </w:rPr>
        <w:t xml:space="preserve">(dokument ten stanowi załącznik nr </w:t>
      </w:r>
      <w:r w:rsidR="001F3B33">
        <w:rPr>
          <w:rFonts w:asciiTheme="minorHAnsi" w:hAnsiTheme="minorHAnsi"/>
          <w:i/>
          <w:iCs/>
          <w:sz w:val="22"/>
          <w:szCs w:val="22"/>
        </w:rPr>
        <w:t>7</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Wzór oświadczenia uczestnika Projektu w odniesieniu do zbiorów: Regionalny Program Operacyjny Województwa Pomorskiego na lata 2014-2020 oraz Regionalny Program Operacyjny 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894DB5">
        <w:rPr>
          <w:rFonts w:asciiTheme="minorHAnsi" w:hAnsiTheme="minorHAnsi"/>
          <w:i/>
          <w:iCs/>
          <w:sz w:val="22"/>
          <w:szCs w:val="22"/>
        </w:rPr>
        <w:t>załącznik nr 8</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lastRenderedPageBreak/>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 xml:space="preserve">załącznik nr </w:t>
      </w:r>
      <w:r w:rsidR="00FB411E">
        <w:rPr>
          <w:rFonts w:asciiTheme="minorHAnsi" w:hAnsiTheme="minorHAnsi"/>
          <w:i/>
          <w:iCs/>
          <w:sz w:val="22"/>
          <w:szCs w:val="22"/>
        </w:rPr>
        <w:t>9</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załącznik nr 1</w:t>
      </w:r>
      <w:r w:rsidR="00142B4B">
        <w:rPr>
          <w:rFonts w:ascii="Calibri" w:hAnsi="Calibri"/>
          <w:i/>
          <w:iCs/>
          <w:sz w:val="22"/>
          <w:szCs w:val="22"/>
        </w:rPr>
        <w:t>0</w:t>
      </w:r>
      <w:r w:rsidR="00E24CFB" w:rsidRPr="00237E21">
        <w:rPr>
          <w:rFonts w:ascii="Calibri" w:hAnsi="Calibri"/>
          <w:i/>
          <w:iCs/>
          <w:sz w:val="22"/>
          <w:szCs w:val="22"/>
        </w:rPr>
        <w:t xml:space="preserve">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8E7D3C">
        <w:rPr>
          <w:rFonts w:ascii="Calibri" w:hAnsi="Calibri"/>
          <w:i/>
          <w:sz w:val="22"/>
          <w:szCs w:val="22"/>
        </w:rPr>
        <w:t>1</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w:t>
      </w:r>
      <w:r w:rsidR="00233605">
        <w:rPr>
          <w:rFonts w:ascii="Calibri" w:hAnsi="Calibri"/>
          <w:i/>
          <w:sz w:val="22"/>
        </w:rPr>
        <w:t>2</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w:t>
      </w:r>
      <w:r w:rsidR="00EC3085">
        <w:rPr>
          <w:rFonts w:ascii="Calibri" w:hAnsi="Calibri"/>
          <w:i/>
          <w:sz w:val="22"/>
          <w:szCs w:val="22"/>
        </w:rPr>
        <w:t>3</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4D4275"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AF" w:rsidRDefault="008B1CAF">
      <w:r>
        <w:separator/>
      </w:r>
    </w:p>
  </w:endnote>
  <w:endnote w:type="continuationSeparator" w:id="0">
    <w:p w:rsidR="008B1CAF" w:rsidRDefault="008B1CAF">
      <w:r>
        <w:continuationSeparator/>
      </w:r>
    </w:p>
  </w:endnote>
  <w:endnote w:type="continuationNotice" w:id="1">
    <w:p w:rsidR="008B1CAF" w:rsidRDefault="008B1C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1705989369"/>
      <w:docPartObj>
        <w:docPartGallery w:val="Page Numbers (Bottom of Page)"/>
        <w:docPartUnique/>
      </w:docPartObj>
    </w:sdtPr>
    <w:sdtContent>
      <w:p w:rsidR="00236FC3" w:rsidRPr="00985500" w:rsidRDefault="00596501">
        <w:pPr>
          <w:pStyle w:val="Stopka"/>
          <w:jc w:val="center"/>
          <w:rPr>
            <w:rFonts w:ascii="Calibri" w:hAnsi="Calibri"/>
            <w:sz w:val="22"/>
            <w:szCs w:val="22"/>
          </w:rPr>
        </w:pPr>
        <w:r w:rsidRPr="00985500">
          <w:rPr>
            <w:rFonts w:ascii="Calibri" w:hAnsi="Calibri"/>
            <w:sz w:val="22"/>
            <w:szCs w:val="22"/>
          </w:rPr>
          <w:fldChar w:fldCharType="begin"/>
        </w:r>
        <w:r w:rsidR="00236FC3" w:rsidRPr="00985500">
          <w:rPr>
            <w:rFonts w:ascii="Calibri" w:hAnsi="Calibri"/>
            <w:sz w:val="22"/>
            <w:szCs w:val="22"/>
          </w:rPr>
          <w:instrText>PAGE   \* MERGEFORMAT</w:instrText>
        </w:r>
        <w:r w:rsidRPr="00985500">
          <w:rPr>
            <w:rFonts w:ascii="Calibri" w:hAnsi="Calibri"/>
            <w:sz w:val="22"/>
            <w:szCs w:val="22"/>
          </w:rPr>
          <w:fldChar w:fldCharType="separate"/>
        </w:r>
        <w:r w:rsidR="00251EE7">
          <w:rPr>
            <w:rFonts w:ascii="Calibri" w:hAnsi="Calibri"/>
            <w:noProof/>
            <w:sz w:val="22"/>
            <w:szCs w:val="22"/>
          </w:rPr>
          <w:t>53</w:t>
        </w:r>
        <w:r w:rsidRPr="00985500">
          <w:rPr>
            <w:rFonts w:ascii="Calibri" w:hAnsi="Calibri"/>
            <w:sz w:val="22"/>
            <w:szCs w:val="22"/>
          </w:rPr>
          <w:fldChar w:fldCharType="end"/>
        </w:r>
      </w:p>
    </w:sdtContent>
  </w:sdt>
  <w:p w:rsidR="00236FC3" w:rsidRDefault="00236FC3">
    <w:pPr>
      <w:pStyle w:val="Stopka"/>
    </w:pPr>
  </w:p>
  <w:p w:rsidR="00236FC3" w:rsidRDefault="00236F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C3" w:rsidRPr="00B01F08" w:rsidRDefault="00236FC3"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AF" w:rsidRDefault="008B1CAF">
      <w:r>
        <w:separator/>
      </w:r>
    </w:p>
  </w:footnote>
  <w:footnote w:type="continuationSeparator" w:id="0">
    <w:p w:rsidR="008B1CAF" w:rsidRDefault="008B1CAF">
      <w:r>
        <w:continuationSeparator/>
      </w:r>
    </w:p>
  </w:footnote>
  <w:footnote w:type="continuationNotice" w:id="1">
    <w:p w:rsidR="008B1CAF" w:rsidRDefault="008B1CAF"/>
  </w:footnote>
  <w:footnote w:id="2">
    <w:p w:rsidR="00236FC3" w:rsidRPr="00957E47" w:rsidRDefault="00236FC3"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236FC3" w:rsidRPr="00C816C3" w:rsidRDefault="00236FC3" w:rsidP="001B7DF8">
      <w:pPr>
        <w:pStyle w:val="Tekstprzypisudolnego"/>
        <w:spacing w:after="0" w:line="276" w:lineRule="auto"/>
        <w:jc w:val="both"/>
        <w:rPr>
          <w:rFonts w:asciiTheme="minorHAnsi" w:hAnsiTheme="minorHAnsi" w:cs="Times New Roman"/>
        </w:rPr>
      </w:pPr>
    </w:p>
  </w:footnote>
  <w:footnote w:id="3">
    <w:p w:rsidR="00236FC3" w:rsidRPr="009B4A28" w:rsidRDefault="00236FC3" w:rsidP="00FA5BFB">
      <w:pPr>
        <w:ind w:left="142" w:hanging="142"/>
        <w:jc w:val="both"/>
        <w:rPr>
          <w:rFonts w:asciiTheme="minorHAnsi" w:hAnsiTheme="minorHAnsi"/>
          <w:strike/>
          <w:color w:val="FF0000"/>
          <w:sz w:val="18"/>
          <w:szCs w:val="18"/>
        </w:rPr>
      </w:pPr>
      <w:r w:rsidRPr="009B4A28">
        <w:rPr>
          <w:rStyle w:val="Odwoanieprzypisudolnego"/>
          <w:rFonts w:asciiTheme="minorHAnsi" w:hAnsiTheme="minorHAnsi"/>
          <w:sz w:val="20"/>
          <w:szCs w:val="18"/>
        </w:rPr>
        <w:footnoteRef/>
      </w:r>
      <w:r w:rsidRPr="009B4A28">
        <w:rPr>
          <w:rFonts w:asciiTheme="minorHAnsi" w:hAnsiTheme="minorHAnsi"/>
          <w:sz w:val="20"/>
          <w:szCs w:val="18"/>
        </w:rPr>
        <w:t xml:space="preserve"> </w:t>
      </w:r>
      <w:r w:rsidRPr="009B4A28">
        <w:rPr>
          <w:rFonts w:asciiTheme="minorHAnsi" w:hAnsiTheme="minorHAnsi" w:cstheme="minorHAnsi"/>
          <w:sz w:val="20"/>
          <w:szCs w:val="20"/>
        </w:rPr>
        <w:t xml:space="preserve">Kwota przeliczona wg kursu 1 </w:t>
      </w:r>
      <w:r w:rsidRPr="004766E8">
        <w:rPr>
          <w:rFonts w:asciiTheme="minorHAnsi" w:hAnsiTheme="minorHAnsi" w:cstheme="minorHAnsi"/>
          <w:sz w:val="20"/>
          <w:szCs w:val="20"/>
        </w:rPr>
        <w:t xml:space="preserve">EUR </w:t>
      </w:r>
      <w:r>
        <w:rPr>
          <w:rFonts w:asciiTheme="minorHAnsi" w:hAnsiTheme="minorHAnsi" w:cstheme="minorHAnsi"/>
          <w:sz w:val="20"/>
          <w:szCs w:val="20"/>
        </w:rPr>
        <w:t>4,4299</w:t>
      </w:r>
      <w:r w:rsidRPr="0011009A">
        <w:rPr>
          <w:rFonts w:asciiTheme="minorHAnsi" w:hAnsiTheme="minorHAnsi" w:cstheme="minorHAnsi"/>
          <w:sz w:val="20"/>
          <w:szCs w:val="20"/>
        </w:rPr>
        <w:t xml:space="preserve"> P</w:t>
      </w:r>
      <w:r w:rsidRPr="009B4A28">
        <w:rPr>
          <w:rFonts w:asciiTheme="minorHAnsi" w:hAnsiTheme="minorHAnsi" w:cstheme="minorHAnsi"/>
          <w:sz w:val="20"/>
          <w:szCs w:val="20"/>
        </w:rPr>
        <w:t>LN.</w:t>
      </w:r>
    </w:p>
  </w:footnote>
  <w:footnote w:id="4">
    <w:p w:rsidR="00236FC3" w:rsidRPr="009B4A28" w:rsidRDefault="00236FC3" w:rsidP="00D30ACD">
      <w:pPr>
        <w:pStyle w:val="Tekstprzypisudolnego"/>
        <w:ind w:left="142" w:hanging="142"/>
        <w:jc w:val="both"/>
        <w:rPr>
          <w:rFonts w:asciiTheme="minorHAnsi" w:hAnsiTheme="minorHAnsi"/>
        </w:rPr>
      </w:pPr>
      <w:r w:rsidRPr="009B4A28">
        <w:rPr>
          <w:rStyle w:val="Odwoanieprzypisudolnego"/>
          <w:rFonts w:asciiTheme="minorHAnsi" w:hAnsiTheme="minorHAnsi"/>
        </w:rPr>
        <w:footnoteRef/>
      </w:r>
      <w:r>
        <w:rPr>
          <w:rFonts w:asciiTheme="minorHAnsi" w:hAnsiTheme="minorHAnsi"/>
        </w:rPr>
        <w:t xml:space="preserve"> U</w:t>
      </w:r>
      <w:r w:rsidRPr="009B4A28">
        <w:rPr>
          <w:rFonts w:asciiTheme="minorHAnsi" w:hAnsiTheme="minorHAnsi"/>
        </w:rPr>
        <w:t>mowa zawarta pomiędzy Rządem Polskim a Samorządem Województw</w:t>
      </w:r>
      <w:r>
        <w:rPr>
          <w:rFonts w:asciiTheme="minorHAnsi" w:hAnsiTheme="minorHAnsi"/>
        </w:rPr>
        <w:t>a Pomorskiego w dniu 19 grudnia </w:t>
      </w:r>
      <w:r w:rsidRPr="009B4A28">
        <w:rPr>
          <w:rFonts w:asciiTheme="minorHAnsi" w:hAnsiTheme="minorHAnsi"/>
        </w:rPr>
        <w:t xml:space="preserve">2014 </w:t>
      </w:r>
      <w:r>
        <w:rPr>
          <w:rFonts w:asciiTheme="minorHAnsi" w:hAnsiTheme="minorHAnsi"/>
        </w:rPr>
        <w:t> r</w:t>
      </w:r>
      <w:r w:rsidRPr="009B4A28">
        <w:rPr>
          <w:rFonts w:asciiTheme="minorHAnsi" w:hAnsiTheme="minorHAnsi"/>
        </w:rPr>
        <w:t>., a następnie aneksowana dnia 11 sierpnia 2015 r.</w:t>
      </w:r>
    </w:p>
  </w:footnote>
  <w:footnote w:id="5">
    <w:p w:rsidR="00236FC3" w:rsidRPr="002655DD" w:rsidRDefault="00236FC3"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w:t>
      </w:r>
      <w:r>
        <w:rPr>
          <w:rFonts w:asciiTheme="minorHAnsi" w:hAnsiTheme="minorHAnsi"/>
        </w:rPr>
        <w:t>5 października</w:t>
      </w:r>
      <w:r w:rsidRPr="002655DD">
        <w:rPr>
          <w:rFonts w:asciiTheme="minorHAnsi" w:hAnsiTheme="minorHAnsi"/>
        </w:rPr>
        <w:t xml:space="preserve"> 201</w:t>
      </w:r>
      <w:r>
        <w:rPr>
          <w:rFonts w:asciiTheme="minorHAnsi" w:hAnsiTheme="minorHAnsi"/>
        </w:rPr>
        <w:t>6</w:t>
      </w:r>
      <w:r w:rsidRPr="002655DD">
        <w:rPr>
          <w:rFonts w:asciiTheme="minorHAnsi" w:hAnsiTheme="minorHAnsi"/>
        </w:rPr>
        <w:t xml:space="preserve"> r. w sprawie zakresu i warunków korzystania z elektronicznej platformy usług a</w:t>
      </w:r>
      <w:r>
        <w:rPr>
          <w:rFonts w:asciiTheme="minorHAnsi" w:hAnsiTheme="minorHAnsi"/>
        </w:rPr>
        <w:t xml:space="preserve">dministracji publicznej (Dz.U. </w:t>
      </w:r>
      <w:r w:rsidRPr="002655DD">
        <w:rPr>
          <w:rFonts w:asciiTheme="minorHAnsi" w:hAnsiTheme="minorHAnsi"/>
        </w:rPr>
        <w:t xml:space="preserve">poz. </w:t>
      </w:r>
      <w:r>
        <w:rPr>
          <w:rFonts w:asciiTheme="minorHAnsi" w:hAnsiTheme="minorHAnsi"/>
        </w:rPr>
        <w:t>1626</w:t>
      </w:r>
      <w:r w:rsidRPr="002655DD">
        <w:rPr>
          <w:rFonts w:asciiTheme="minorHAnsi" w:hAnsiTheme="minorHAnsi"/>
        </w:rPr>
        <w:t>).</w:t>
      </w:r>
    </w:p>
  </w:footnote>
  <w:footnote w:id="6">
    <w:p w:rsidR="00236FC3" w:rsidRPr="00F40492" w:rsidRDefault="00236FC3" w:rsidP="00837EF4">
      <w:pPr>
        <w:pStyle w:val="Tekstprzypisudolnego"/>
        <w:ind w:left="142" w:hanging="142"/>
        <w:jc w:val="both"/>
        <w:rPr>
          <w:rFonts w:asciiTheme="minorHAnsi" w:hAnsiTheme="minorHAnsi"/>
          <w:i/>
        </w:rPr>
      </w:pPr>
      <w:r w:rsidRPr="00F40492">
        <w:rPr>
          <w:rStyle w:val="Odwoanieprzypisudolnego"/>
          <w:rFonts w:asciiTheme="minorHAnsi" w:hAnsiTheme="minorHAnsi"/>
        </w:rPr>
        <w:footnoteRef/>
      </w:r>
      <w:r w:rsidRPr="00F40492">
        <w:rPr>
          <w:rFonts w:asciiTheme="minorHAnsi" w:hAnsiTheme="minorHAnsi"/>
        </w:rPr>
        <w:t xml:space="preserve"> </w:t>
      </w:r>
      <w:r>
        <w:rPr>
          <w:rFonts w:asciiTheme="minorHAnsi" w:hAnsiTheme="minorHAnsi"/>
        </w:rPr>
        <w:t>Definicje poszczególnych kategorii osób zostały zawarte w S</w:t>
      </w:r>
      <w:r w:rsidRPr="00F40492">
        <w:rPr>
          <w:rFonts w:asciiTheme="minorHAnsi" w:hAnsiTheme="minorHAnsi"/>
        </w:rPr>
        <w:t>tandard</w:t>
      </w:r>
      <w:r>
        <w:rPr>
          <w:rFonts w:asciiTheme="minorHAnsi" w:hAnsiTheme="minorHAnsi"/>
        </w:rPr>
        <w:t>ach</w:t>
      </w:r>
      <w:r w:rsidRPr="00F40492">
        <w:rPr>
          <w:rFonts w:asciiTheme="minorHAnsi" w:hAnsiTheme="minorHAnsi"/>
        </w:rPr>
        <w:t xml:space="preserve"> realizacj</w:t>
      </w:r>
      <w:r>
        <w:rPr>
          <w:rFonts w:asciiTheme="minorHAnsi" w:hAnsiTheme="minorHAnsi"/>
        </w:rPr>
        <w:t>i wsparcia w zakresie Działania </w:t>
      </w:r>
      <w:r w:rsidRPr="00F40492">
        <w:rPr>
          <w:rFonts w:asciiTheme="minorHAnsi" w:hAnsiTheme="minorHAnsi"/>
        </w:rPr>
        <w:t xml:space="preserve">5.6. </w:t>
      </w:r>
      <w:r w:rsidRPr="00F40492">
        <w:rPr>
          <w:rFonts w:asciiTheme="minorHAnsi" w:hAnsiTheme="minorHAnsi"/>
          <w:i/>
        </w:rPr>
        <w:t xml:space="preserve">Adaptacyjność pracowników </w:t>
      </w:r>
      <w:r w:rsidRPr="00C56784">
        <w:rPr>
          <w:rFonts w:asciiTheme="minorHAnsi" w:hAnsiTheme="minorHAnsi"/>
        </w:rPr>
        <w:t>RPO WP 2014-2020</w:t>
      </w:r>
      <w:r w:rsidRPr="00F40492">
        <w:rPr>
          <w:rFonts w:asciiTheme="minorHAnsi" w:hAnsiTheme="minorHAnsi"/>
        </w:rPr>
        <w:t xml:space="preserve">, </w:t>
      </w:r>
      <w:r w:rsidRPr="00114841">
        <w:rPr>
          <w:rFonts w:asciiTheme="minorHAnsi" w:hAnsiTheme="minorHAnsi"/>
        </w:rPr>
        <w:t xml:space="preserve">stanowiących </w:t>
      </w:r>
      <w:r w:rsidRPr="00114841">
        <w:rPr>
          <w:rFonts w:asciiTheme="minorHAnsi" w:hAnsiTheme="minorHAnsi"/>
          <w:u w:val="single"/>
        </w:rPr>
        <w:t xml:space="preserve">załącznik nr 3 </w:t>
      </w:r>
      <w:r w:rsidRPr="00114841">
        <w:rPr>
          <w:rFonts w:asciiTheme="minorHAnsi" w:hAnsiTheme="minorHAnsi"/>
        </w:rPr>
        <w:t>do niniejszego</w:t>
      </w:r>
      <w:r w:rsidRPr="00F40492">
        <w:rPr>
          <w:rFonts w:asciiTheme="minorHAnsi" w:hAnsiTheme="minorHAnsi"/>
        </w:rPr>
        <w:t xml:space="preserve"> regulaminu. </w:t>
      </w:r>
    </w:p>
    <w:p w:rsidR="00236FC3" w:rsidRDefault="00236FC3">
      <w:pPr>
        <w:pStyle w:val="Tekstprzypisudolnego"/>
      </w:pPr>
    </w:p>
  </w:footnote>
  <w:footnote w:id="7">
    <w:p w:rsidR="00236FC3" w:rsidRPr="002655DD" w:rsidRDefault="00236FC3"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236FC3" w:rsidRDefault="00236FC3" w:rsidP="004547BD">
      <w:pPr>
        <w:autoSpaceDE w:val="0"/>
        <w:autoSpaceDN w:val="0"/>
        <w:adjustRightInd w:val="0"/>
        <w:jc w:val="both"/>
        <w:rPr>
          <w:rFonts w:ascii="Calibri" w:hAnsi="Calibri" w:cs="Arial"/>
          <w:color w:val="000000"/>
          <w:sz w:val="18"/>
          <w:szCs w:val="18"/>
        </w:rPr>
      </w:pPr>
      <w:r>
        <w:rPr>
          <w:rStyle w:val="Odwoanieprzypisudolnego"/>
          <w:rFonts w:ascii="Calibri" w:hAnsi="Calibri"/>
          <w:sz w:val="18"/>
          <w:szCs w:val="18"/>
        </w:rPr>
        <w:footnoteRef/>
      </w:r>
      <w:r>
        <w:rPr>
          <w:rFonts w:ascii="Calibri" w:hAnsi="Calibri"/>
          <w:sz w:val="18"/>
          <w:szCs w:val="18"/>
        </w:rPr>
        <w:t xml:space="preserve"> </w:t>
      </w:r>
      <w:r>
        <w:rPr>
          <w:rFonts w:ascii="Calibri" w:hAnsi="Calibri" w:cs="Arial"/>
          <w:color w:val="000000"/>
          <w:sz w:val="18"/>
          <w:szCs w:val="18"/>
        </w:rPr>
        <w:t xml:space="preserve">Do przeliczenia ww. kwoty na PLN należy stosować miesięczny obrachunkowy kurs wymiany stosowany przez KE (kurs opublikowany w: </w:t>
      </w:r>
      <w:r>
        <w:rPr>
          <w:rFonts w:ascii="Calibri" w:hAnsi="Calibri" w:cs="Arial"/>
          <w:color w:val="0000FF"/>
          <w:sz w:val="18"/>
          <w:szCs w:val="18"/>
        </w:rPr>
        <w:t>http://ec.europa.eu/budget/inforeuro/index.cfm?fuseaction=home&amp;Language=en</w:t>
      </w:r>
      <w:r>
        <w:rPr>
          <w:rFonts w:ascii="Calibri" w:hAnsi="Calibri" w:cs="Arial"/>
          <w:color w:val="000000"/>
          <w:sz w:val="18"/>
          <w:szCs w:val="18"/>
        </w:rPr>
        <w:t xml:space="preserve">), aktualny na dzień ogłoszenia konkursu. </w:t>
      </w:r>
    </w:p>
  </w:footnote>
  <w:footnote w:id="9">
    <w:p w:rsidR="00236FC3" w:rsidRPr="002655DD" w:rsidRDefault="00236FC3"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w:t>
      </w:r>
      <w:r w:rsidR="00DC7B76">
        <w:rPr>
          <w:rFonts w:asciiTheme="minorHAnsi" w:hAnsiTheme="minorHAnsi" w:cstheme="minorHAnsi"/>
          <w:i/>
        </w:rPr>
        <w:t>nej na lata 2014-2020, które </w:t>
      </w:r>
      <w:r w:rsidRPr="002655DD">
        <w:rPr>
          <w:rFonts w:asciiTheme="minorHAnsi" w:hAnsiTheme="minorHAnsi" w:cstheme="minorHAnsi"/>
          <w:i/>
        </w:rPr>
        <w:t>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0">
    <w:p w:rsidR="00236FC3" w:rsidRPr="008C48CF" w:rsidRDefault="00236FC3"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236FC3" w:rsidRPr="002655DD" w:rsidRDefault="00236FC3"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2">
    <w:p w:rsidR="00236FC3" w:rsidRPr="002655DD" w:rsidRDefault="00236FC3"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października 2002 r. o odpowiedzialności podmiotów zbiorowych za czyny zabronio</w:t>
      </w:r>
      <w:r>
        <w:rPr>
          <w:rFonts w:asciiTheme="minorHAnsi" w:hAnsiTheme="minorHAnsi" w:cstheme="minorHAnsi"/>
        </w:rPr>
        <w:t>ne pod groźbą kary (Dz.U. z 2016 r. poz. 1541</w:t>
      </w:r>
      <w:r w:rsidRPr="002655DD">
        <w:rPr>
          <w:rFonts w:asciiTheme="minorHAnsi" w:hAnsiTheme="minorHAnsi" w:cstheme="minorHAnsi"/>
        </w:rPr>
        <w:t xml:space="preserve">, ze zm.), tzn. Skarbu Państwa, jednostek samorządu terytorialnego i ich związków. </w:t>
      </w:r>
    </w:p>
  </w:footnote>
  <w:footnote w:id="13">
    <w:p w:rsidR="00236FC3" w:rsidRPr="002655DD" w:rsidRDefault="00236FC3"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4">
    <w:p w:rsidR="00236FC3" w:rsidRPr="002655DD" w:rsidRDefault="00236FC3"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5">
    <w:p w:rsidR="00236FC3" w:rsidRPr="00A9720C" w:rsidRDefault="00236FC3"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6">
    <w:p w:rsidR="00236FC3" w:rsidRDefault="00236FC3" w:rsidP="00DC7B76">
      <w:pPr>
        <w:pStyle w:val="Tekstprzypisudolnego"/>
        <w:ind w:left="142" w:hanging="142"/>
      </w:pPr>
      <w:r w:rsidRPr="007F76C3">
        <w:rPr>
          <w:rStyle w:val="Odwoanieprzypisudolnego"/>
        </w:rPr>
        <w:footnoteRef/>
      </w:r>
      <w:r w:rsidRPr="007F76C3">
        <w:t xml:space="preserve"> </w:t>
      </w:r>
      <w:r w:rsidRPr="007F76C3">
        <w:rPr>
          <w:rFonts w:asciiTheme="minorHAnsi" w:hAnsiTheme="minorHAnsi"/>
        </w:rPr>
        <w:t>W przypadku projektów rozliczanych w sposób uproszczony w oparciu o kwoty ryczałtowe, nie ma obowiązku otwierania wyodrębnionego rachunku bankowego dla projektu.</w:t>
      </w:r>
    </w:p>
  </w:footnote>
  <w:footnote w:id="17">
    <w:p w:rsidR="00236FC3" w:rsidRPr="002655DD" w:rsidRDefault="00236FC3" w:rsidP="002655DD">
      <w:pPr>
        <w:pStyle w:val="Tekstprzypisudolnego"/>
        <w:spacing w:after="0" w:line="276" w:lineRule="aut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Obowiązek złożenia tabeli podziału środków na bieżące i inwestycyjne dotyczy wyłącznie jednostek sektora finansów publicznych.</w:t>
      </w:r>
    </w:p>
  </w:footnote>
  <w:footnote w:id="18">
    <w:p w:rsidR="00236FC3" w:rsidRPr="002655DD" w:rsidRDefault="00236FC3"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C3" w:rsidRDefault="00236FC3">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B82228"/>
    <w:multiLevelType w:val="hybridMultilevel"/>
    <w:tmpl w:val="8FF4E5BA"/>
    <w:lvl w:ilvl="0" w:tplc="04150011">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4">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AF66890"/>
    <w:multiLevelType w:val="hybridMultilevel"/>
    <w:tmpl w:val="3F261190"/>
    <w:lvl w:ilvl="0" w:tplc="2250DE6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946BE9"/>
    <w:multiLevelType w:val="hybridMultilevel"/>
    <w:tmpl w:val="3E78E068"/>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9">
    <w:nsid w:val="342B0448"/>
    <w:multiLevelType w:val="hybridMultilevel"/>
    <w:tmpl w:val="286895A2"/>
    <w:lvl w:ilvl="0" w:tplc="6316D3C0">
      <w:start w:val="1"/>
      <w:numFmt w:val="lowerRoman"/>
      <w:lvlText w:val="%1)"/>
      <w:lvlJc w:val="left"/>
      <w:pPr>
        <w:ind w:left="502"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972708"/>
    <w:multiLevelType w:val="multilevel"/>
    <w:tmpl w:val="1C240F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FFFFFF" w:themeColor="background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9036BF5"/>
    <w:multiLevelType w:val="hybridMultilevel"/>
    <w:tmpl w:val="F6DCECDA"/>
    <w:lvl w:ilvl="0" w:tplc="6C8A6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800A3F"/>
    <w:multiLevelType w:val="hybridMultilevel"/>
    <w:tmpl w:val="5C1E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7F06ABD"/>
    <w:multiLevelType w:val="hybridMultilevel"/>
    <w:tmpl w:val="0820F894"/>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1">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0F8651C"/>
    <w:multiLevelType w:val="hybridMultilevel"/>
    <w:tmpl w:val="3FC01326"/>
    <w:lvl w:ilvl="0" w:tplc="6316D3C0">
      <w:start w:val="1"/>
      <w:numFmt w:val="lowerRoman"/>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2">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18"/>
  </w:num>
  <w:num w:numId="2">
    <w:abstractNumId w:val="9"/>
  </w:num>
  <w:num w:numId="3">
    <w:abstractNumId w:val="55"/>
  </w:num>
  <w:num w:numId="4">
    <w:abstractNumId w:val="51"/>
  </w:num>
  <w:num w:numId="5">
    <w:abstractNumId w:val="17"/>
  </w:num>
  <w:num w:numId="6">
    <w:abstractNumId w:val="28"/>
  </w:num>
  <w:num w:numId="7">
    <w:abstractNumId w:val="52"/>
  </w:num>
  <w:num w:numId="8">
    <w:abstractNumId w:val="1"/>
  </w:num>
  <w:num w:numId="9">
    <w:abstractNumId w:val="7"/>
  </w:num>
  <w:num w:numId="10">
    <w:abstractNumId w:val="13"/>
  </w:num>
  <w:num w:numId="11">
    <w:abstractNumId w:val="39"/>
  </w:num>
  <w:num w:numId="12">
    <w:abstractNumId w:val="21"/>
  </w:num>
  <w:num w:numId="13">
    <w:abstractNumId w:val="50"/>
  </w:num>
  <w:num w:numId="14">
    <w:abstractNumId w:val="48"/>
  </w:num>
  <w:num w:numId="15">
    <w:abstractNumId w:val="23"/>
  </w:num>
  <w:num w:numId="16">
    <w:abstractNumId w:val="19"/>
  </w:num>
  <w:num w:numId="17">
    <w:abstractNumId w:val="61"/>
  </w:num>
  <w:num w:numId="18">
    <w:abstractNumId w:val="37"/>
  </w:num>
  <w:num w:numId="19">
    <w:abstractNumId w:val="24"/>
  </w:num>
  <w:num w:numId="20">
    <w:abstractNumId w:val="45"/>
  </w:num>
  <w:num w:numId="21">
    <w:abstractNumId w:val="65"/>
  </w:num>
  <w:num w:numId="22">
    <w:abstractNumId w:val="12"/>
  </w:num>
  <w:num w:numId="23">
    <w:abstractNumId w:val="16"/>
  </w:num>
  <w:num w:numId="24">
    <w:abstractNumId w:val="8"/>
  </w:num>
  <w:num w:numId="25">
    <w:abstractNumId w:val="59"/>
  </w:num>
  <w:num w:numId="26">
    <w:abstractNumId w:val="25"/>
  </w:num>
  <w:num w:numId="27">
    <w:abstractNumId w:val="20"/>
  </w:num>
  <w:num w:numId="28">
    <w:abstractNumId w:val="36"/>
  </w:num>
  <w:num w:numId="29">
    <w:abstractNumId w:val="63"/>
  </w:num>
  <w:num w:numId="30">
    <w:abstractNumId w:val="58"/>
  </w:num>
  <w:num w:numId="31">
    <w:abstractNumId w:val="27"/>
  </w:num>
  <w:num w:numId="32">
    <w:abstractNumId w:val="10"/>
  </w:num>
  <w:num w:numId="33">
    <w:abstractNumId w:val="3"/>
  </w:num>
  <w:num w:numId="34">
    <w:abstractNumId w:val="4"/>
  </w:num>
  <w:num w:numId="35">
    <w:abstractNumId w:val="15"/>
  </w:num>
  <w:num w:numId="36">
    <w:abstractNumId w:val="56"/>
  </w:num>
  <w:num w:numId="37">
    <w:abstractNumId w:val="11"/>
  </w:num>
  <w:num w:numId="38">
    <w:abstractNumId w:val="46"/>
  </w:num>
  <w:num w:numId="39">
    <w:abstractNumId w:val="30"/>
  </w:num>
  <w:num w:numId="40">
    <w:abstractNumId w:val="44"/>
  </w:num>
  <w:num w:numId="41">
    <w:abstractNumId w:val="6"/>
  </w:num>
  <w:num w:numId="42">
    <w:abstractNumId w:val="26"/>
  </w:num>
  <w:num w:numId="43">
    <w:abstractNumId w:val="60"/>
  </w:num>
  <w:num w:numId="44">
    <w:abstractNumId w:val="47"/>
  </w:num>
  <w:num w:numId="45">
    <w:abstractNumId w:val="64"/>
  </w:num>
  <w:num w:numId="46">
    <w:abstractNumId w:val="33"/>
  </w:num>
  <w:num w:numId="47">
    <w:abstractNumId w:val="62"/>
  </w:num>
  <w:num w:numId="48">
    <w:abstractNumId w:val="41"/>
  </w:num>
  <w:num w:numId="49">
    <w:abstractNumId w:val="34"/>
  </w:num>
  <w:num w:numId="50">
    <w:abstractNumId w:val="38"/>
  </w:num>
  <w:num w:numId="51">
    <w:abstractNumId w:val="2"/>
  </w:num>
  <w:num w:numId="52">
    <w:abstractNumId w:val="40"/>
  </w:num>
  <w:num w:numId="53">
    <w:abstractNumId w:val="43"/>
  </w:num>
  <w:num w:numId="54">
    <w:abstractNumId w:val="66"/>
  </w:num>
  <w:num w:numId="55">
    <w:abstractNumId w:val="57"/>
  </w:num>
  <w:num w:numId="56">
    <w:abstractNumId w:val="35"/>
  </w:num>
  <w:num w:numId="57">
    <w:abstractNumId w:val="54"/>
  </w:num>
  <w:num w:numId="58">
    <w:abstractNumId w:val="14"/>
  </w:num>
  <w:num w:numId="59">
    <w:abstractNumId w:val="31"/>
  </w:num>
  <w:num w:numId="60">
    <w:abstractNumId w:val="0"/>
  </w:num>
  <w:num w:numId="61">
    <w:abstractNumId w:val="5"/>
  </w:num>
  <w:num w:numId="62">
    <w:abstractNumId w:val="42"/>
  </w:num>
  <w:num w:numId="63">
    <w:abstractNumId w:val="49"/>
  </w:num>
  <w:num w:numId="64">
    <w:abstractNumId w:val="53"/>
  </w:num>
  <w:num w:numId="65">
    <w:abstractNumId w:val="29"/>
  </w:num>
  <w:num w:numId="66">
    <w:abstractNumId w:val="22"/>
  </w:num>
  <w:num w:numId="67">
    <w:abstractNumId w:val="32"/>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owska Agata">
    <w15:presenceInfo w15:providerId="AD" w15:userId="S-1-5-21-352459600-126056257-345019615-36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E3570A"/>
    <w:rsid w:val="00002486"/>
    <w:rsid w:val="00002B8B"/>
    <w:rsid w:val="000039D3"/>
    <w:rsid w:val="00004012"/>
    <w:rsid w:val="00010AEC"/>
    <w:rsid w:val="00015A17"/>
    <w:rsid w:val="000172FE"/>
    <w:rsid w:val="00017638"/>
    <w:rsid w:val="00020F16"/>
    <w:rsid w:val="00024174"/>
    <w:rsid w:val="000249AF"/>
    <w:rsid w:val="00026A11"/>
    <w:rsid w:val="00030414"/>
    <w:rsid w:val="00030E1B"/>
    <w:rsid w:val="000318FB"/>
    <w:rsid w:val="00031EC0"/>
    <w:rsid w:val="00032047"/>
    <w:rsid w:val="0003364A"/>
    <w:rsid w:val="00033A1F"/>
    <w:rsid w:val="00034936"/>
    <w:rsid w:val="00037FFC"/>
    <w:rsid w:val="00040CC3"/>
    <w:rsid w:val="00044EDA"/>
    <w:rsid w:val="00045C42"/>
    <w:rsid w:val="000463D2"/>
    <w:rsid w:val="0005017A"/>
    <w:rsid w:val="00050C3B"/>
    <w:rsid w:val="00051393"/>
    <w:rsid w:val="000525D8"/>
    <w:rsid w:val="000532CA"/>
    <w:rsid w:val="000603A7"/>
    <w:rsid w:val="00061F20"/>
    <w:rsid w:val="00061FD0"/>
    <w:rsid w:val="0006276C"/>
    <w:rsid w:val="00064B44"/>
    <w:rsid w:val="000654A0"/>
    <w:rsid w:val="00066BE7"/>
    <w:rsid w:val="0007095B"/>
    <w:rsid w:val="00070C56"/>
    <w:rsid w:val="000717DD"/>
    <w:rsid w:val="00071FF1"/>
    <w:rsid w:val="0007370E"/>
    <w:rsid w:val="00076779"/>
    <w:rsid w:val="00076C1C"/>
    <w:rsid w:val="00080D83"/>
    <w:rsid w:val="00083988"/>
    <w:rsid w:val="00086997"/>
    <w:rsid w:val="00087DB1"/>
    <w:rsid w:val="00093BDD"/>
    <w:rsid w:val="00093FF4"/>
    <w:rsid w:val="00096D1C"/>
    <w:rsid w:val="000A1498"/>
    <w:rsid w:val="000A2F1E"/>
    <w:rsid w:val="000A3608"/>
    <w:rsid w:val="000A42B0"/>
    <w:rsid w:val="000A4382"/>
    <w:rsid w:val="000A4F4B"/>
    <w:rsid w:val="000A603A"/>
    <w:rsid w:val="000B0975"/>
    <w:rsid w:val="000B2857"/>
    <w:rsid w:val="000B44F5"/>
    <w:rsid w:val="000B450A"/>
    <w:rsid w:val="000B520C"/>
    <w:rsid w:val="000C6B53"/>
    <w:rsid w:val="000D283E"/>
    <w:rsid w:val="000D6262"/>
    <w:rsid w:val="000D7058"/>
    <w:rsid w:val="000E417D"/>
    <w:rsid w:val="000E4954"/>
    <w:rsid w:val="000F050F"/>
    <w:rsid w:val="000F1E3B"/>
    <w:rsid w:val="000F2160"/>
    <w:rsid w:val="000F2A74"/>
    <w:rsid w:val="000F5A3D"/>
    <w:rsid w:val="000F5DA5"/>
    <w:rsid w:val="001016EF"/>
    <w:rsid w:val="00101C45"/>
    <w:rsid w:val="00103508"/>
    <w:rsid w:val="001048FC"/>
    <w:rsid w:val="00106C11"/>
    <w:rsid w:val="00106C3D"/>
    <w:rsid w:val="00106EE3"/>
    <w:rsid w:val="00107689"/>
    <w:rsid w:val="0011009A"/>
    <w:rsid w:val="00111362"/>
    <w:rsid w:val="00114841"/>
    <w:rsid w:val="0011517F"/>
    <w:rsid w:val="00115CB1"/>
    <w:rsid w:val="00117353"/>
    <w:rsid w:val="001177BE"/>
    <w:rsid w:val="001208C8"/>
    <w:rsid w:val="0012205B"/>
    <w:rsid w:val="001220CD"/>
    <w:rsid w:val="00122B02"/>
    <w:rsid w:val="00122D98"/>
    <w:rsid w:val="00122E77"/>
    <w:rsid w:val="00123008"/>
    <w:rsid w:val="0012372E"/>
    <w:rsid w:val="00124D4A"/>
    <w:rsid w:val="00130B23"/>
    <w:rsid w:val="001316D2"/>
    <w:rsid w:val="00134DD2"/>
    <w:rsid w:val="00141D9C"/>
    <w:rsid w:val="00142748"/>
    <w:rsid w:val="00142979"/>
    <w:rsid w:val="00142B4B"/>
    <w:rsid w:val="00145C66"/>
    <w:rsid w:val="001469C6"/>
    <w:rsid w:val="001523BC"/>
    <w:rsid w:val="00154A37"/>
    <w:rsid w:val="00156003"/>
    <w:rsid w:val="00157866"/>
    <w:rsid w:val="00157A1A"/>
    <w:rsid w:val="0016414B"/>
    <w:rsid w:val="001678A3"/>
    <w:rsid w:val="001706A4"/>
    <w:rsid w:val="00171E8F"/>
    <w:rsid w:val="001722BF"/>
    <w:rsid w:val="00172736"/>
    <w:rsid w:val="001746D5"/>
    <w:rsid w:val="00174FD3"/>
    <w:rsid w:val="00180E5F"/>
    <w:rsid w:val="0018136A"/>
    <w:rsid w:val="00183ADD"/>
    <w:rsid w:val="00186130"/>
    <w:rsid w:val="0019023C"/>
    <w:rsid w:val="00191A61"/>
    <w:rsid w:val="00191B0A"/>
    <w:rsid w:val="00193526"/>
    <w:rsid w:val="00195328"/>
    <w:rsid w:val="001A1E57"/>
    <w:rsid w:val="001A4BB0"/>
    <w:rsid w:val="001A5628"/>
    <w:rsid w:val="001A62AB"/>
    <w:rsid w:val="001A68EA"/>
    <w:rsid w:val="001A6A8A"/>
    <w:rsid w:val="001B1237"/>
    <w:rsid w:val="001B210F"/>
    <w:rsid w:val="001B5ED6"/>
    <w:rsid w:val="001B635C"/>
    <w:rsid w:val="001B63CB"/>
    <w:rsid w:val="001B775B"/>
    <w:rsid w:val="001B7DF8"/>
    <w:rsid w:val="001C1D53"/>
    <w:rsid w:val="001C2270"/>
    <w:rsid w:val="001C3D2E"/>
    <w:rsid w:val="001C6C51"/>
    <w:rsid w:val="001C6DAE"/>
    <w:rsid w:val="001D031D"/>
    <w:rsid w:val="001D1FF9"/>
    <w:rsid w:val="001D4C74"/>
    <w:rsid w:val="001D6B00"/>
    <w:rsid w:val="001E052F"/>
    <w:rsid w:val="001E0D95"/>
    <w:rsid w:val="001E174F"/>
    <w:rsid w:val="001E1FC0"/>
    <w:rsid w:val="001E708C"/>
    <w:rsid w:val="001E7525"/>
    <w:rsid w:val="001F1FCB"/>
    <w:rsid w:val="001F2DB9"/>
    <w:rsid w:val="001F3B33"/>
    <w:rsid w:val="002033CA"/>
    <w:rsid w:val="00204C24"/>
    <w:rsid w:val="002065F7"/>
    <w:rsid w:val="00211719"/>
    <w:rsid w:val="0021362B"/>
    <w:rsid w:val="00214901"/>
    <w:rsid w:val="00214F88"/>
    <w:rsid w:val="00215045"/>
    <w:rsid w:val="00216778"/>
    <w:rsid w:val="002173DD"/>
    <w:rsid w:val="0022010E"/>
    <w:rsid w:val="00221DBE"/>
    <w:rsid w:val="002222EE"/>
    <w:rsid w:val="00233605"/>
    <w:rsid w:val="00234FA9"/>
    <w:rsid w:val="00236FC3"/>
    <w:rsid w:val="00237E21"/>
    <w:rsid w:val="00240513"/>
    <w:rsid w:val="0024112E"/>
    <w:rsid w:val="002416C3"/>
    <w:rsid w:val="00241C1F"/>
    <w:rsid w:val="002425AE"/>
    <w:rsid w:val="002440F3"/>
    <w:rsid w:val="00245312"/>
    <w:rsid w:val="0024630D"/>
    <w:rsid w:val="00246A09"/>
    <w:rsid w:val="00247DAF"/>
    <w:rsid w:val="00251EE7"/>
    <w:rsid w:val="0025294A"/>
    <w:rsid w:val="00252CA8"/>
    <w:rsid w:val="002538E6"/>
    <w:rsid w:val="00264E92"/>
    <w:rsid w:val="002655DD"/>
    <w:rsid w:val="00270A57"/>
    <w:rsid w:val="00270ECB"/>
    <w:rsid w:val="00273DD0"/>
    <w:rsid w:val="00276AB2"/>
    <w:rsid w:val="00281AA9"/>
    <w:rsid w:val="00283503"/>
    <w:rsid w:val="00283B20"/>
    <w:rsid w:val="00283E8D"/>
    <w:rsid w:val="00285245"/>
    <w:rsid w:val="0028568A"/>
    <w:rsid w:val="002875C2"/>
    <w:rsid w:val="00287916"/>
    <w:rsid w:val="00291A03"/>
    <w:rsid w:val="00291CAE"/>
    <w:rsid w:val="00293500"/>
    <w:rsid w:val="00293A46"/>
    <w:rsid w:val="00294789"/>
    <w:rsid w:val="002A2675"/>
    <w:rsid w:val="002A408C"/>
    <w:rsid w:val="002B0027"/>
    <w:rsid w:val="002B0955"/>
    <w:rsid w:val="002B404F"/>
    <w:rsid w:val="002B5952"/>
    <w:rsid w:val="002C6347"/>
    <w:rsid w:val="002C6D4D"/>
    <w:rsid w:val="002C7322"/>
    <w:rsid w:val="002D2BDF"/>
    <w:rsid w:val="002E102F"/>
    <w:rsid w:val="002E34DC"/>
    <w:rsid w:val="002E4235"/>
    <w:rsid w:val="002F113D"/>
    <w:rsid w:val="002F2170"/>
    <w:rsid w:val="002F2D4F"/>
    <w:rsid w:val="002F2D9E"/>
    <w:rsid w:val="002F3018"/>
    <w:rsid w:val="002F4BB5"/>
    <w:rsid w:val="002F7C5C"/>
    <w:rsid w:val="002F7E19"/>
    <w:rsid w:val="003016FA"/>
    <w:rsid w:val="003042E4"/>
    <w:rsid w:val="0030467A"/>
    <w:rsid w:val="00304702"/>
    <w:rsid w:val="0030560A"/>
    <w:rsid w:val="003119AF"/>
    <w:rsid w:val="003162B0"/>
    <w:rsid w:val="00320AAC"/>
    <w:rsid w:val="00321AFA"/>
    <w:rsid w:val="003239AA"/>
    <w:rsid w:val="0032469A"/>
    <w:rsid w:val="003246A1"/>
    <w:rsid w:val="00325198"/>
    <w:rsid w:val="003256CD"/>
    <w:rsid w:val="00325F05"/>
    <w:rsid w:val="0032680F"/>
    <w:rsid w:val="00326A00"/>
    <w:rsid w:val="00326C5A"/>
    <w:rsid w:val="00326F81"/>
    <w:rsid w:val="00330C81"/>
    <w:rsid w:val="00331215"/>
    <w:rsid w:val="00332002"/>
    <w:rsid w:val="003320FC"/>
    <w:rsid w:val="00335E39"/>
    <w:rsid w:val="00337C8D"/>
    <w:rsid w:val="00341A7C"/>
    <w:rsid w:val="00342502"/>
    <w:rsid w:val="00342E41"/>
    <w:rsid w:val="00345008"/>
    <w:rsid w:val="003532D5"/>
    <w:rsid w:val="003542A2"/>
    <w:rsid w:val="0035482A"/>
    <w:rsid w:val="00355D35"/>
    <w:rsid w:val="00356427"/>
    <w:rsid w:val="00357486"/>
    <w:rsid w:val="00357A26"/>
    <w:rsid w:val="003619F2"/>
    <w:rsid w:val="00364B7A"/>
    <w:rsid w:val="00365820"/>
    <w:rsid w:val="0036744E"/>
    <w:rsid w:val="003674F4"/>
    <w:rsid w:val="003748F8"/>
    <w:rsid w:val="003774A4"/>
    <w:rsid w:val="003802ED"/>
    <w:rsid w:val="003821D8"/>
    <w:rsid w:val="0038374A"/>
    <w:rsid w:val="003857C5"/>
    <w:rsid w:val="0038645F"/>
    <w:rsid w:val="00387854"/>
    <w:rsid w:val="00393851"/>
    <w:rsid w:val="00393A4A"/>
    <w:rsid w:val="00393FD5"/>
    <w:rsid w:val="003957DF"/>
    <w:rsid w:val="003A011D"/>
    <w:rsid w:val="003A1126"/>
    <w:rsid w:val="003A2062"/>
    <w:rsid w:val="003A32F1"/>
    <w:rsid w:val="003A4498"/>
    <w:rsid w:val="003A4FF2"/>
    <w:rsid w:val="003A6901"/>
    <w:rsid w:val="003A76FC"/>
    <w:rsid w:val="003B1479"/>
    <w:rsid w:val="003B1535"/>
    <w:rsid w:val="003B17D2"/>
    <w:rsid w:val="003B3ACA"/>
    <w:rsid w:val="003B50A2"/>
    <w:rsid w:val="003B515C"/>
    <w:rsid w:val="003B5496"/>
    <w:rsid w:val="003B7683"/>
    <w:rsid w:val="003B7D5C"/>
    <w:rsid w:val="003C001C"/>
    <w:rsid w:val="003C0234"/>
    <w:rsid w:val="003C323D"/>
    <w:rsid w:val="003C554F"/>
    <w:rsid w:val="003C6B20"/>
    <w:rsid w:val="003D41F9"/>
    <w:rsid w:val="003D6C80"/>
    <w:rsid w:val="003D7877"/>
    <w:rsid w:val="003E039D"/>
    <w:rsid w:val="003E0B06"/>
    <w:rsid w:val="003E604A"/>
    <w:rsid w:val="003E6D6D"/>
    <w:rsid w:val="003E72DE"/>
    <w:rsid w:val="003E7431"/>
    <w:rsid w:val="003F10AB"/>
    <w:rsid w:val="003F46B7"/>
    <w:rsid w:val="003F5BE4"/>
    <w:rsid w:val="0040149C"/>
    <w:rsid w:val="00403BAD"/>
    <w:rsid w:val="00403F04"/>
    <w:rsid w:val="0040587A"/>
    <w:rsid w:val="00405E41"/>
    <w:rsid w:val="00407583"/>
    <w:rsid w:val="00412EA2"/>
    <w:rsid w:val="00414478"/>
    <w:rsid w:val="004158AB"/>
    <w:rsid w:val="00416CA9"/>
    <w:rsid w:val="0042031B"/>
    <w:rsid w:val="004229E6"/>
    <w:rsid w:val="00424ED3"/>
    <w:rsid w:val="0042573E"/>
    <w:rsid w:val="00430713"/>
    <w:rsid w:val="00431D95"/>
    <w:rsid w:val="004322D6"/>
    <w:rsid w:val="00441656"/>
    <w:rsid w:val="0044611A"/>
    <w:rsid w:val="00447CF1"/>
    <w:rsid w:val="0045284F"/>
    <w:rsid w:val="004547BD"/>
    <w:rsid w:val="004565D2"/>
    <w:rsid w:val="00456885"/>
    <w:rsid w:val="00457D16"/>
    <w:rsid w:val="00462F10"/>
    <w:rsid w:val="004656B1"/>
    <w:rsid w:val="00465FC6"/>
    <w:rsid w:val="0047135A"/>
    <w:rsid w:val="00471985"/>
    <w:rsid w:val="00473334"/>
    <w:rsid w:val="004745B2"/>
    <w:rsid w:val="004766E8"/>
    <w:rsid w:val="004774F9"/>
    <w:rsid w:val="00483495"/>
    <w:rsid w:val="00485FA0"/>
    <w:rsid w:val="00492BD3"/>
    <w:rsid w:val="00494326"/>
    <w:rsid w:val="00496099"/>
    <w:rsid w:val="00496ADD"/>
    <w:rsid w:val="00497124"/>
    <w:rsid w:val="004A130A"/>
    <w:rsid w:val="004A2925"/>
    <w:rsid w:val="004A37E2"/>
    <w:rsid w:val="004A390A"/>
    <w:rsid w:val="004A3C50"/>
    <w:rsid w:val="004A500B"/>
    <w:rsid w:val="004A77D5"/>
    <w:rsid w:val="004A7E9B"/>
    <w:rsid w:val="004B0408"/>
    <w:rsid w:val="004B70BD"/>
    <w:rsid w:val="004C2F98"/>
    <w:rsid w:val="004D04E3"/>
    <w:rsid w:val="004D31DF"/>
    <w:rsid w:val="004D4275"/>
    <w:rsid w:val="004D6BAF"/>
    <w:rsid w:val="004E5C7A"/>
    <w:rsid w:val="004F2F0E"/>
    <w:rsid w:val="004F3B5C"/>
    <w:rsid w:val="004F4307"/>
    <w:rsid w:val="004F43E6"/>
    <w:rsid w:val="00501C91"/>
    <w:rsid w:val="00502CEE"/>
    <w:rsid w:val="00502E35"/>
    <w:rsid w:val="00503FF2"/>
    <w:rsid w:val="005040A8"/>
    <w:rsid w:val="00504530"/>
    <w:rsid w:val="00514DDE"/>
    <w:rsid w:val="00516A8E"/>
    <w:rsid w:val="00520317"/>
    <w:rsid w:val="00520E5A"/>
    <w:rsid w:val="0052111D"/>
    <w:rsid w:val="0052261F"/>
    <w:rsid w:val="00522D8E"/>
    <w:rsid w:val="00523279"/>
    <w:rsid w:val="00527384"/>
    <w:rsid w:val="00527CB9"/>
    <w:rsid w:val="0053124A"/>
    <w:rsid w:val="00533F36"/>
    <w:rsid w:val="00535FD3"/>
    <w:rsid w:val="0053622A"/>
    <w:rsid w:val="00536EC8"/>
    <w:rsid w:val="00540847"/>
    <w:rsid w:val="005437C9"/>
    <w:rsid w:val="00544381"/>
    <w:rsid w:val="00546207"/>
    <w:rsid w:val="005511EF"/>
    <w:rsid w:val="005512DA"/>
    <w:rsid w:val="00553163"/>
    <w:rsid w:val="00557A5A"/>
    <w:rsid w:val="00561D05"/>
    <w:rsid w:val="0056285C"/>
    <w:rsid w:val="00563F88"/>
    <w:rsid w:val="00565997"/>
    <w:rsid w:val="00567C03"/>
    <w:rsid w:val="00572A33"/>
    <w:rsid w:val="0057366F"/>
    <w:rsid w:val="005760A9"/>
    <w:rsid w:val="005852A0"/>
    <w:rsid w:val="00585D09"/>
    <w:rsid w:val="0058653A"/>
    <w:rsid w:val="0059145B"/>
    <w:rsid w:val="005919DC"/>
    <w:rsid w:val="0059376F"/>
    <w:rsid w:val="0059432A"/>
    <w:rsid w:val="00594464"/>
    <w:rsid w:val="00596501"/>
    <w:rsid w:val="005969BD"/>
    <w:rsid w:val="005A100D"/>
    <w:rsid w:val="005A1C2D"/>
    <w:rsid w:val="005A2D56"/>
    <w:rsid w:val="005A33AE"/>
    <w:rsid w:val="005A35F9"/>
    <w:rsid w:val="005A4C88"/>
    <w:rsid w:val="005A7CF2"/>
    <w:rsid w:val="005A7FF4"/>
    <w:rsid w:val="005B0097"/>
    <w:rsid w:val="005B6FF1"/>
    <w:rsid w:val="005B7680"/>
    <w:rsid w:val="005B799F"/>
    <w:rsid w:val="005C3741"/>
    <w:rsid w:val="005D0807"/>
    <w:rsid w:val="005D11FC"/>
    <w:rsid w:val="005E0A1A"/>
    <w:rsid w:val="005E0A22"/>
    <w:rsid w:val="005E1812"/>
    <w:rsid w:val="005E7C6B"/>
    <w:rsid w:val="005F020D"/>
    <w:rsid w:val="005F19BF"/>
    <w:rsid w:val="005F2255"/>
    <w:rsid w:val="005F58F7"/>
    <w:rsid w:val="00600A3C"/>
    <w:rsid w:val="0060313D"/>
    <w:rsid w:val="00605EED"/>
    <w:rsid w:val="00607248"/>
    <w:rsid w:val="006139C7"/>
    <w:rsid w:val="006205E6"/>
    <w:rsid w:val="0062200B"/>
    <w:rsid w:val="00622068"/>
    <w:rsid w:val="00622781"/>
    <w:rsid w:val="00623378"/>
    <w:rsid w:val="00624583"/>
    <w:rsid w:val="00625A52"/>
    <w:rsid w:val="00626B02"/>
    <w:rsid w:val="00627B2D"/>
    <w:rsid w:val="00631F56"/>
    <w:rsid w:val="00632F92"/>
    <w:rsid w:val="006336FA"/>
    <w:rsid w:val="00634BEC"/>
    <w:rsid w:val="00637947"/>
    <w:rsid w:val="00640593"/>
    <w:rsid w:val="006408B7"/>
    <w:rsid w:val="00640BFF"/>
    <w:rsid w:val="00642E70"/>
    <w:rsid w:val="00644A54"/>
    <w:rsid w:val="00652659"/>
    <w:rsid w:val="006543CB"/>
    <w:rsid w:val="00654609"/>
    <w:rsid w:val="00655269"/>
    <w:rsid w:val="0066033D"/>
    <w:rsid w:val="00661204"/>
    <w:rsid w:val="00662036"/>
    <w:rsid w:val="006649CA"/>
    <w:rsid w:val="00665473"/>
    <w:rsid w:val="006716B2"/>
    <w:rsid w:val="00673FEB"/>
    <w:rsid w:val="006760E1"/>
    <w:rsid w:val="00676EE3"/>
    <w:rsid w:val="00680F49"/>
    <w:rsid w:val="00690289"/>
    <w:rsid w:val="00695457"/>
    <w:rsid w:val="00695B83"/>
    <w:rsid w:val="0069621B"/>
    <w:rsid w:val="006A0768"/>
    <w:rsid w:val="006A1225"/>
    <w:rsid w:val="006A25EC"/>
    <w:rsid w:val="006A73FD"/>
    <w:rsid w:val="006A784F"/>
    <w:rsid w:val="006B116E"/>
    <w:rsid w:val="006B13F6"/>
    <w:rsid w:val="006B1A67"/>
    <w:rsid w:val="006B4267"/>
    <w:rsid w:val="006B4A5C"/>
    <w:rsid w:val="006B4E6D"/>
    <w:rsid w:val="006B51D9"/>
    <w:rsid w:val="006B547F"/>
    <w:rsid w:val="006B59E7"/>
    <w:rsid w:val="006C01FC"/>
    <w:rsid w:val="006C1932"/>
    <w:rsid w:val="006C2238"/>
    <w:rsid w:val="006C28E0"/>
    <w:rsid w:val="006C72B3"/>
    <w:rsid w:val="006D08BA"/>
    <w:rsid w:val="006D17AB"/>
    <w:rsid w:val="006D71FC"/>
    <w:rsid w:val="006E2738"/>
    <w:rsid w:val="006E2CB1"/>
    <w:rsid w:val="006E2FCE"/>
    <w:rsid w:val="006E3ECB"/>
    <w:rsid w:val="006E59C8"/>
    <w:rsid w:val="006E5CDA"/>
    <w:rsid w:val="006E62EA"/>
    <w:rsid w:val="006F043A"/>
    <w:rsid w:val="006F209E"/>
    <w:rsid w:val="006F2144"/>
    <w:rsid w:val="006F3811"/>
    <w:rsid w:val="006F6F43"/>
    <w:rsid w:val="006F7EDC"/>
    <w:rsid w:val="007009BC"/>
    <w:rsid w:val="007012A4"/>
    <w:rsid w:val="0070166A"/>
    <w:rsid w:val="007031C3"/>
    <w:rsid w:val="007039E8"/>
    <w:rsid w:val="00703A48"/>
    <w:rsid w:val="00703E74"/>
    <w:rsid w:val="00704B9B"/>
    <w:rsid w:val="00706330"/>
    <w:rsid w:val="0071162B"/>
    <w:rsid w:val="00711818"/>
    <w:rsid w:val="007120EC"/>
    <w:rsid w:val="0071240F"/>
    <w:rsid w:val="007146C1"/>
    <w:rsid w:val="007157AD"/>
    <w:rsid w:val="00715B4F"/>
    <w:rsid w:val="00715E03"/>
    <w:rsid w:val="0071728E"/>
    <w:rsid w:val="00717650"/>
    <w:rsid w:val="00721D11"/>
    <w:rsid w:val="00722CF7"/>
    <w:rsid w:val="00724E0F"/>
    <w:rsid w:val="00726A79"/>
    <w:rsid w:val="00726F0C"/>
    <w:rsid w:val="00727F94"/>
    <w:rsid w:val="007337EB"/>
    <w:rsid w:val="00735C6B"/>
    <w:rsid w:val="00737778"/>
    <w:rsid w:val="00740127"/>
    <w:rsid w:val="0074161E"/>
    <w:rsid w:val="007424F5"/>
    <w:rsid w:val="00745D18"/>
    <w:rsid w:val="0074637D"/>
    <w:rsid w:val="0074686D"/>
    <w:rsid w:val="00746B6E"/>
    <w:rsid w:val="007502A2"/>
    <w:rsid w:val="007516BB"/>
    <w:rsid w:val="00751C86"/>
    <w:rsid w:val="00752836"/>
    <w:rsid w:val="0075322C"/>
    <w:rsid w:val="00753E1C"/>
    <w:rsid w:val="00762FB0"/>
    <w:rsid w:val="0076773D"/>
    <w:rsid w:val="00771FC1"/>
    <w:rsid w:val="007737EF"/>
    <w:rsid w:val="00776530"/>
    <w:rsid w:val="00780BE5"/>
    <w:rsid w:val="00784CB5"/>
    <w:rsid w:val="00784D13"/>
    <w:rsid w:val="007854D7"/>
    <w:rsid w:val="00786327"/>
    <w:rsid w:val="00786D88"/>
    <w:rsid w:val="00791E8E"/>
    <w:rsid w:val="007973BC"/>
    <w:rsid w:val="007A0109"/>
    <w:rsid w:val="007A0B80"/>
    <w:rsid w:val="007A0C9F"/>
    <w:rsid w:val="007A382E"/>
    <w:rsid w:val="007A3A99"/>
    <w:rsid w:val="007A5995"/>
    <w:rsid w:val="007A5B4A"/>
    <w:rsid w:val="007A5BE3"/>
    <w:rsid w:val="007B1C6E"/>
    <w:rsid w:val="007B2500"/>
    <w:rsid w:val="007B36C3"/>
    <w:rsid w:val="007B4576"/>
    <w:rsid w:val="007B693A"/>
    <w:rsid w:val="007B7B9C"/>
    <w:rsid w:val="007C49D6"/>
    <w:rsid w:val="007C7550"/>
    <w:rsid w:val="007D146D"/>
    <w:rsid w:val="007D53C6"/>
    <w:rsid w:val="007D58B5"/>
    <w:rsid w:val="007D61D6"/>
    <w:rsid w:val="007D7939"/>
    <w:rsid w:val="007E09E3"/>
    <w:rsid w:val="007E1B19"/>
    <w:rsid w:val="007E5AE8"/>
    <w:rsid w:val="007E5CF3"/>
    <w:rsid w:val="007E733F"/>
    <w:rsid w:val="007F06EF"/>
    <w:rsid w:val="007F18CB"/>
    <w:rsid w:val="007F1F0C"/>
    <w:rsid w:val="007F3623"/>
    <w:rsid w:val="007F5C29"/>
    <w:rsid w:val="007F70FD"/>
    <w:rsid w:val="007F76C3"/>
    <w:rsid w:val="007F7D87"/>
    <w:rsid w:val="008031D2"/>
    <w:rsid w:val="00804590"/>
    <w:rsid w:val="00804696"/>
    <w:rsid w:val="00807368"/>
    <w:rsid w:val="00811325"/>
    <w:rsid w:val="008210E3"/>
    <w:rsid w:val="00821762"/>
    <w:rsid w:val="00821D82"/>
    <w:rsid w:val="0082352C"/>
    <w:rsid w:val="00824242"/>
    <w:rsid w:val="00825516"/>
    <w:rsid w:val="00827311"/>
    <w:rsid w:val="0083015C"/>
    <w:rsid w:val="0083132E"/>
    <w:rsid w:val="008321A6"/>
    <w:rsid w:val="00832E95"/>
    <w:rsid w:val="00834BB4"/>
    <w:rsid w:val="00835187"/>
    <w:rsid w:val="0083606A"/>
    <w:rsid w:val="00837651"/>
    <w:rsid w:val="00837EF4"/>
    <w:rsid w:val="00840CA9"/>
    <w:rsid w:val="008436FF"/>
    <w:rsid w:val="00844114"/>
    <w:rsid w:val="00850965"/>
    <w:rsid w:val="008510A9"/>
    <w:rsid w:val="0085233B"/>
    <w:rsid w:val="0085317E"/>
    <w:rsid w:val="00853292"/>
    <w:rsid w:val="008615F9"/>
    <w:rsid w:val="00861A83"/>
    <w:rsid w:val="00864BC7"/>
    <w:rsid w:val="008678BF"/>
    <w:rsid w:val="00872151"/>
    <w:rsid w:val="00872A33"/>
    <w:rsid w:val="00873501"/>
    <w:rsid w:val="008744F8"/>
    <w:rsid w:val="00876326"/>
    <w:rsid w:val="00880785"/>
    <w:rsid w:val="00886129"/>
    <w:rsid w:val="0088674C"/>
    <w:rsid w:val="00887F42"/>
    <w:rsid w:val="00893BB9"/>
    <w:rsid w:val="008945D9"/>
    <w:rsid w:val="00894DB5"/>
    <w:rsid w:val="00895582"/>
    <w:rsid w:val="00897370"/>
    <w:rsid w:val="00897B95"/>
    <w:rsid w:val="00897DBF"/>
    <w:rsid w:val="008A2264"/>
    <w:rsid w:val="008A3B4E"/>
    <w:rsid w:val="008A3F86"/>
    <w:rsid w:val="008A550B"/>
    <w:rsid w:val="008B1736"/>
    <w:rsid w:val="008B1CAF"/>
    <w:rsid w:val="008B72A0"/>
    <w:rsid w:val="008B775B"/>
    <w:rsid w:val="008C27EA"/>
    <w:rsid w:val="008C2FD8"/>
    <w:rsid w:val="008C3470"/>
    <w:rsid w:val="008C3FE6"/>
    <w:rsid w:val="008C5704"/>
    <w:rsid w:val="008C6E3B"/>
    <w:rsid w:val="008D01C3"/>
    <w:rsid w:val="008D0BE9"/>
    <w:rsid w:val="008D1B18"/>
    <w:rsid w:val="008D1EEF"/>
    <w:rsid w:val="008D642E"/>
    <w:rsid w:val="008D79D3"/>
    <w:rsid w:val="008E2424"/>
    <w:rsid w:val="008E2A08"/>
    <w:rsid w:val="008E6344"/>
    <w:rsid w:val="008E7D3C"/>
    <w:rsid w:val="008F014A"/>
    <w:rsid w:val="008F2635"/>
    <w:rsid w:val="008F2BFB"/>
    <w:rsid w:val="00900758"/>
    <w:rsid w:val="0090126F"/>
    <w:rsid w:val="00904CC2"/>
    <w:rsid w:val="00905EAD"/>
    <w:rsid w:val="0090654D"/>
    <w:rsid w:val="009101EC"/>
    <w:rsid w:val="009124EE"/>
    <w:rsid w:val="00914941"/>
    <w:rsid w:val="0091562F"/>
    <w:rsid w:val="00915B85"/>
    <w:rsid w:val="00915D1A"/>
    <w:rsid w:val="00916B8E"/>
    <w:rsid w:val="0092338B"/>
    <w:rsid w:val="00924822"/>
    <w:rsid w:val="00925402"/>
    <w:rsid w:val="0092681F"/>
    <w:rsid w:val="009314F4"/>
    <w:rsid w:val="00932053"/>
    <w:rsid w:val="00932876"/>
    <w:rsid w:val="009366A4"/>
    <w:rsid w:val="00940F6C"/>
    <w:rsid w:val="009416BF"/>
    <w:rsid w:val="00941D5F"/>
    <w:rsid w:val="009440A3"/>
    <w:rsid w:val="00946ED9"/>
    <w:rsid w:val="009472C6"/>
    <w:rsid w:val="009511C9"/>
    <w:rsid w:val="00952C49"/>
    <w:rsid w:val="009556EB"/>
    <w:rsid w:val="00957E47"/>
    <w:rsid w:val="009616DD"/>
    <w:rsid w:val="009620A0"/>
    <w:rsid w:val="00963F93"/>
    <w:rsid w:val="009663AA"/>
    <w:rsid w:val="009679C5"/>
    <w:rsid w:val="00970106"/>
    <w:rsid w:val="00973A5B"/>
    <w:rsid w:val="00973AB3"/>
    <w:rsid w:val="00973D55"/>
    <w:rsid w:val="00975C65"/>
    <w:rsid w:val="00975DB2"/>
    <w:rsid w:val="009769CA"/>
    <w:rsid w:val="0097713E"/>
    <w:rsid w:val="00982A8E"/>
    <w:rsid w:val="00984424"/>
    <w:rsid w:val="00985500"/>
    <w:rsid w:val="00987780"/>
    <w:rsid w:val="009907EC"/>
    <w:rsid w:val="009920F5"/>
    <w:rsid w:val="0099467E"/>
    <w:rsid w:val="0099734B"/>
    <w:rsid w:val="00997B3C"/>
    <w:rsid w:val="009A1B57"/>
    <w:rsid w:val="009A232E"/>
    <w:rsid w:val="009A4ACA"/>
    <w:rsid w:val="009A4FAD"/>
    <w:rsid w:val="009A5A89"/>
    <w:rsid w:val="009B4A28"/>
    <w:rsid w:val="009B506B"/>
    <w:rsid w:val="009C26D3"/>
    <w:rsid w:val="009C3F07"/>
    <w:rsid w:val="009C5A41"/>
    <w:rsid w:val="009C5C51"/>
    <w:rsid w:val="009D0B0A"/>
    <w:rsid w:val="009D1F7A"/>
    <w:rsid w:val="009D2718"/>
    <w:rsid w:val="009D6D88"/>
    <w:rsid w:val="009D6F50"/>
    <w:rsid w:val="009D71C1"/>
    <w:rsid w:val="009E4816"/>
    <w:rsid w:val="009E5C6D"/>
    <w:rsid w:val="009E7DDB"/>
    <w:rsid w:val="009F19E2"/>
    <w:rsid w:val="009F2CF0"/>
    <w:rsid w:val="009F3F59"/>
    <w:rsid w:val="009F7095"/>
    <w:rsid w:val="009F7D7F"/>
    <w:rsid w:val="00A01B83"/>
    <w:rsid w:val="00A034D4"/>
    <w:rsid w:val="00A04690"/>
    <w:rsid w:val="00A04F4C"/>
    <w:rsid w:val="00A10DCA"/>
    <w:rsid w:val="00A12592"/>
    <w:rsid w:val="00A151FA"/>
    <w:rsid w:val="00A2197A"/>
    <w:rsid w:val="00A226BC"/>
    <w:rsid w:val="00A24259"/>
    <w:rsid w:val="00A25789"/>
    <w:rsid w:val="00A26737"/>
    <w:rsid w:val="00A2737F"/>
    <w:rsid w:val="00A30FF9"/>
    <w:rsid w:val="00A31038"/>
    <w:rsid w:val="00A31E84"/>
    <w:rsid w:val="00A34473"/>
    <w:rsid w:val="00A36847"/>
    <w:rsid w:val="00A40DD3"/>
    <w:rsid w:val="00A47635"/>
    <w:rsid w:val="00A50B93"/>
    <w:rsid w:val="00A529C8"/>
    <w:rsid w:val="00A54910"/>
    <w:rsid w:val="00A55DE6"/>
    <w:rsid w:val="00A610B2"/>
    <w:rsid w:val="00A61ED8"/>
    <w:rsid w:val="00A645C4"/>
    <w:rsid w:val="00A66471"/>
    <w:rsid w:val="00A70B95"/>
    <w:rsid w:val="00A71D73"/>
    <w:rsid w:val="00A77455"/>
    <w:rsid w:val="00A80A82"/>
    <w:rsid w:val="00A8311B"/>
    <w:rsid w:val="00A85C8E"/>
    <w:rsid w:val="00A9135B"/>
    <w:rsid w:val="00A92AF8"/>
    <w:rsid w:val="00A92B8E"/>
    <w:rsid w:val="00A93561"/>
    <w:rsid w:val="00A94B1D"/>
    <w:rsid w:val="00A976C1"/>
    <w:rsid w:val="00A97D7F"/>
    <w:rsid w:val="00AA0098"/>
    <w:rsid w:val="00AA273F"/>
    <w:rsid w:val="00AA37B9"/>
    <w:rsid w:val="00AA43B9"/>
    <w:rsid w:val="00AA4FC5"/>
    <w:rsid w:val="00AA6289"/>
    <w:rsid w:val="00AA7EF2"/>
    <w:rsid w:val="00AB05E0"/>
    <w:rsid w:val="00AB067B"/>
    <w:rsid w:val="00AB5675"/>
    <w:rsid w:val="00AB6E77"/>
    <w:rsid w:val="00AC1C66"/>
    <w:rsid w:val="00AC45B8"/>
    <w:rsid w:val="00AD2DCF"/>
    <w:rsid w:val="00AD3CF3"/>
    <w:rsid w:val="00AD769A"/>
    <w:rsid w:val="00AD7CE5"/>
    <w:rsid w:val="00AE066C"/>
    <w:rsid w:val="00AE1DD3"/>
    <w:rsid w:val="00AE3D63"/>
    <w:rsid w:val="00AE461E"/>
    <w:rsid w:val="00AE6DA2"/>
    <w:rsid w:val="00AF0A03"/>
    <w:rsid w:val="00AF227E"/>
    <w:rsid w:val="00AF37F2"/>
    <w:rsid w:val="00AF7472"/>
    <w:rsid w:val="00B009AF"/>
    <w:rsid w:val="00B01F08"/>
    <w:rsid w:val="00B028A5"/>
    <w:rsid w:val="00B0335B"/>
    <w:rsid w:val="00B054E3"/>
    <w:rsid w:val="00B05C9E"/>
    <w:rsid w:val="00B06FBE"/>
    <w:rsid w:val="00B10643"/>
    <w:rsid w:val="00B111EF"/>
    <w:rsid w:val="00B12BAC"/>
    <w:rsid w:val="00B131A7"/>
    <w:rsid w:val="00B14511"/>
    <w:rsid w:val="00B1679A"/>
    <w:rsid w:val="00B16E8F"/>
    <w:rsid w:val="00B24E45"/>
    <w:rsid w:val="00B2567C"/>
    <w:rsid w:val="00B267DD"/>
    <w:rsid w:val="00B267E1"/>
    <w:rsid w:val="00B27494"/>
    <w:rsid w:val="00B30401"/>
    <w:rsid w:val="00B31FDC"/>
    <w:rsid w:val="00B336E8"/>
    <w:rsid w:val="00B34A09"/>
    <w:rsid w:val="00B376E5"/>
    <w:rsid w:val="00B42D9E"/>
    <w:rsid w:val="00B4380C"/>
    <w:rsid w:val="00B44E97"/>
    <w:rsid w:val="00B473CF"/>
    <w:rsid w:val="00B5213E"/>
    <w:rsid w:val="00B521EE"/>
    <w:rsid w:val="00B53183"/>
    <w:rsid w:val="00B539F3"/>
    <w:rsid w:val="00B5678B"/>
    <w:rsid w:val="00B609FF"/>
    <w:rsid w:val="00B64781"/>
    <w:rsid w:val="00B6637D"/>
    <w:rsid w:val="00B6734A"/>
    <w:rsid w:val="00B71B2F"/>
    <w:rsid w:val="00B763BB"/>
    <w:rsid w:val="00B804C0"/>
    <w:rsid w:val="00B805AD"/>
    <w:rsid w:val="00B8155E"/>
    <w:rsid w:val="00B8239C"/>
    <w:rsid w:val="00B82663"/>
    <w:rsid w:val="00B826E2"/>
    <w:rsid w:val="00B82E4C"/>
    <w:rsid w:val="00B82F8F"/>
    <w:rsid w:val="00B84D3E"/>
    <w:rsid w:val="00B85B64"/>
    <w:rsid w:val="00B936A6"/>
    <w:rsid w:val="00B937D8"/>
    <w:rsid w:val="00B94340"/>
    <w:rsid w:val="00B95F91"/>
    <w:rsid w:val="00BA2856"/>
    <w:rsid w:val="00BA3096"/>
    <w:rsid w:val="00BA361D"/>
    <w:rsid w:val="00BA5100"/>
    <w:rsid w:val="00BA7E31"/>
    <w:rsid w:val="00BB1BA7"/>
    <w:rsid w:val="00BB330F"/>
    <w:rsid w:val="00BB76D0"/>
    <w:rsid w:val="00BC1182"/>
    <w:rsid w:val="00BC124D"/>
    <w:rsid w:val="00BC363C"/>
    <w:rsid w:val="00BC37CF"/>
    <w:rsid w:val="00BC4666"/>
    <w:rsid w:val="00BC474F"/>
    <w:rsid w:val="00BC5504"/>
    <w:rsid w:val="00BD07E3"/>
    <w:rsid w:val="00BD21FC"/>
    <w:rsid w:val="00BD448A"/>
    <w:rsid w:val="00BD5652"/>
    <w:rsid w:val="00BD5B2F"/>
    <w:rsid w:val="00BD6E6E"/>
    <w:rsid w:val="00BE0E35"/>
    <w:rsid w:val="00BE2860"/>
    <w:rsid w:val="00BE36A9"/>
    <w:rsid w:val="00BE4EF8"/>
    <w:rsid w:val="00BE6C28"/>
    <w:rsid w:val="00BE6CF0"/>
    <w:rsid w:val="00BF11C1"/>
    <w:rsid w:val="00C014E1"/>
    <w:rsid w:val="00C02E50"/>
    <w:rsid w:val="00C05104"/>
    <w:rsid w:val="00C106CD"/>
    <w:rsid w:val="00C10A4C"/>
    <w:rsid w:val="00C144B4"/>
    <w:rsid w:val="00C1795F"/>
    <w:rsid w:val="00C223B7"/>
    <w:rsid w:val="00C24248"/>
    <w:rsid w:val="00C24C8F"/>
    <w:rsid w:val="00C30F57"/>
    <w:rsid w:val="00C320E7"/>
    <w:rsid w:val="00C32E73"/>
    <w:rsid w:val="00C33FF9"/>
    <w:rsid w:val="00C34E76"/>
    <w:rsid w:val="00C36AE5"/>
    <w:rsid w:val="00C36BAF"/>
    <w:rsid w:val="00C37078"/>
    <w:rsid w:val="00C37C74"/>
    <w:rsid w:val="00C42269"/>
    <w:rsid w:val="00C4449C"/>
    <w:rsid w:val="00C50437"/>
    <w:rsid w:val="00C515EA"/>
    <w:rsid w:val="00C51BA7"/>
    <w:rsid w:val="00C51BCD"/>
    <w:rsid w:val="00C530B8"/>
    <w:rsid w:val="00C56784"/>
    <w:rsid w:val="00C57529"/>
    <w:rsid w:val="00C57FA0"/>
    <w:rsid w:val="00C61A80"/>
    <w:rsid w:val="00C62C24"/>
    <w:rsid w:val="00C62E1A"/>
    <w:rsid w:val="00C635B6"/>
    <w:rsid w:val="00C637A4"/>
    <w:rsid w:val="00C71C2F"/>
    <w:rsid w:val="00C7353B"/>
    <w:rsid w:val="00C7362E"/>
    <w:rsid w:val="00C74748"/>
    <w:rsid w:val="00C75931"/>
    <w:rsid w:val="00C76355"/>
    <w:rsid w:val="00C80EE9"/>
    <w:rsid w:val="00C811A2"/>
    <w:rsid w:val="00C814F6"/>
    <w:rsid w:val="00C85AE5"/>
    <w:rsid w:val="00C87BD7"/>
    <w:rsid w:val="00C90FDC"/>
    <w:rsid w:val="00C92C84"/>
    <w:rsid w:val="00C93D15"/>
    <w:rsid w:val="00C9665B"/>
    <w:rsid w:val="00C96AA2"/>
    <w:rsid w:val="00C96CD1"/>
    <w:rsid w:val="00CA12CB"/>
    <w:rsid w:val="00CA2F86"/>
    <w:rsid w:val="00CA30C1"/>
    <w:rsid w:val="00CA4544"/>
    <w:rsid w:val="00CB0E09"/>
    <w:rsid w:val="00CB2EC2"/>
    <w:rsid w:val="00CB5163"/>
    <w:rsid w:val="00CB5E3A"/>
    <w:rsid w:val="00CB6FCA"/>
    <w:rsid w:val="00CC3756"/>
    <w:rsid w:val="00CC3BCD"/>
    <w:rsid w:val="00CC5DBA"/>
    <w:rsid w:val="00CD5F3D"/>
    <w:rsid w:val="00CD608F"/>
    <w:rsid w:val="00CE005B"/>
    <w:rsid w:val="00CE068F"/>
    <w:rsid w:val="00CE103A"/>
    <w:rsid w:val="00CE3111"/>
    <w:rsid w:val="00CE3E01"/>
    <w:rsid w:val="00CF0D8A"/>
    <w:rsid w:val="00CF32DD"/>
    <w:rsid w:val="00CF769B"/>
    <w:rsid w:val="00D00E7E"/>
    <w:rsid w:val="00D0214E"/>
    <w:rsid w:val="00D0361A"/>
    <w:rsid w:val="00D07C87"/>
    <w:rsid w:val="00D112B5"/>
    <w:rsid w:val="00D11402"/>
    <w:rsid w:val="00D13B43"/>
    <w:rsid w:val="00D13F85"/>
    <w:rsid w:val="00D16AE9"/>
    <w:rsid w:val="00D17A9E"/>
    <w:rsid w:val="00D20474"/>
    <w:rsid w:val="00D23AFF"/>
    <w:rsid w:val="00D24558"/>
    <w:rsid w:val="00D26C4E"/>
    <w:rsid w:val="00D30ACD"/>
    <w:rsid w:val="00D30ADD"/>
    <w:rsid w:val="00D3149B"/>
    <w:rsid w:val="00D3331C"/>
    <w:rsid w:val="00D34F3F"/>
    <w:rsid w:val="00D36AC2"/>
    <w:rsid w:val="00D40166"/>
    <w:rsid w:val="00D403D5"/>
    <w:rsid w:val="00D405CC"/>
    <w:rsid w:val="00D420CD"/>
    <w:rsid w:val="00D420D9"/>
    <w:rsid w:val="00D43A0D"/>
    <w:rsid w:val="00D46568"/>
    <w:rsid w:val="00D46867"/>
    <w:rsid w:val="00D479C6"/>
    <w:rsid w:val="00D47CCE"/>
    <w:rsid w:val="00D505B7"/>
    <w:rsid w:val="00D51267"/>
    <w:rsid w:val="00D51C6F"/>
    <w:rsid w:val="00D526F3"/>
    <w:rsid w:val="00D5627A"/>
    <w:rsid w:val="00D6026C"/>
    <w:rsid w:val="00D61BDC"/>
    <w:rsid w:val="00D63E5D"/>
    <w:rsid w:val="00D6528C"/>
    <w:rsid w:val="00D6709F"/>
    <w:rsid w:val="00D6753A"/>
    <w:rsid w:val="00D70B60"/>
    <w:rsid w:val="00D72AED"/>
    <w:rsid w:val="00D72DA5"/>
    <w:rsid w:val="00D72ED1"/>
    <w:rsid w:val="00D74503"/>
    <w:rsid w:val="00D7467C"/>
    <w:rsid w:val="00D74B97"/>
    <w:rsid w:val="00D773C7"/>
    <w:rsid w:val="00D84BB5"/>
    <w:rsid w:val="00D85567"/>
    <w:rsid w:val="00D87695"/>
    <w:rsid w:val="00D90566"/>
    <w:rsid w:val="00D9095A"/>
    <w:rsid w:val="00D91D6E"/>
    <w:rsid w:val="00D947E2"/>
    <w:rsid w:val="00D94A37"/>
    <w:rsid w:val="00D96CD9"/>
    <w:rsid w:val="00DA0BCB"/>
    <w:rsid w:val="00DA2034"/>
    <w:rsid w:val="00DA2F0F"/>
    <w:rsid w:val="00DA2F98"/>
    <w:rsid w:val="00DA30FD"/>
    <w:rsid w:val="00DA587C"/>
    <w:rsid w:val="00DA6D3A"/>
    <w:rsid w:val="00DB01BE"/>
    <w:rsid w:val="00DB07B2"/>
    <w:rsid w:val="00DB2CE8"/>
    <w:rsid w:val="00DB69FD"/>
    <w:rsid w:val="00DB70D1"/>
    <w:rsid w:val="00DC1E83"/>
    <w:rsid w:val="00DC3673"/>
    <w:rsid w:val="00DC6FBE"/>
    <w:rsid w:val="00DC733E"/>
    <w:rsid w:val="00DC7B76"/>
    <w:rsid w:val="00DD119D"/>
    <w:rsid w:val="00DD6E30"/>
    <w:rsid w:val="00DD7C92"/>
    <w:rsid w:val="00DE1A26"/>
    <w:rsid w:val="00DE1BB3"/>
    <w:rsid w:val="00DE4074"/>
    <w:rsid w:val="00DE63BF"/>
    <w:rsid w:val="00DE6B3A"/>
    <w:rsid w:val="00DE6DB1"/>
    <w:rsid w:val="00DF0C59"/>
    <w:rsid w:val="00DF1C81"/>
    <w:rsid w:val="00DF3784"/>
    <w:rsid w:val="00DF4A6F"/>
    <w:rsid w:val="00DF4CC5"/>
    <w:rsid w:val="00DF4D53"/>
    <w:rsid w:val="00DF57BE"/>
    <w:rsid w:val="00E02727"/>
    <w:rsid w:val="00E05855"/>
    <w:rsid w:val="00E05873"/>
    <w:rsid w:val="00E058A3"/>
    <w:rsid w:val="00E05F58"/>
    <w:rsid w:val="00E06500"/>
    <w:rsid w:val="00E07088"/>
    <w:rsid w:val="00E131A2"/>
    <w:rsid w:val="00E133AE"/>
    <w:rsid w:val="00E13B0E"/>
    <w:rsid w:val="00E14602"/>
    <w:rsid w:val="00E15A4D"/>
    <w:rsid w:val="00E1684F"/>
    <w:rsid w:val="00E24A18"/>
    <w:rsid w:val="00E24CFB"/>
    <w:rsid w:val="00E25157"/>
    <w:rsid w:val="00E308AE"/>
    <w:rsid w:val="00E30C2F"/>
    <w:rsid w:val="00E31E62"/>
    <w:rsid w:val="00E3483F"/>
    <w:rsid w:val="00E3570A"/>
    <w:rsid w:val="00E36A81"/>
    <w:rsid w:val="00E40142"/>
    <w:rsid w:val="00E42295"/>
    <w:rsid w:val="00E42654"/>
    <w:rsid w:val="00E42956"/>
    <w:rsid w:val="00E43C86"/>
    <w:rsid w:val="00E46DAB"/>
    <w:rsid w:val="00E47E0B"/>
    <w:rsid w:val="00E5055E"/>
    <w:rsid w:val="00E506EB"/>
    <w:rsid w:val="00E50739"/>
    <w:rsid w:val="00E51126"/>
    <w:rsid w:val="00E51FF3"/>
    <w:rsid w:val="00E5374E"/>
    <w:rsid w:val="00E56806"/>
    <w:rsid w:val="00E57060"/>
    <w:rsid w:val="00E6005C"/>
    <w:rsid w:val="00E6054B"/>
    <w:rsid w:val="00E65916"/>
    <w:rsid w:val="00E65DC2"/>
    <w:rsid w:val="00E67D85"/>
    <w:rsid w:val="00E702DA"/>
    <w:rsid w:val="00E71061"/>
    <w:rsid w:val="00E724A9"/>
    <w:rsid w:val="00E7440D"/>
    <w:rsid w:val="00E766DC"/>
    <w:rsid w:val="00E77E92"/>
    <w:rsid w:val="00E82C05"/>
    <w:rsid w:val="00E84AF7"/>
    <w:rsid w:val="00E85A9E"/>
    <w:rsid w:val="00E87138"/>
    <w:rsid w:val="00E87175"/>
    <w:rsid w:val="00E87616"/>
    <w:rsid w:val="00E90696"/>
    <w:rsid w:val="00E92F69"/>
    <w:rsid w:val="00E96B90"/>
    <w:rsid w:val="00EA363C"/>
    <w:rsid w:val="00EA3C74"/>
    <w:rsid w:val="00EA4594"/>
    <w:rsid w:val="00EA5C16"/>
    <w:rsid w:val="00EA5CAF"/>
    <w:rsid w:val="00EB00F9"/>
    <w:rsid w:val="00EB0878"/>
    <w:rsid w:val="00EB559C"/>
    <w:rsid w:val="00EB5AA4"/>
    <w:rsid w:val="00EB5D84"/>
    <w:rsid w:val="00EB6FD2"/>
    <w:rsid w:val="00EC1E89"/>
    <w:rsid w:val="00EC3085"/>
    <w:rsid w:val="00EC364B"/>
    <w:rsid w:val="00EC37EC"/>
    <w:rsid w:val="00EC6C4B"/>
    <w:rsid w:val="00ED093C"/>
    <w:rsid w:val="00ED0A92"/>
    <w:rsid w:val="00ED246D"/>
    <w:rsid w:val="00ED4276"/>
    <w:rsid w:val="00ED4CD0"/>
    <w:rsid w:val="00ED53A8"/>
    <w:rsid w:val="00EE3931"/>
    <w:rsid w:val="00EE5A98"/>
    <w:rsid w:val="00EF000D"/>
    <w:rsid w:val="00EF0597"/>
    <w:rsid w:val="00EF06D9"/>
    <w:rsid w:val="00EF4CA7"/>
    <w:rsid w:val="00EF5118"/>
    <w:rsid w:val="00EF5C26"/>
    <w:rsid w:val="00EF5FB8"/>
    <w:rsid w:val="00F01E11"/>
    <w:rsid w:val="00F049AC"/>
    <w:rsid w:val="00F052EA"/>
    <w:rsid w:val="00F05553"/>
    <w:rsid w:val="00F06E82"/>
    <w:rsid w:val="00F108C7"/>
    <w:rsid w:val="00F11331"/>
    <w:rsid w:val="00F12AFC"/>
    <w:rsid w:val="00F14113"/>
    <w:rsid w:val="00F15175"/>
    <w:rsid w:val="00F156D9"/>
    <w:rsid w:val="00F163E2"/>
    <w:rsid w:val="00F2174C"/>
    <w:rsid w:val="00F25268"/>
    <w:rsid w:val="00F25672"/>
    <w:rsid w:val="00F30F3A"/>
    <w:rsid w:val="00F30FEC"/>
    <w:rsid w:val="00F32791"/>
    <w:rsid w:val="00F37CA9"/>
    <w:rsid w:val="00F40259"/>
    <w:rsid w:val="00F40492"/>
    <w:rsid w:val="00F4060A"/>
    <w:rsid w:val="00F421D9"/>
    <w:rsid w:val="00F42D39"/>
    <w:rsid w:val="00F477F1"/>
    <w:rsid w:val="00F50D61"/>
    <w:rsid w:val="00F52F76"/>
    <w:rsid w:val="00F540E6"/>
    <w:rsid w:val="00F545A3"/>
    <w:rsid w:val="00F558C9"/>
    <w:rsid w:val="00F573E2"/>
    <w:rsid w:val="00F6083A"/>
    <w:rsid w:val="00F61AD6"/>
    <w:rsid w:val="00F61CA7"/>
    <w:rsid w:val="00F6580A"/>
    <w:rsid w:val="00F67589"/>
    <w:rsid w:val="00F67BD7"/>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4D0F"/>
    <w:rsid w:val="00FA5BFB"/>
    <w:rsid w:val="00FB122F"/>
    <w:rsid w:val="00FB411E"/>
    <w:rsid w:val="00FB5706"/>
    <w:rsid w:val="00FB69E1"/>
    <w:rsid w:val="00FB6EE2"/>
    <w:rsid w:val="00FB79B2"/>
    <w:rsid w:val="00FB7B99"/>
    <w:rsid w:val="00FC0DDD"/>
    <w:rsid w:val="00FC592F"/>
    <w:rsid w:val="00FC7C00"/>
    <w:rsid w:val="00FD420F"/>
    <w:rsid w:val="00FD4912"/>
    <w:rsid w:val="00FD6D83"/>
    <w:rsid w:val="00FE0FF2"/>
    <w:rsid w:val="00FE1DBE"/>
    <w:rsid w:val="00FE33A7"/>
    <w:rsid w:val="00FE38AE"/>
    <w:rsid w:val="00FE6CC5"/>
    <w:rsid w:val="00FF1AA8"/>
    <w:rsid w:val="00FF284F"/>
    <w:rsid w:val="00FF55D2"/>
    <w:rsid w:val="00FF5C29"/>
    <w:rsid w:val="00FF6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CA30C1"/>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1B7DF8"/>
    <w:pPr>
      <w:tabs>
        <w:tab w:val="left" w:pos="660"/>
        <w:tab w:val="right" w:leader="dot" w:pos="9062"/>
      </w:tabs>
      <w:spacing w:line="276" w:lineRule="auto"/>
      <w:ind w:left="709"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0A603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0A603A"/>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
    <w:name w:val="List Bullet"/>
    <w:basedOn w:val="Normalny"/>
    <w:unhideWhenUsed/>
    <w:rsid w:val="00AA37B9"/>
    <w:pPr>
      <w:numPr>
        <w:numId w:val="60"/>
      </w:numPr>
      <w:contextualSpacing/>
    </w:pPr>
  </w:style>
</w:styles>
</file>

<file path=word/webSettings.xml><?xml version="1.0" encoding="utf-8"?>
<w:webSettings xmlns:r="http://schemas.openxmlformats.org/officeDocument/2006/relationships" xmlns:w="http://schemas.openxmlformats.org/wordprocessingml/2006/main">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69744694">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044212495">
      <w:bodyDiv w:val="1"/>
      <w:marLeft w:val="0"/>
      <w:marRight w:val="0"/>
      <w:marTop w:val="0"/>
      <w:marBottom w:val="0"/>
      <w:divBdr>
        <w:top w:val="none" w:sz="0" w:space="0" w:color="auto"/>
        <w:left w:val="none" w:sz="0" w:space="0" w:color="auto"/>
        <w:bottom w:val="none" w:sz="0" w:space="0" w:color="auto"/>
        <w:right w:val="none" w:sz="0" w:space="0" w:color="auto"/>
      </w:divBdr>
    </w:div>
    <w:div w:id="1339193135">
      <w:bodyDiv w:val="1"/>
      <w:marLeft w:val="0"/>
      <w:marRight w:val="0"/>
      <w:marTop w:val="0"/>
      <w:marBottom w:val="0"/>
      <w:divBdr>
        <w:top w:val="none" w:sz="0" w:space="0" w:color="auto"/>
        <w:left w:val="none" w:sz="0" w:space="0" w:color="auto"/>
        <w:bottom w:val="none" w:sz="0" w:space="0" w:color="auto"/>
        <w:right w:val="none" w:sz="0" w:space="0" w:color="auto"/>
      </w:divBdr>
    </w:div>
    <w:div w:id="1370953225">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E2BB-047E-4E1C-A0C0-1CF1DB4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11</TotalTime>
  <Pages>53</Pages>
  <Words>15898</Words>
  <Characters>95393</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alemazur</cp:lastModifiedBy>
  <cp:revision>8</cp:revision>
  <cp:lastPrinted>2016-11-30T12:49:00Z</cp:lastPrinted>
  <dcterms:created xsi:type="dcterms:W3CDTF">2016-12-20T07:16:00Z</dcterms:created>
  <dcterms:modified xsi:type="dcterms:W3CDTF">2016-12-22T09:18:00Z</dcterms:modified>
</cp:coreProperties>
</file>