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3A" w:rsidRPr="000A603A" w:rsidRDefault="00B826E2" w:rsidP="002F7C5C">
      <w:pPr>
        <w:spacing w:line="276" w:lineRule="auto"/>
        <w:jc w:val="right"/>
        <w:rPr>
          <w:rFonts w:asciiTheme="minorHAnsi" w:hAnsiTheme="minorHAnsi" w:cs="Arial"/>
          <w:i/>
          <w:sz w:val="22"/>
          <w:szCs w:val="22"/>
        </w:rPr>
      </w:pPr>
      <w:r>
        <w:rPr>
          <w:rFonts w:asciiTheme="minorHAnsi" w:hAnsiTheme="minorHAnsi" w:cs="Arial"/>
          <w:i/>
          <w:sz w:val="22"/>
          <w:szCs w:val="22"/>
        </w:rPr>
        <w:tab/>
      </w:r>
    </w:p>
    <w:p w:rsidR="00F873BF" w:rsidRDefault="006C01FC" w:rsidP="002F7C5C">
      <w:pPr>
        <w:spacing w:line="276" w:lineRule="auto"/>
        <w:ind w:left="6381"/>
        <w:rPr>
          <w:rFonts w:cs="Arial"/>
          <w:sz w:val="16"/>
          <w:szCs w:val="16"/>
        </w:rPr>
      </w:pPr>
      <w:r>
        <w:rPr>
          <w:rFonts w:cs="Arial"/>
          <w:sz w:val="16"/>
          <w:szCs w:val="16"/>
        </w:rPr>
        <w:t>Załącznik</w:t>
      </w:r>
    </w:p>
    <w:p w:rsidR="000A603A" w:rsidRPr="000A603A" w:rsidRDefault="00C223B7" w:rsidP="002F7C5C">
      <w:pPr>
        <w:spacing w:line="276" w:lineRule="auto"/>
        <w:ind w:left="6381"/>
        <w:rPr>
          <w:rFonts w:cs="Arial"/>
          <w:sz w:val="16"/>
          <w:szCs w:val="16"/>
        </w:rPr>
      </w:pPr>
      <w:r>
        <w:rPr>
          <w:rFonts w:cs="Arial"/>
          <w:sz w:val="16"/>
          <w:szCs w:val="16"/>
        </w:rPr>
        <w:t>do Uchwały n</w:t>
      </w:r>
      <w:r w:rsidR="00471985">
        <w:rPr>
          <w:rFonts w:cs="Arial"/>
          <w:sz w:val="16"/>
          <w:szCs w:val="16"/>
        </w:rPr>
        <w:t xml:space="preserve">r </w:t>
      </w:r>
      <w:r w:rsidR="006D71FC">
        <w:rPr>
          <w:rFonts w:cs="Arial"/>
          <w:sz w:val="16"/>
          <w:szCs w:val="16"/>
        </w:rPr>
        <w:t>1327/197/16</w:t>
      </w:r>
    </w:p>
    <w:p w:rsidR="000A603A" w:rsidRPr="000A603A" w:rsidRDefault="000A603A" w:rsidP="002F7C5C">
      <w:pPr>
        <w:spacing w:line="276" w:lineRule="auto"/>
        <w:ind w:left="6381"/>
        <w:rPr>
          <w:rFonts w:cs="Arial"/>
          <w:sz w:val="16"/>
          <w:szCs w:val="16"/>
        </w:rPr>
      </w:pPr>
      <w:r w:rsidRPr="000A603A">
        <w:rPr>
          <w:rFonts w:cs="Arial"/>
          <w:sz w:val="16"/>
          <w:szCs w:val="16"/>
        </w:rPr>
        <w:t>Zarządu Województwa Pomorskiego</w:t>
      </w:r>
    </w:p>
    <w:p w:rsidR="000A603A" w:rsidRPr="000A603A" w:rsidRDefault="00D72DA5" w:rsidP="002F7C5C">
      <w:pPr>
        <w:spacing w:line="276" w:lineRule="auto"/>
        <w:ind w:left="6381"/>
        <w:rPr>
          <w:rFonts w:cs="Arial"/>
          <w:sz w:val="16"/>
          <w:szCs w:val="16"/>
        </w:rPr>
      </w:pPr>
      <w:r>
        <w:rPr>
          <w:rFonts w:cs="Arial"/>
          <w:sz w:val="16"/>
          <w:szCs w:val="16"/>
        </w:rPr>
        <w:t xml:space="preserve">z dnia </w:t>
      </w:r>
      <w:r w:rsidR="006D71FC">
        <w:rPr>
          <w:rFonts w:cs="Arial"/>
          <w:sz w:val="16"/>
          <w:szCs w:val="16"/>
        </w:rPr>
        <w:t xml:space="preserve">15 grudnia </w:t>
      </w:r>
      <w:r w:rsidR="00471985">
        <w:rPr>
          <w:rFonts w:cs="Arial"/>
          <w:sz w:val="16"/>
          <w:szCs w:val="16"/>
        </w:rPr>
        <w:t>2016</w:t>
      </w:r>
      <w:r w:rsidR="00F873BF">
        <w:rPr>
          <w:rFonts w:cs="Arial"/>
          <w:sz w:val="16"/>
          <w:szCs w:val="16"/>
        </w:rPr>
        <w:t xml:space="preserve"> roku</w:t>
      </w:r>
    </w:p>
    <w:p w:rsidR="000A603A" w:rsidRPr="000A603A" w:rsidRDefault="00A97D7F" w:rsidP="002F7C5C">
      <w:pPr>
        <w:spacing w:line="276" w:lineRule="auto"/>
        <w:rPr>
          <w:rFonts w:asciiTheme="minorHAnsi" w:eastAsiaTheme="minorHAnsi" w:hAnsiTheme="minorHAnsi"/>
          <w:b/>
          <w:sz w:val="22"/>
          <w:szCs w:val="22"/>
          <w:lang w:eastAsia="en-US"/>
        </w:rPr>
      </w:pP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 xml:space="preserve">REGULAMIN KONKURSU </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w ramach</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Regionalnego Programu Operacyjnego Województwa Pomorskiego na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lata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2014-2020</w:t>
      </w:r>
    </w:p>
    <w:p w:rsidR="000A603A" w:rsidRPr="000A603A" w:rsidRDefault="000A603A" w:rsidP="002F7C5C">
      <w:pPr>
        <w:spacing w:line="276" w:lineRule="auto"/>
        <w:jc w:val="center"/>
        <w:rPr>
          <w:rFonts w:ascii="Calibri" w:eastAsia="Calibri" w:hAnsi="Calibri"/>
          <w:b/>
          <w:color w:val="000000"/>
          <w:sz w:val="28"/>
          <w:szCs w:val="28"/>
          <w:lang w:eastAsia="en-US"/>
        </w:rPr>
      </w:pPr>
    </w:p>
    <w:p w:rsidR="000A603A" w:rsidRPr="000A603A" w:rsidRDefault="000A603A" w:rsidP="002F7C5C">
      <w:pPr>
        <w:tabs>
          <w:tab w:val="center" w:pos="4536"/>
          <w:tab w:val="right" w:pos="9072"/>
        </w:tabs>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OŚ PRIORYTETOWA 5</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ZATRUDNIENIE</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p>
    <w:p w:rsidR="000A603A" w:rsidRPr="000A603A" w:rsidRDefault="00527CB9" w:rsidP="002F7C5C">
      <w:pPr>
        <w:autoSpaceDE w:val="0"/>
        <w:autoSpaceDN w:val="0"/>
        <w:adjustRightInd w:val="0"/>
        <w:spacing w:line="276" w:lineRule="auto"/>
        <w:jc w:val="center"/>
        <w:rPr>
          <w:rFonts w:ascii="Calibri" w:eastAsia="Calibri" w:hAnsi="Calibri"/>
          <w:b/>
          <w:color w:val="365F91" w:themeColor="accent1" w:themeShade="BF"/>
          <w:sz w:val="28"/>
          <w:szCs w:val="28"/>
          <w:lang w:eastAsia="en-US"/>
        </w:rPr>
      </w:pPr>
      <w:r>
        <w:rPr>
          <w:rFonts w:ascii="Calibri" w:eastAsia="Calibri" w:hAnsi="Calibri"/>
          <w:b/>
          <w:color w:val="365F91" w:themeColor="accent1" w:themeShade="BF"/>
          <w:sz w:val="28"/>
          <w:szCs w:val="28"/>
          <w:lang w:eastAsia="en-US"/>
        </w:rPr>
        <w:t>DZIAŁANIE 5.6.</w:t>
      </w:r>
    </w:p>
    <w:p w:rsidR="000A603A" w:rsidRPr="000A603A" w:rsidRDefault="00E85A9E" w:rsidP="002F7C5C">
      <w:pPr>
        <w:autoSpaceDE w:val="0"/>
        <w:autoSpaceDN w:val="0"/>
        <w:adjustRightInd w:val="0"/>
        <w:spacing w:line="276" w:lineRule="auto"/>
        <w:jc w:val="center"/>
        <w:rPr>
          <w:rFonts w:ascii="Calibri" w:eastAsia="Calibri" w:hAnsi="Calibri"/>
          <w:b/>
          <w:sz w:val="28"/>
          <w:szCs w:val="28"/>
          <w:lang w:eastAsia="en-US"/>
        </w:rPr>
      </w:pPr>
      <w:r>
        <w:rPr>
          <w:rFonts w:ascii="Calibri" w:eastAsia="Calibri" w:hAnsi="Calibri"/>
          <w:b/>
          <w:color w:val="365F91" w:themeColor="accent1" w:themeShade="BF"/>
          <w:sz w:val="28"/>
          <w:szCs w:val="28"/>
          <w:lang w:eastAsia="en-US"/>
        </w:rPr>
        <w:t>ADAPTACYJNOŚĆ PRACOWNIKÓW</w:t>
      </w:r>
      <w:r w:rsidR="00A97D7F">
        <w:rPr>
          <w:rFonts w:ascii="Calibri" w:eastAsia="Calibri" w:hAnsi="Calibri"/>
          <w:b/>
          <w:color w:val="365F91" w:themeColor="accent1" w:themeShade="BF"/>
          <w:sz w:val="28"/>
          <w:szCs w:val="28"/>
          <w:lang w:eastAsia="en-US"/>
        </w:rPr>
        <w:br/>
      </w:r>
    </w:p>
    <w:p w:rsidR="000A603A" w:rsidRPr="000A603A" w:rsidRDefault="00A97D7F"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p>
    <w:p w:rsidR="000A603A" w:rsidRPr="000A603A" w:rsidRDefault="00DF4CC5" w:rsidP="002F7C5C">
      <w:pPr>
        <w:shd w:val="clear" w:color="auto" w:fill="4F81BD" w:themeFill="accent1"/>
        <w:spacing w:line="276" w:lineRule="auto"/>
        <w:jc w:val="center"/>
        <w:rPr>
          <w:rFonts w:ascii="Calibri" w:eastAsia="Calibri" w:hAnsi="Calibri"/>
          <w:b/>
          <w:color w:val="FFFFFF" w:themeColor="background1"/>
          <w:sz w:val="32"/>
          <w:szCs w:val="28"/>
          <w:lang w:eastAsia="en-US"/>
        </w:rPr>
      </w:pPr>
      <w:r>
        <w:rPr>
          <w:rFonts w:ascii="Calibri" w:eastAsia="Calibri" w:hAnsi="Calibri"/>
          <w:b/>
          <w:color w:val="FFFFFF" w:themeColor="background1"/>
          <w:sz w:val="32"/>
          <w:szCs w:val="28"/>
          <w:lang w:eastAsia="en-US"/>
        </w:rPr>
        <w:t>KONKURS</w:t>
      </w:r>
      <w:r w:rsidR="000A603A" w:rsidRPr="000A603A">
        <w:rPr>
          <w:rFonts w:ascii="Calibri" w:eastAsia="Calibri" w:hAnsi="Calibri"/>
          <w:b/>
          <w:color w:val="FFFFFF" w:themeColor="background1"/>
          <w:sz w:val="32"/>
          <w:szCs w:val="28"/>
          <w:lang w:eastAsia="en-US"/>
        </w:rPr>
        <w:t xml:space="preserve"> </w:t>
      </w:r>
      <w:r w:rsidR="000A603A" w:rsidRPr="00C57FA0">
        <w:rPr>
          <w:rFonts w:ascii="Calibri" w:eastAsia="Calibri" w:hAnsi="Calibri"/>
          <w:b/>
          <w:color w:val="FFFFFF" w:themeColor="background1"/>
          <w:sz w:val="32"/>
          <w:szCs w:val="28"/>
          <w:lang w:eastAsia="en-US"/>
        </w:rPr>
        <w:t xml:space="preserve">NR </w:t>
      </w:r>
      <w:r w:rsidR="00214901" w:rsidRPr="00C57FA0">
        <w:rPr>
          <w:rFonts w:ascii="Calibri" w:eastAsia="Calibri" w:hAnsi="Calibri"/>
          <w:b/>
          <w:color w:val="FFFFFF" w:themeColor="background1"/>
          <w:sz w:val="32"/>
          <w:szCs w:val="28"/>
        </w:rPr>
        <w:t>RPPM.</w:t>
      </w:r>
      <w:r w:rsidR="00804590" w:rsidRPr="00C57FA0">
        <w:rPr>
          <w:rFonts w:ascii="Calibri" w:eastAsia="Calibri" w:hAnsi="Calibri"/>
          <w:b/>
          <w:color w:val="FFFFFF" w:themeColor="background1"/>
          <w:sz w:val="32"/>
          <w:szCs w:val="28"/>
        </w:rPr>
        <w:t>05</w:t>
      </w:r>
      <w:r w:rsidR="00214901" w:rsidRPr="00C57FA0">
        <w:rPr>
          <w:rFonts w:ascii="Calibri" w:eastAsia="Calibri" w:hAnsi="Calibri"/>
          <w:b/>
          <w:color w:val="FFFFFF" w:themeColor="background1"/>
          <w:sz w:val="32"/>
          <w:szCs w:val="28"/>
        </w:rPr>
        <w:t>.0</w:t>
      </w:r>
      <w:r w:rsidR="00804590" w:rsidRPr="00C57FA0">
        <w:rPr>
          <w:rFonts w:ascii="Calibri" w:eastAsia="Calibri" w:hAnsi="Calibri"/>
          <w:b/>
          <w:color w:val="FFFFFF" w:themeColor="background1"/>
          <w:sz w:val="32"/>
          <w:szCs w:val="28"/>
        </w:rPr>
        <w:t>6</w:t>
      </w:r>
      <w:r w:rsidR="00F42D39" w:rsidRPr="00C57FA0">
        <w:rPr>
          <w:rFonts w:ascii="Calibri" w:eastAsia="Calibri" w:hAnsi="Calibri"/>
          <w:b/>
          <w:color w:val="FFFFFF" w:themeColor="background1"/>
          <w:sz w:val="32"/>
          <w:szCs w:val="28"/>
        </w:rPr>
        <w:t>.0</w:t>
      </w:r>
      <w:r w:rsidR="00804590" w:rsidRPr="00C57FA0">
        <w:rPr>
          <w:rFonts w:ascii="Calibri" w:eastAsia="Calibri" w:hAnsi="Calibri"/>
          <w:b/>
          <w:color w:val="FFFFFF" w:themeColor="background1"/>
          <w:sz w:val="32"/>
          <w:szCs w:val="28"/>
        </w:rPr>
        <w:t>0</w:t>
      </w:r>
      <w:r w:rsidR="00F42D39" w:rsidRPr="00C57FA0">
        <w:rPr>
          <w:rFonts w:ascii="Calibri" w:eastAsia="Calibri" w:hAnsi="Calibri"/>
          <w:b/>
          <w:color w:val="FFFFFF" w:themeColor="background1"/>
          <w:sz w:val="32"/>
          <w:szCs w:val="28"/>
        </w:rPr>
        <w:t>-IZ.00</w:t>
      </w:r>
      <w:r w:rsidR="00CA30C1" w:rsidRPr="00C57FA0">
        <w:rPr>
          <w:rFonts w:ascii="Calibri" w:eastAsia="Calibri" w:hAnsi="Calibri"/>
          <w:b/>
          <w:color w:val="FFFFFF" w:themeColor="background1"/>
          <w:sz w:val="32"/>
          <w:szCs w:val="28"/>
        </w:rPr>
        <w:t>-22-001</w:t>
      </w:r>
      <w:r w:rsidR="00214901" w:rsidRPr="00C57FA0">
        <w:rPr>
          <w:rFonts w:ascii="Calibri" w:eastAsia="Calibri" w:hAnsi="Calibri"/>
          <w:b/>
          <w:color w:val="FFFFFF" w:themeColor="background1"/>
          <w:sz w:val="32"/>
          <w:szCs w:val="28"/>
        </w:rPr>
        <w:t>/</w:t>
      </w:r>
      <w:r w:rsidR="00471985" w:rsidRPr="00C57FA0">
        <w:rPr>
          <w:rFonts w:ascii="Calibri" w:eastAsia="Calibri" w:hAnsi="Calibri"/>
          <w:b/>
          <w:color w:val="FFFFFF" w:themeColor="background1"/>
          <w:sz w:val="32"/>
          <w:szCs w:val="28"/>
        </w:rPr>
        <w:t>16</w:t>
      </w:r>
    </w:p>
    <w:p w:rsidR="000A603A" w:rsidRPr="000A603A" w:rsidRDefault="008A2264"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p>
    <w:p w:rsidR="008A2264" w:rsidRDefault="00CA30C1" w:rsidP="002F7C5C">
      <w:pPr>
        <w:spacing w:line="276" w:lineRule="auto"/>
        <w:jc w:val="cente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Data ogłoszenia </w:t>
      </w:r>
      <w:r w:rsidRPr="00002486">
        <w:rPr>
          <w:rFonts w:asciiTheme="minorHAnsi" w:eastAsiaTheme="minorHAnsi" w:hAnsiTheme="minorHAnsi"/>
          <w:sz w:val="22"/>
          <w:szCs w:val="22"/>
          <w:lang w:eastAsia="en-US"/>
        </w:rPr>
        <w:t xml:space="preserve">konkursu </w:t>
      </w:r>
      <w:r w:rsidR="00002486" w:rsidRPr="00002486">
        <w:rPr>
          <w:rFonts w:asciiTheme="minorHAnsi" w:eastAsiaTheme="minorHAnsi" w:hAnsiTheme="minorHAnsi"/>
          <w:sz w:val="22"/>
          <w:szCs w:val="22"/>
          <w:lang w:eastAsia="en-US"/>
        </w:rPr>
        <w:t>15 grudnia</w:t>
      </w:r>
      <w:r w:rsidR="00EA5CAF" w:rsidRPr="00002486">
        <w:rPr>
          <w:rFonts w:asciiTheme="minorHAnsi" w:eastAsiaTheme="minorHAnsi" w:hAnsiTheme="minorHAnsi"/>
          <w:sz w:val="22"/>
          <w:szCs w:val="22"/>
          <w:lang w:eastAsia="en-US"/>
        </w:rPr>
        <w:t xml:space="preserve"> 2016</w:t>
      </w:r>
      <w:r w:rsidR="00471985" w:rsidRPr="00002486">
        <w:rPr>
          <w:rFonts w:asciiTheme="minorHAnsi" w:eastAsiaTheme="minorHAnsi" w:hAnsiTheme="minorHAnsi"/>
          <w:sz w:val="22"/>
          <w:szCs w:val="22"/>
          <w:lang w:eastAsia="en-US"/>
        </w:rPr>
        <w:t xml:space="preserve"> r.</w:t>
      </w:r>
    </w:p>
    <w:p w:rsidR="008A2264" w:rsidRDefault="008A2264"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sdt>
      <w:sdtPr>
        <w:rPr>
          <w:rFonts w:ascii="Arial" w:eastAsia="Times New Roman" w:hAnsi="Arial"/>
          <w:b w:val="0"/>
          <w:bCs/>
          <w:color w:val="auto"/>
          <w:sz w:val="24"/>
          <w:szCs w:val="24"/>
        </w:rPr>
        <w:id w:val="-1660767757"/>
        <w:docPartObj>
          <w:docPartGallery w:val="Table of Contents"/>
          <w:docPartUnique/>
        </w:docPartObj>
      </w:sdtPr>
      <w:sdtEndPr>
        <w:rPr>
          <w:bCs w:val="0"/>
        </w:rPr>
      </w:sdtEndPr>
      <w:sdtContent>
        <w:p w:rsidR="008C3FE6" w:rsidRPr="00FB6EE2" w:rsidRDefault="001B7DF8" w:rsidP="002F7C5C">
          <w:pPr>
            <w:pStyle w:val="Nagwekspisutreci"/>
            <w:rPr>
              <w:rFonts w:asciiTheme="minorHAnsi" w:hAnsiTheme="minorHAnsi"/>
              <w:color w:val="FFFFFF" w:themeColor="background1"/>
              <w:sz w:val="24"/>
              <w:szCs w:val="22"/>
            </w:rPr>
          </w:pPr>
          <w:r w:rsidRPr="00FB6EE2">
            <w:rPr>
              <w:rFonts w:asciiTheme="minorHAnsi" w:hAnsiTheme="minorHAnsi"/>
              <w:color w:val="FFFFFF" w:themeColor="background1"/>
              <w:sz w:val="24"/>
              <w:szCs w:val="22"/>
            </w:rPr>
            <w:t>Spis treści</w:t>
          </w:r>
        </w:p>
        <w:p w:rsidR="0030467A" w:rsidRPr="0030467A" w:rsidRDefault="009A4ACA">
          <w:pPr>
            <w:pStyle w:val="Spistreci1"/>
            <w:rPr>
              <w:rFonts w:asciiTheme="minorHAnsi" w:eastAsiaTheme="minorEastAsia" w:hAnsiTheme="minorHAnsi" w:cstheme="minorHAnsi"/>
              <w:b w:val="0"/>
              <w:bCs w:val="0"/>
              <w:caps w:val="0"/>
              <w:noProof/>
              <w:sz w:val="22"/>
              <w:szCs w:val="22"/>
              <w:lang w:eastAsia="pl-PL"/>
            </w:rPr>
          </w:pPr>
          <w:r w:rsidRPr="00FB6EE2">
            <w:fldChar w:fldCharType="begin"/>
          </w:r>
          <w:r w:rsidR="008C3FE6" w:rsidRPr="00FB6EE2">
            <w:instrText xml:space="preserve"> TOC \o "1-3" \h \z \u </w:instrText>
          </w:r>
          <w:r w:rsidRPr="00FB6EE2">
            <w:fldChar w:fldCharType="separate"/>
          </w:r>
          <w:hyperlink w:anchor="_Toc465672056" w:history="1">
            <w:r w:rsidR="0030467A" w:rsidRPr="0030467A">
              <w:rPr>
                <w:rStyle w:val="Hipercze"/>
                <w:rFonts w:asciiTheme="minorHAnsi" w:hAnsiTheme="minorHAnsi" w:cstheme="minorHAnsi"/>
                <w:b w:val="0"/>
                <w:caps w:val="0"/>
                <w:noProof/>
                <w:sz w:val="22"/>
                <w:szCs w:val="22"/>
              </w:rPr>
              <w:t>Wykaz stosowanych skrótów</w:t>
            </w:r>
            <w:r w:rsidR="0030467A" w:rsidRPr="0030467A">
              <w:rPr>
                <w:rFonts w:asciiTheme="minorHAnsi" w:hAnsiTheme="minorHAnsi" w:cstheme="minorHAnsi"/>
                <w:b w:val="0"/>
                <w:noProof/>
                <w:webHidden/>
                <w:sz w:val="22"/>
                <w:szCs w:val="22"/>
              </w:rPr>
              <w:tab/>
            </w:r>
            <w:r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_Toc465672056 \h </w:instrText>
            </w:r>
            <w:r w:rsidRPr="0030467A">
              <w:rPr>
                <w:rFonts w:asciiTheme="minorHAnsi" w:hAnsiTheme="minorHAnsi" w:cstheme="minorHAnsi"/>
                <w:b w:val="0"/>
                <w:noProof/>
                <w:webHidden/>
                <w:sz w:val="22"/>
                <w:szCs w:val="22"/>
              </w:rPr>
            </w:r>
            <w:r w:rsidRPr="0030467A">
              <w:rPr>
                <w:rFonts w:asciiTheme="minorHAnsi" w:hAnsiTheme="minorHAnsi" w:cstheme="minorHAnsi"/>
                <w:b w:val="0"/>
                <w:noProof/>
                <w:webHidden/>
                <w:sz w:val="22"/>
                <w:szCs w:val="22"/>
              </w:rPr>
              <w:fldChar w:fldCharType="separate"/>
            </w:r>
            <w:r w:rsidR="00E65DC2">
              <w:rPr>
                <w:rFonts w:asciiTheme="minorHAnsi" w:hAnsiTheme="minorHAnsi" w:cstheme="minorHAnsi"/>
                <w:b w:val="0"/>
                <w:noProof/>
                <w:webHidden/>
                <w:sz w:val="22"/>
                <w:szCs w:val="22"/>
              </w:rPr>
              <w:t>3</w:t>
            </w:r>
            <w:r w:rsidRPr="0030467A">
              <w:rPr>
                <w:rFonts w:asciiTheme="minorHAnsi" w:hAnsiTheme="minorHAnsi" w:cstheme="minorHAnsi"/>
                <w:b w:val="0"/>
                <w:noProof/>
                <w:webHidden/>
                <w:sz w:val="22"/>
                <w:szCs w:val="22"/>
              </w:rPr>
              <w:fldChar w:fldCharType="end"/>
            </w:r>
          </w:hyperlink>
        </w:p>
        <w:p w:rsidR="0030467A" w:rsidRPr="0030467A" w:rsidRDefault="00B7212A">
          <w:pPr>
            <w:pStyle w:val="Spistreci1"/>
            <w:rPr>
              <w:rFonts w:asciiTheme="minorHAnsi" w:eastAsiaTheme="minorEastAsia" w:hAnsiTheme="minorHAnsi" w:cstheme="minorHAnsi"/>
              <w:b w:val="0"/>
              <w:bCs w:val="0"/>
              <w:caps w:val="0"/>
              <w:noProof/>
              <w:sz w:val="22"/>
              <w:szCs w:val="22"/>
              <w:lang w:eastAsia="pl-PL"/>
            </w:rPr>
          </w:pPr>
          <w:hyperlink w:anchor="_Toc465672057" w:history="1">
            <w:r w:rsidR="0030467A">
              <w:rPr>
                <w:rStyle w:val="Hipercze"/>
                <w:rFonts w:asciiTheme="minorHAnsi" w:eastAsia="Calibri" w:hAnsiTheme="minorHAnsi" w:cstheme="minorHAnsi"/>
                <w:b w:val="0"/>
                <w:caps w:val="0"/>
                <w:noProof/>
                <w:sz w:val="22"/>
                <w:szCs w:val="22"/>
              </w:rPr>
              <w:t>W</w:t>
            </w:r>
            <w:r w:rsidR="0030467A" w:rsidRPr="0030467A">
              <w:rPr>
                <w:rStyle w:val="Hipercze"/>
                <w:rFonts w:asciiTheme="minorHAnsi" w:eastAsia="Calibri" w:hAnsiTheme="minorHAnsi" w:cstheme="minorHAnsi"/>
                <w:b w:val="0"/>
                <w:caps w:val="0"/>
                <w:noProof/>
                <w:sz w:val="22"/>
                <w:szCs w:val="22"/>
              </w:rPr>
              <w:t>ykaz stosowanych pojęć</w:t>
            </w:r>
            <w:r w:rsidR="0030467A" w:rsidRPr="0030467A">
              <w:rPr>
                <w:rFonts w:asciiTheme="minorHAnsi" w:hAnsiTheme="minorHAnsi" w:cstheme="minorHAnsi"/>
                <w:b w:val="0"/>
                <w:noProof/>
                <w:webHidden/>
                <w:sz w:val="22"/>
                <w:szCs w:val="22"/>
              </w:rPr>
              <w:tab/>
            </w:r>
            <w:r w:rsidR="009A4ACA"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_Toc465672057 \h </w:instrText>
            </w:r>
            <w:r w:rsidR="009A4ACA" w:rsidRPr="0030467A">
              <w:rPr>
                <w:rFonts w:asciiTheme="minorHAnsi" w:hAnsiTheme="minorHAnsi" w:cstheme="minorHAnsi"/>
                <w:b w:val="0"/>
                <w:noProof/>
                <w:webHidden/>
                <w:sz w:val="22"/>
                <w:szCs w:val="22"/>
              </w:rPr>
            </w:r>
            <w:r w:rsidR="009A4ACA" w:rsidRPr="0030467A">
              <w:rPr>
                <w:rFonts w:asciiTheme="minorHAnsi" w:hAnsiTheme="minorHAnsi" w:cstheme="minorHAnsi"/>
                <w:b w:val="0"/>
                <w:noProof/>
                <w:webHidden/>
                <w:sz w:val="22"/>
                <w:szCs w:val="22"/>
              </w:rPr>
              <w:fldChar w:fldCharType="separate"/>
            </w:r>
            <w:r w:rsidR="00E65DC2">
              <w:rPr>
                <w:rFonts w:asciiTheme="minorHAnsi" w:hAnsiTheme="minorHAnsi" w:cstheme="minorHAnsi"/>
                <w:b w:val="0"/>
                <w:noProof/>
                <w:webHidden/>
                <w:sz w:val="22"/>
                <w:szCs w:val="22"/>
              </w:rPr>
              <w:t>4</w:t>
            </w:r>
            <w:r w:rsidR="009A4ACA" w:rsidRPr="0030467A">
              <w:rPr>
                <w:rFonts w:asciiTheme="minorHAnsi" w:hAnsiTheme="minorHAnsi" w:cstheme="minorHAnsi"/>
                <w:b w:val="0"/>
                <w:noProof/>
                <w:webHidden/>
                <w:sz w:val="22"/>
                <w:szCs w:val="22"/>
              </w:rPr>
              <w:fldChar w:fldCharType="end"/>
            </w:r>
          </w:hyperlink>
        </w:p>
        <w:p w:rsidR="0030467A" w:rsidRPr="0030467A" w:rsidRDefault="00B7212A">
          <w:pPr>
            <w:pStyle w:val="Spistreci1"/>
            <w:rPr>
              <w:rFonts w:asciiTheme="minorHAnsi" w:eastAsiaTheme="minorEastAsia" w:hAnsiTheme="minorHAnsi" w:cstheme="minorHAnsi"/>
              <w:b w:val="0"/>
              <w:bCs w:val="0"/>
              <w:caps w:val="0"/>
              <w:noProof/>
              <w:sz w:val="22"/>
              <w:szCs w:val="22"/>
              <w:lang w:eastAsia="pl-PL"/>
            </w:rPr>
          </w:pPr>
          <w:hyperlink w:anchor="_Toc465672058" w:history="1">
            <w:r w:rsidR="0030467A">
              <w:rPr>
                <w:rStyle w:val="Hipercze"/>
                <w:rFonts w:asciiTheme="minorHAnsi" w:eastAsia="Calibri" w:hAnsiTheme="minorHAnsi" w:cstheme="minorHAnsi"/>
                <w:b w:val="0"/>
                <w:caps w:val="0"/>
                <w:noProof/>
                <w:sz w:val="22"/>
                <w:szCs w:val="22"/>
              </w:rPr>
              <w:t>P</w:t>
            </w:r>
            <w:r w:rsidR="0030467A" w:rsidRPr="0030467A">
              <w:rPr>
                <w:rStyle w:val="Hipercze"/>
                <w:rFonts w:asciiTheme="minorHAnsi" w:eastAsia="Calibri" w:hAnsiTheme="minorHAnsi" w:cstheme="minorHAnsi"/>
                <w:b w:val="0"/>
                <w:caps w:val="0"/>
                <w:noProof/>
                <w:sz w:val="22"/>
                <w:szCs w:val="22"/>
              </w:rPr>
              <w:t>odstawy prawne</w:t>
            </w:r>
            <w:r w:rsidR="0030467A" w:rsidRPr="0030467A">
              <w:rPr>
                <w:rFonts w:asciiTheme="minorHAnsi" w:hAnsiTheme="minorHAnsi" w:cstheme="minorHAnsi"/>
                <w:b w:val="0"/>
                <w:noProof/>
                <w:webHidden/>
                <w:sz w:val="22"/>
                <w:szCs w:val="22"/>
              </w:rPr>
              <w:tab/>
            </w:r>
            <w:r w:rsidR="009A4ACA"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_Toc465672058 \h </w:instrText>
            </w:r>
            <w:r w:rsidR="009A4ACA" w:rsidRPr="0030467A">
              <w:rPr>
                <w:rFonts w:asciiTheme="minorHAnsi" w:hAnsiTheme="minorHAnsi" w:cstheme="minorHAnsi"/>
                <w:b w:val="0"/>
                <w:noProof/>
                <w:webHidden/>
                <w:sz w:val="22"/>
                <w:szCs w:val="22"/>
              </w:rPr>
            </w:r>
            <w:r w:rsidR="009A4ACA" w:rsidRPr="0030467A">
              <w:rPr>
                <w:rFonts w:asciiTheme="minorHAnsi" w:hAnsiTheme="minorHAnsi" w:cstheme="minorHAnsi"/>
                <w:b w:val="0"/>
                <w:noProof/>
                <w:webHidden/>
                <w:sz w:val="22"/>
                <w:szCs w:val="22"/>
              </w:rPr>
              <w:fldChar w:fldCharType="separate"/>
            </w:r>
            <w:r w:rsidR="00E65DC2">
              <w:rPr>
                <w:rFonts w:asciiTheme="minorHAnsi" w:hAnsiTheme="minorHAnsi" w:cstheme="minorHAnsi"/>
                <w:b w:val="0"/>
                <w:noProof/>
                <w:webHidden/>
                <w:sz w:val="22"/>
                <w:szCs w:val="22"/>
              </w:rPr>
              <w:t>4</w:t>
            </w:r>
            <w:r w:rsidR="009A4ACA" w:rsidRPr="0030467A">
              <w:rPr>
                <w:rFonts w:asciiTheme="minorHAnsi" w:hAnsiTheme="minorHAnsi" w:cstheme="minorHAnsi"/>
                <w:b w:val="0"/>
                <w:noProof/>
                <w:webHidden/>
                <w:sz w:val="22"/>
                <w:szCs w:val="22"/>
              </w:rPr>
              <w:fldChar w:fldCharType="end"/>
            </w:r>
          </w:hyperlink>
        </w:p>
        <w:p w:rsidR="0030467A" w:rsidRPr="0030467A" w:rsidRDefault="00B7212A">
          <w:pPr>
            <w:pStyle w:val="Spistreci1"/>
            <w:rPr>
              <w:rFonts w:asciiTheme="minorHAnsi" w:eastAsiaTheme="minorEastAsia" w:hAnsiTheme="minorHAnsi" w:cstheme="minorHAnsi"/>
              <w:b w:val="0"/>
              <w:bCs w:val="0"/>
              <w:caps w:val="0"/>
              <w:noProof/>
              <w:sz w:val="22"/>
              <w:szCs w:val="22"/>
              <w:lang w:eastAsia="pl-PL"/>
            </w:rPr>
          </w:pPr>
          <w:hyperlink w:anchor="_Toc465672059" w:history="1">
            <w:r w:rsidR="0030467A" w:rsidRPr="0030467A">
              <w:rPr>
                <w:rStyle w:val="Hipercze"/>
                <w:rFonts w:asciiTheme="minorHAnsi" w:eastAsia="Calibri" w:hAnsiTheme="minorHAnsi" w:cstheme="minorHAnsi"/>
                <w:b w:val="0"/>
                <w:noProof/>
                <w:sz w:val="22"/>
                <w:szCs w:val="22"/>
              </w:rPr>
              <w:t>1.</w:t>
            </w:r>
            <w:r w:rsidR="0030467A" w:rsidRPr="0030467A">
              <w:rPr>
                <w:rFonts w:asciiTheme="minorHAnsi" w:eastAsiaTheme="minorEastAsia" w:hAnsiTheme="minorHAnsi" w:cstheme="minorHAnsi"/>
                <w:b w:val="0"/>
                <w:bCs w:val="0"/>
                <w:caps w:val="0"/>
                <w:noProof/>
                <w:sz w:val="22"/>
                <w:szCs w:val="22"/>
                <w:lang w:eastAsia="pl-PL"/>
              </w:rPr>
              <w:tab/>
            </w:r>
            <w:r w:rsidR="0030467A" w:rsidRPr="0030467A">
              <w:rPr>
                <w:rStyle w:val="Hipercze"/>
                <w:rFonts w:asciiTheme="minorHAnsi" w:eastAsia="Calibri" w:hAnsiTheme="minorHAnsi" w:cstheme="minorHAnsi"/>
                <w:b w:val="0"/>
                <w:caps w:val="0"/>
                <w:noProof/>
                <w:sz w:val="22"/>
                <w:szCs w:val="22"/>
              </w:rPr>
              <w:t>Podstawowe informacje o konkursie</w:t>
            </w:r>
            <w:r w:rsidR="0030467A" w:rsidRPr="0030467A">
              <w:rPr>
                <w:rFonts w:asciiTheme="minorHAnsi" w:hAnsiTheme="minorHAnsi" w:cstheme="minorHAnsi"/>
                <w:b w:val="0"/>
                <w:noProof/>
                <w:webHidden/>
                <w:sz w:val="22"/>
                <w:szCs w:val="22"/>
              </w:rPr>
              <w:tab/>
            </w:r>
            <w:r w:rsidR="009A4ACA"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_Toc465672059 \h </w:instrText>
            </w:r>
            <w:r w:rsidR="009A4ACA" w:rsidRPr="0030467A">
              <w:rPr>
                <w:rFonts w:asciiTheme="minorHAnsi" w:hAnsiTheme="minorHAnsi" w:cstheme="minorHAnsi"/>
                <w:b w:val="0"/>
                <w:noProof/>
                <w:webHidden/>
                <w:sz w:val="22"/>
                <w:szCs w:val="22"/>
              </w:rPr>
            </w:r>
            <w:r w:rsidR="009A4ACA" w:rsidRPr="0030467A">
              <w:rPr>
                <w:rFonts w:asciiTheme="minorHAnsi" w:hAnsiTheme="minorHAnsi" w:cstheme="minorHAnsi"/>
                <w:b w:val="0"/>
                <w:noProof/>
                <w:webHidden/>
                <w:sz w:val="22"/>
                <w:szCs w:val="22"/>
              </w:rPr>
              <w:fldChar w:fldCharType="separate"/>
            </w:r>
            <w:r w:rsidR="00E65DC2">
              <w:rPr>
                <w:rFonts w:asciiTheme="minorHAnsi" w:hAnsiTheme="minorHAnsi" w:cstheme="minorHAnsi"/>
                <w:b w:val="0"/>
                <w:noProof/>
                <w:webHidden/>
                <w:sz w:val="22"/>
                <w:szCs w:val="22"/>
              </w:rPr>
              <w:t>7</w:t>
            </w:r>
            <w:r w:rsidR="009A4ACA" w:rsidRPr="0030467A">
              <w:rPr>
                <w:rFonts w:asciiTheme="minorHAnsi" w:hAnsiTheme="minorHAnsi"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60" w:history="1">
            <w:r w:rsidR="0030467A" w:rsidRPr="0030467A">
              <w:rPr>
                <w:rStyle w:val="Hipercze"/>
                <w:rFonts w:eastAsiaTheme="majorEastAsia" w:cstheme="minorHAnsi"/>
                <w:b w:val="0"/>
                <w:iCs/>
                <w:noProof/>
                <w:sz w:val="22"/>
                <w:szCs w:val="22"/>
              </w:rPr>
              <w:t>1.1</w:t>
            </w:r>
            <w:r w:rsidR="0030467A" w:rsidRPr="0030467A">
              <w:rPr>
                <w:rFonts w:eastAsiaTheme="minorEastAsia" w:cstheme="minorHAnsi"/>
                <w:b w:val="0"/>
                <w:bCs w:val="0"/>
                <w:noProof/>
                <w:sz w:val="22"/>
                <w:szCs w:val="22"/>
                <w:lang w:eastAsia="pl-PL"/>
              </w:rPr>
              <w:tab/>
            </w:r>
            <w:r w:rsidR="0030467A">
              <w:rPr>
                <w:rFonts w:eastAsiaTheme="minorEastAsia" w:cstheme="minorHAnsi"/>
                <w:b w:val="0"/>
                <w:bCs w:val="0"/>
                <w:noProof/>
                <w:sz w:val="22"/>
                <w:szCs w:val="22"/>
                <w:lang w:eastAsia="pl-PL"/>
              </w:rPr>
              <w:t>Z</w:t>
            </w:r>
            <w:r w:rsidR="0030467A">
              <w:rPr>
                <w:rStyle w:val="Hipercze"/>
                <w:rFonts w:eastAsiaTheme="majorEastAsia" w:cstheme="minorHAnsi"/>
                <w:b w:val="0"/>
                <w:iCs/>
                <w:noProof/>
                <w:sz w:val="22"/>
                <w:szCs w:val="22"/>
              </w:rPr>
              <w:t>akres regulaminu konkursu</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_Toc465672060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7</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61" w:history="1">
            <w:r w:rsidR="0030467A" w:rsidRPr="0030467A">
              <w:rPr>
                <w:rStyle w:val="Hipercze"/>
                <w:rFonts w:eastAsiaTheme="majorEastAsia" w:cstheme="minorHAnsi"/>
                <w:b w:val="0"/>
                <w:iCs/>
                <w:noProof/>
                <w:sz w:val="22"/>
                <w:szCs w:val="22"/>
              </w:rPr>
              <w:t>1.2</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n</w:t>
            </w:r>
            <w:r w:rsidR="0030467A" w:rsidRPr="0030467A">
              <w:rPr>
                <w:rStyle w:val="Hipercze"/>
                <w:rFonts w:eastAsiaTheme="majorEastAsia" w:cstheme="minorHAnsi"/>
                <w:b w:val="0"/>
                <w:iCs/>
                <w:noProof/>
                <w:sz w:val="22"/>
                <w:szCs w:val="22"/>
              </w:rPr>
              <w:t xml:space="preserve">azwa i adres </w:t>
            </w:r>
            <w:r w:rsidR="0030467A">
              <w:rPr>
                <w:rStyle w:val="Hipercze"/>
                <w:rFonts w:eastAsiaTheme="majorEastAsia" w:cstheme="minorHAnsi"/>
                <w:b w:val="0"/>
                <w:iCs/>
                <w:noProof/>
                <w:sz w:val="22"/>
                <w:szCs w:val="22"/>
              </w:rPr>
              <w:t>In</w:t>
            </w:r>
            <w:r w:rsidR="0030467A" w:rsidRPr="0030467A">
              <w:rPr>
                <w:rStyle w:val="Hipercze"/>
                <w:rFonts w:eastAsiaTheme="majorEastAsia" w:cstheme="minorHAnsi"/>
                <w:b w:val="0"/>
                <w:iCs/>
                <w:noProof/>
                <w:sz w:val="22"/>
                <w:szCs w:val="22"/>
              </w:rPr>
              <w:t xml:space="preserve">stytucji </w:t>
            </w:r>
            <w:r w:rsidR="0030467A">
              <w:rPr>
                <w:rStyle w:val="Hipercze"/>
                <w:rFonts w:eastAsiaTheme="majorEastAsia" w:cstheme="minorHAnsi"/>
                <w:b w:val="0"/>
                <w:iCs/>
                <w:noProof/>
                <w:sz w:val="22"/>
                <w:szCs w:val="22"/>
              </w:rPr>
              <w:t>Ogłaszającej K</w:t>
            </w:r>
            <w:r w:rsidR="0030467A" w:rsidRPr="0030467A">
              <w:rPr>
                <w:rStyle w:val="Hipercze"/>
                <w:rFonts w:eastAsiaTheme="majorEastAsia" w:cstheme="minorHAnsi"/>
                <w:b w:val="0"/>
                <w:iCs/>
                <w:noProof/>
                <w:sz w:val="22"/>
                <w:szCs w:val="22"/>
              </w:rPr>
              <w:t>onkurs</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_Toc465672061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8</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62" w:history="1">
            <w:r w:rsidR="0030467A" w:rsidRPr="0030467A">
              <w:rPr>
                <w:rStyle w:val="Hipercze"/>
                <w:rFonts w:eastAsiaTheme="majorEastAsia" w:cstheme="minorHAnsi"/>
                <w:b w:val="0"/>
                <w:iCs/>
                <w:noProof/>
                <w:sz w:val="22"/>
                <w:szCs w:val="22"/>
              </w:rPr>
              <w:t>1.3</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rzedmiot konkursu</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_Toc465672062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8</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63" w:history="1">
            <w:r w:rsidR="0030467A" w:rsidRPr="0030467A">
              <w:rPr>
                <w:rStyle w:val="Hipercze"/>
                <w:rFonts w:cstheme="minorHAnsi"/>
                <w:b w:val="0"/>
                <w:noProof/>
                <w:sz w:val="22"/>
                <w:szCs w:val="22"/>
              </w:rPr>
              <w:t>1.4</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K</w:t>
            </w:r>
            <w:r w:rsidR="0030467A" w:rsidRPr="0030467A">
              <w:rPr>
                <w:rStyle w:val="Hipercze"/>
                <w:rFonts w:eastAsiaTheme="majorEastAsia" w:cstheme="minorHAnsi"/>
                <w:b w:val="0"/>
                <w:iCs/>
                <w:noProof/>
                <w:sz w:val="22"/>
                <w:szCs w:val="22"/>
              </w:rPr>
              <w:t>wota przeznaczona na dofinansowanie projektów w ko</w:t>
            </w:r>
            <w:r w:rsidR="0030467A">
              <w:rPr>
                <w:rStyle w:val="Hipercze"/>
                <w:rFonts w:eastAsiaTheme="majorEastAsia" w:cstheme="minorHAnsi"/>
                <w:b w:val="0"/>
                <w:iCs/>
                <w:noProof/>
                <w:sz w:val="22"/>
                <w:szCs w:val="22"/>
              </w:rPr>
              <w:t>nkursie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_Toc465672063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8</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64" w:history="1">
            <w:r w:rsidR="0030467A" w:rsidRPr="0030467A">
              <w:rPr>
                <w:rStyle w:val="Hipercze"/>
                <w:rFonts w:eastAsiaTheme="majorEastAsia" w:cstheme="minorHAnsi"/>
                <w:b w:val="0"/>
                <w:iCs/>
                <w:noProof/>
                <w:sz w:val="22"/>
                <w:szCs w:val="22"/>
              </w:rPr>
              <w:t>1.5</w:t>
            </w:r>
            <w:r w:rsidR="0030467A" w:rsidRPr="0030467A">
              <w:rPr>
                <w:rFonts w:eastAsiaTheme="minorEastAsia" w:cstheme="minorHAnsi"/>
                <w:b w:val="0"/>
                <w:bCs w:val="0"/>
                <w:noProof/>
                <w:sz w:val="22"/>
                <w:szCs w:val="22"/>
                <w:lang w:eastAsia="pl-PL"/>
              </w:rPr>
              <w:tab/>
            </w:r>
            <w:r w:rsidR="0030467A">
              <w:rPr>
                <w:rFonts w:eastAsiaTheme="minorEastAsia" w:cstheme="minorHAnsi"/>
                <w:b w:val="0"/>
                <w:bCs w:val="0"/>
                <w:noProof/>
                <w:sz w:val="22"/>
                <w:szCs w:val="22"/>
                <w:lang w:eastAsia="pl-PL"/>
              </w:rPr>
              <w:t>D</w:t>
            </w:r>
            <w:r w:rsidR="0030467A" w:rsidRPr="0030467A">
              <w:rPr>
                <w:rStyle w:val="Hipercze"/>
                <w:rFonts w:eastAsiaTheme="majorEastAsia" w:cstheme="minorHAnsi"/>
                <w:b w:val="0"/>
                <w:iCs/>
                <w:noProof/>
                <w:sz w:val="22"/>
                <w:szCs w:val="22"/>
              </w:rPr>
              <w:t>opuszczalny poziom dofinans</w:t>
            </w:r>
            <w:r w:rsidR="0030467A">
              <w:rPr>
                <w:rStyle w:val="Hipercze"/>
                <w:rFonts w:eastAsiaTheme="majorEastAsia" w:cstheme="minorHAnsi"/>
                <w:b w:val="0"/>
                <w:iCs/>
                <w:noProof/>
                <w:sz w:val="22"/>
                <w:szCs w:val="22"/>
              </w:rPr>
              <w:t>owania projektu w konkursie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_Toc465672064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9</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65" w:history="1">
            <w:r w:rsidR="0030467A" w:rsidRPr="0030467A">
              <w:rPr>
                <w:rStyle w:val="Hipercze"/>
                <w:rFonts w:eastAsiaTheme="majorEastAsia" w:cstheme="minorHAnsi"/>
                <w:b w:val="0"/>
                <w:iCs/>
                <w:noProof/>
                <w:sz w:val="22"/>
                <w:szCs w:val="22"/>
              </w:rPr>
              <w:t>1.6</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M</w:t>
            </w:r>
            <w:r w:rsidR="0030467A" w:rsidRPr="0030467A">
              <w:rPr>
                <w:rStyle w:val="Hipercze"/>
                <w:rFonts w:eastAsiaTheme="majorEastAsia" w:cstheme="minorHAnsi"/>
                <w:b w:val="0"/>
                <w:iCs/>
                <w:noProof/>
                <w:sz w:val="22"/>
                <w:szCs w:val="22"/>
              </w:rPr>
              <w:t>inimalna wartość projektu w konkursie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_Toc465672065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9</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66" w:history="1">
            <w:r w:rsidR="0030467A" w:rsidRPr="0030467A">
              <w:rPr>
                <w:rStyle w:val="Hipercze"/>
                <w:rFonts w:eastAsiaTheme="majorEastAsia" w:cstheme="minorHAnsi"/>
                <w:b w:val="0"/>
                <w:iCs/>
                <w:noProof/>
                <w:sz w:val="22"/>
                <w:szCs w:val="22"/>
              </w:rPr>
              <w:t>1.7</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O</w:t>
            </w:r>
            <w:r w:rsidR="0030467A" w:rsidRPr="0030467A">
              <w:rPr>
                <w:rStyle w:val="Hipercze"/>
                <w:rFonts w:eastAsiaTheme="majorEastAsia" w:cstheme="minorHAnsi"/>
                <w:b w:val="0"/>
                <w:iCs/>
                <w:noProof/>
                <w:sz w:val="22"/>
                <w:szCs w:val="22"/>
              </w:rPr>
              <w:t>kres realizacji projektu w konkursie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_Toc465672066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9</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67" w:history="1">
            <w:r w:rsidR="0030467A" w:rsidRPr="0030467A">
              <w:rPr>
                <w:rStyle w:val="Hipercze"/>
                <w:rFonts w:eastAsiaTheme="majorEastAsia" w:cstheme="minorHAnsi"/>
                <w:b w:val="0"/>
                <w:iCs/>
                <w:noProof/>
                <w:sz w:val="22"/>
                <w:szCs w:val="22"/>
              </w:rPr>
              <w:t>1.8</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odmioty uprawnione do składania wniosków o dofinansowanie projektu</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_Toc465672067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10</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68" w:history="1">
            <w:r w:rsidR="0030467A" w:rsidRPr="0030467A">
              <w:rPr>
                <w:rStyle w:val="Hipercze"/>
                <w:rFonts w:eastAsiaTheme="majorEastAsia" w:cstheme="minorHAnsi"/>
                <w:b w:val="0"/>
                <w:iCs/>
                <w:noProof/>
                <w:sz w:val="22"/>
                <w:szCs w:val="22"/>
              </w:rPr>
              <w:t>1.9</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F</w:t>
            </w:r>
            <w:r w:rsidR="0030467A" w:rsidRPr="0030467A">
              <w:rPr>
                <w:rStyle w:val="Hipercze"/>
                <w:rFonts w:eastAsiaTheme="majorEastAsia" w:cstheme="minorHAnsi"/>
                <w:b w:val="0"/>
                <w:iCs/>
                <w:noProof/>
                <w:sz w:val="22"/>
                <w:szCs w:val="22"/>
              </w:rPr>
              <w:t>ormy składania wniosku o dofinans</w:t>
            </w:r>
            <w:r w:rsidR="0030467A">
              <w:rPr>
                <w:rStyle w:val="Hipercze"/>
                <w:rFonts w:eastAsiaTheme="majorEastAsia" w:cstheme="minorHAnsi"/>
                <w:b w:val="0"/>
                <w:iCs/>
                <w:noProof/>
                <w:sz w:val="22"/>
                <w:szCs w:val="22"/>
              </w:rPr>
              <w:t>owanie projektu w konkursie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_Toc465672068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10</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69" w:history="1">
            <w:r w:rsidR="0030467A" w:rsidRPr="0030467A">
              <w:rPr>
                <w:rStyle w:val="Hipercze"/>
                <w:rFonts w:eastAsiaTheme="majorEastAsia" w:cstheme="minorHAnsi"/>
                <w:b w:val="0"/>
                <w:iCs/>
                <w:noProof/>
                <w:sz w:val="22"/>
                <w:szCs w:val="22"/>
              </w:rPr>
              <w:t>1.10</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M</w:t>
            </w:r>
            <w:r w:rsidR="0030467A" w:rsidRPr="0030467A">
              <w:rPr>
                <w:rStyle w:val="Hipercze"/>
                <w:rFonts w:eastAsiaTheme="majorEastAsia" w:cstheme="minorHAnsi"/>
                <w:b w:val="0"/>
                <w:iCs/>
                <w:noProof/>
                <w:sz w:val="22"/>
                <w:szCs w:val="22"/>
              </w:rPr>
              <w:t>iejsce składania wniosków o dofinansowanie projektów w konkursie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_Toc465672069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12</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70" w:history="1">
            <w:r w:rsidR="0030467A" w:rsidRPr="0030467A">
              <w:rPr>
                <w:rStyle w:val="Hipercze"/>
                <w:rFonts w:eastAsiaTheme="majorEastAsia" w:cstheme="minorHAnsi"/>
                <w:b w:val="0"/>
                <w:iCs/>
                <w:noProof/>
                <w:sz w:val="22"/>
                <w:szCs w:val="22"/>
              </w:rPr>
              <w:t>1.11</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T</w:t>
            </w:r>
            <w:r w:rsidR="0030467A" w:rsidRPr="0030467A">
              <w:rPr>
                <w:rStyle w:val="Hipercze"/>
                <w:rFonts w:eastAsiaTheme="majorEastAsia" w:cstheme="minorHAnsi"/>
                <w:b w:val="0"/>
                <w:iCs/>
                <w:noProof/>
                <w:sz w:val="22"/>
                <w:szCs w:val="22"/>
              </w:rPr>
              <w:t>ermin składania wniosków o dofinansowanie projektów w konkursie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_Toc465672070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13</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71" w:history="1">
            <w:r w:rsidR="0030467A" w:rsidRPr="0030467A">
              <w:rPr>
                <w:rStyle w:val="Hipercze"/>
                <w:rFonts w:eastAsiaTheme="majorEastAsia" w:cstheme="minorHAnsi"/>
                <w:b w:val="0"/>
                <w:iCs/>
                <w:noProof/>
                <w:sz w:val="22"/>
                <w:szCs w:val="22"/>
              </w:rPr>
              <w:t>1.12</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 xml:space="preserve">lanowany termin rozstrzygnięcia </w:t>
            </w:r>
            <w:r w:rsidR="0030467A" w:rsidRPr="0030467A">
              <w:rPr>
                <w:rStyle w:val="Hipercze"/>
                <w:rFonts w:cstheme="minorHAnsi"/>
                <w:b w:val="0"/>
                <w:noProof/>
                <w:sz w:val="22"/>
                <w:szCs w:val="22"/>
              </w:rPr>
              <w:t>konkursu</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_Toc465672071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13</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72" w:history="1">
            <w:r w:rsidR="0030467A" w:rsidRPr="0030467A">
              <w:rPr>
                <w:rStyle w:val="Hipercze"/>
                <w:rFonts w:eastAsiaTheme="majorEastAsia" w:cstheme="minorHAnsi"/>
                <w:b w:val="0"/>
                <w:iCs/>
                <w:noProof/>
                <w:sz w:val="22"/>
                <w:szCs w:val="22"/>
              </w:rPr>
              <w:t>1.13</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rocedura wycofania wniosku przez wnioskodawcę</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_Toc465672072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13</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73" w:history="1">
            <w:r w:rsidR="0030467A" w:rsidRPr="0030467A">
              <w:rPr>
                <w:rStyle w:val="Hipercze"/>
                <w:rFonts w:eastAsiaTheme="majorEastAsia" w:cstheme="minorHAnsi"/>
                <w:b w:val="0"/>
                <w:iCs/>
                <w:noProof/>
                <w:sz w:val="22"/>
                <w:szCs w:val="22"/>
              </w:rPr>
              <w:t>1.14</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F</w:t>
            </w:r>
            <w:r w:rsidR="0030467A" w:rsidRPr="0030467A">
              <w:rPr>
                <w:rStyle w:val="Hipercze"/>
                <w:rFonts w:eastAsiaTheme="majorEastAsia" w:cstheme="minorHAnsi"/>
                <w:b w:val="0"/>
                <w:iCs/>
                <w:noProof/>
                <w:sz w:val="22"/>
                <w:szCs w:val="22"/>
              </w:rPr>
              <w:t xml:space="preserve">orma i sposób udzielania wyjaśnień </w:t>
            </w:r>
            <w:r w:rsidR="0030467A">
              <w:rPr>
                <w:rStyle w:val="Hipercze"/>
                <w:rFonts w:eastAsiaTheme="majorEastAsia" w:cstheme="minorHAnsi"/>
                <w:b w:val="0"/>
                <w:iCs/>
                <w:noProof/>
                <w:sz w:val="22"/>
                <w:szCs w:val="22"/>
              </w:rPr>
              <w:t>w kwestiach dotyczących konkurs</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_Toc465672073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14</w:t>
            </w:r>
            <w:r w:rsidR="009A4ACA" w:rsidRPr="0030467A">
              <w:rPr>
                <w:rFonts w:cstheme="minorHAnsi"/>
                <w:b w:val="0"/>
                <w:noProof/>
                <w:webHidden/>
                <w:sz w:val="22"/>
                <w:szCs w:val="22"/>
              </w:rPr>
              <w:fldChar w:fldCharType="end"/>
            </w:r>
          </w:hyperlink>
        </w:p>
        <w:p w:rsidR="0030467A" w:rsidRPr="0030467A" w:rsidRDefault="00B7212A">
          <w:pPr>
            <w:pStyle w:val="Spistreci1"/>
            <w:rPr>
              <w:rFonts w:asciiTheme="minorHAnsi" w:eastAsiaTheme="minorEastAsia" w:hAnsiTheme="minorHAnsi" w:cstheme="minorHAnsi"/>
              <w:b w:val="0"/>
              <w:bCs w:val="0"/>
              <w:caps w:val="0"/>
              <w:noProof/>
              <w:sz w:val="22"/>
              <w:szCs w:val="22"/>
              <w:lang w:eastAsia="pl-PL"/>
            </w:rPr>
          </w:pPr>
          <w:hyperlink w:anchor="_Toc465672074" w:history="1">
            <w:r w:rsidR="0030467A" w:rsidRPr="0030467A">
              <w:rPr>
                <w:rStyle w:val="Hipercze"/>
                <w:rFonts w:asciiTheme="minorHAnsi" w:eastAsia="Calibri" w:hAnsiTheme="minorHAnsi" w:cstheme="minorHAnsi"/>
                <w:b w:val="0"/>
                <w:noProof/>
                <w:sz w:val="22"/>
                <w:szCs w:val="22"/>
              </w:rPr>
              <w:t>2.</w:t>
            </w:r>
            <w:r w:rsidR="0030467A" w:rsidRPr="0030467A">
              <w:rPr>
                <w:rFonts w:asciiTheme="minorHAnsi" w:eastAsiaTheme="minorEastAsia" w:hAnsiTheme="minorHAnsi" w:cstheme="minorHAnsi"/>
                <w:b w:val="0"/>
                <w:bCs w:val="0"/>
                <w:caps w:val="0"/>
                <w:noProof/>
                <w:sz w:val="22"/>
                <w:szCs w:val="22"/>
                <w:lang w:eastAsia="pl-PL"/>
              </w:rPr>
              <w:tab/>
            </w:r>
            <w:r w:rsidR="0030467A" w:rsidRPr="0030467A">
              <w:rPr>
                <w:rStyle w:val="Hipercze"/>
                <w:rFonts w:asciiTheme="minorHAnsi" w:eastAsia="Calibri" w:hAnsiTheme="minorHAnsi" w:cstheme="minorHAnsi"/>
                <w:b w:val="0"/>
                <w:caps w:val="0"/>
                <w:noProof/>
                <w:sz w:val="22"/>
                <w:szCs w:val="22"/>
              </w:rPr>
              <w:t>Przedmiot konkursu</w:t>
            </w:r>
            <w:r w:rsidR="0030467A" w:rsidRPr="0030467A">
              <w:rPr>
                <w:rFonts w:asciiTheme="minorHAnsi" w:hAnsiTheme="minorHAnsi" w:cstheme="minorHAnsi"/>
                <w:b w:val="0"/>
                <w:noProof/>
                <w:webHidden/>
                <w:sz w:val="22"/>
                <w:szCs w:val="22"/>
              </w:rPr>
              <w:tab/>
            </w:r>
            <w:r w:rsidR="009A4ACA"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_Toc465672074 \h </w:instrText>
            </w:r>
            <w:r w:rsidR="009A4ACA" w:rsidRPr="0030467A">
              <w:rPr>
                <w:rFonts w:asciiTheme="minorHAnsi" w:hAnsiTheme="minorHAnsi" w:cstheme="minorHAnsi"/>
                <w:b w:val="0"/>
                <w:noProof/>
                <w:webHidden/>
                <w:sz w:val="22"/>
                <w:szCs w:val="22"/>
              </w:rPr>
            </w:r>
            <w:r w:rsidR="009A4ACA" w:rsidRPr="0030467A">
              <w:rPr>
                <w:rFonts w:asciiTheme="minorHAnsi" w:hAnsiTheme="minorHAnsi" w:cstheme="minorHAnsi"/>
                <w:b w:val="0"/>
                <w:noProof/>
                <w:webHidden/>
                <w:sz w:val="22"/>
                <w:szCs w:val="22"/>
              </w:rPr>
              <w:fldChar w:fldCharType="separate"/>
            </w:r>
            <w:r w:rsidR="00E65DC2">
              <w:rPr>
                <w:rFonts w:asciiTheme="minorHAnsi" w:hAnsiTheme="minorHAnsi" w:cstheme="minorHAnsi"/>
                <w:b w:val="0"/>
                <w:noProof/>
                <w:webHidden/>
                <w:sz w:val="22"/>
                <w:szCs w:val="22"/>
              </w:rPr>
              <w:t>15</w:t>
            </w:r>
            <w:r w:rsidR="009A4ACA" w:rsidRPr="0030467A">
              <w:rPr>
                <w:rFonts w:asciiTheme="minorHAnsi" w:hAnsiTheme="minorHAnsi"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75" w:history="1">
            <w:r w:rsidR="0030467A" w:rsidRPr="0030467A">
              <w:rPr>
                <w:rStyle w:val="Hipercze"/>
                <w:rFonts w:eastAsiaTheme="majorEastAsia" w:cstheme="minorHAnsi"/>
                <w:b w:val="0"/>
                <w:iCs/>
                <w:noProof/>
                <w:sz w:val="22"/>
                <w:szCs w:val="22"/>
              </w:rPr>
              <w:t>2.1</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C</w:t>
            </w:r>
            <w:r w:rsidR="0030467A" w:rsidRPr="0030467A">
              <w:rPr>
                <w:rStyle w:val="Hipercze"/>
                <w:rFonts w:eastAsiaTheme="majorEastAsia" w:cstheme="minorHAnsi"/>
                <w:b w:val="0"/>
                <w:iCs/>
                <w:noProof/>
                <w:sz w:val="22"/>
                <w:szCs w:val="22"/>
              </w:rPr>
              <w:t>el konkursu</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_Toc465672075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15</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76" w:history="1">
            <w:r w:rsidR="0030467A" w:rsidRPr="0030467A">
              <w:rPr>
                <w:rStyle w:val="Hipercze"/>
                <w:rFonts w:eastAsiaTheme="majorEastAsia" w:cstheme="minorHAnsi"/>
                <w:b w:val="0"/>
                <w:iCs/>
                <w:noProof/>
                <w:sz w:val="22"/>
                <w:szCs w:val="22"/>
              </w:rPr>
              <w:t>2.2</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T</w:t>
            </w:r>
            <w:r w:rsidR="0030467A" w:rsidRPr="0030467A">
              <w:rPr>
                <w:rStyle w:val="Hipercze"/>
                <w:rFonts w:eastAsiaTheme="majorEastAsia" w:cstheme="minorHAnsi"/>
                <w:b w:val="0"/>
                <w:iCs/>
                <w:noProof/>
                <w:sz w:val="22"/>
                <w:szCs w:val="22"/>
              </w:rPr>
              <w:t>ypy projektów podlegających dofinansowaniu w konkursie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_Toc465672076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15</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77" w:history="1">
            <w:r w:rsidR="0030467A" w:rsidRPr="0030467A">
              <w:rPr>
                <w:rStyle w:val="Hipercze"/>
                <w:rFonts w:eastAsiaTheme="majorEastAsia" w:cstheme="minorHAnsi"/>
                <w:b w:val="0"/>
                <w:iCs/>
                <w:noProof/>
                <w:sz w:val="22"/>
                <w:szCs w:val="22"/>
              </w:rPr>
              <w:t>2.3</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G</w:t>
            </w:r>
            <w:r w:rsidR="0030467A" w:rsidRPr="0030467A">
              <w:rPr>
                <w:rStyle w:val="Hipercze"/>
                <w:rFonts w:eastAsiaTheme="majorEastAsia" w:cstheme="minorHAnsi"/>
                <w:b w:val="0"/>
                <w:iCs/>
                <w:noProof/>
                <w:sz w:val="22"/>
                <w:szCs w:val="22"/>
              </w:rPr>
              <w:t>rupa docelowa projektu</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_Toc465672077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16</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78" w:history="1">
            <w:r w:rsidR="0030467A" w:rsidRPr="0030467A">
              <w:rPr>
                <w:rStyle w:val="Hipercze"/>
                <w:rFonts w:eastAsiaTheme="majorEastAsia" w:cstheme="minorHAnsi"/>
                <w:b w:val="0"/>
                <w:iCs/>
                <w:noProof/>
                <w:sz w:val="22"/>
                <w:szCs w:val="22"/>
              </w:rPr>
              <w:t>2.4</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S</w:t>
            </w:r>
            <w:r w:rsidR="0030467A" w:rsidRPr="0030467A">
              <w:rPr>
                <w:rStyle w:val="Hipercze"/>
                <w:rFonts w:eastAsiaTheme="majorEastAsia" w:cstheme="minorHAnsi"/>
                <w:b w:val="0"/>
                <w:iCs/>
                <w:noProof/>
                <w:sz w:val="22"/>
                <w:szCs w:val="22"/>
              </w:rPr>
              <w:t>pecyficzne kryteria wyboru projektów</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_Toc465672078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17</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79" w:history="1">
            <w:r w:rsidR="0030467A" w:rsidRPr="0030467A">
              <w:rPr>
                <w:rStyle w:val="Hipercze"/>
                <w:rFonts w:eastAsiaTheme="majorEastAsia" w:cstheme="minorHAnsi"/>
                <w:b w:val="0"/>
                <w:iCs/>
                <w:noProof/>
                <w:sz w:val="22"/>
                <w:szCs w:val="22"/>
              </w:rPr>
              <w:t>2.5</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S</w:t>
            </w:r>
            <w:r w:rsidR="0030467A" w:rsidRPr="0030467A">
              <w:rPr>
                <w:rStyle w:val="Hipercze"/>
                <w:rFonts w:eastAsiaTheme="majorEastAsia" w:cstheme="minorHAnsi"/>
                <w:b w:val="0"/>
                <w:iCs/>
                <w:noProof/>
                <w:sz w:val="22"/>
                <w:szCs w:val="22"/>
              </w:rPr>
              <w:t>tandardy udzielania wsparcia na rzecz grupy docelowej w konkursie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_Toc465672079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19</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80" w:history="1">
            <w:r w:rsidR="0030467A" w:rsidRPr="0030467A">
              <w:rPr>
                <w:rStyle w:val="Hipercze"/>
                <w:rFonts w:eastAsiaTheme="majorEastAsia" w:cstheme="minorHAnsi"/>
                <w:b w:val="0"/>
                <w:iCs/>
                <w:noProof/>
                <w:sz w:val="22"/>
                <w:szCs w:val="22"/>
              </w:rPr>
              <w:t>2.6</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M</w:t>
            </w:r>
            <w:r w:rsidR="0030467A" w:rsidRPr="0030467A">
              <w:rPr>
                <w:rStyle w:val="Hipercze"/>
                <w:rFonts w:eastAsiaTheme="majorEastAsia" w:cstheme="minorHAnsi"/>
                <w:b w:val="0"/>
                <w:iCs/>
                <w:noProof/>
                <w:sz w:val="22"/>
                <w:szCs w:val="22"/>
              </w:rPr>
              <w:t>onitorowanie postępu rzeczowego w projekcie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_Toc465672080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19</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81" w:history="1">
            <w:r w:rsidR="0030467A" w:rsidRPr="0030467A">
              <w:rPr>
                <w:rStyle w:val="Hipercze"/>
                <w:rFonts w:eastAsiaTheme="majorEastAsia" w:cstheme="minorHAnsi"/>
                <w:b w:val="0"/>
                <w:iCs/>
                <w:noProof/>
                <w:sz w:val="22"/>
                <w:szCs w:val="22"/>
              </w:rPr>
              <w:t>2.7</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olityki horyzontalne - zasada równości szans i niedyskryminacji</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_Toc465672081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22</w:t>
            </w:r>
            <w:r w:rsidR="009A4ACA" w:rsidRPr="0030467A">
              <w:rPr>
                <w:rFonts w:cstheme="minorHAnsi"/>
                <w:b w:val="0"/>
                <w:noProof/>
                <w:webHidden/>
                <w:sz w:val="22"/>
                <w:szCs w:val="22"/>
              </w:rPr>
              <w:fldChar w:fldCharType="end"/>
            </w:r>
          </w:hyperlink>
        </w:p>
        <w:p w:rsidR="0030467A" w:rsidRPr="0030467A" w:rsidRDefault="00B7212A">
          <w:pPr>
            <w:pStyle w:val="Spistreci1"/>
            <w:rPr>
              <w:rFonts w:asciiTheme="minorHAnsi" w:eastAsiaTheme="minorEastAsia" w:hAnsiTheme="minorHAnsi" w:cstheme="minorHAnsi"/>
              <w:b w:val="0"/>
              <w:bCs w:val="0"/>
              <w:caps w:val="0"/>
              <w:noProof/>
              <w:sz w:val="22"/>
              <w:szCs w:val="22"/>
              <w:lang w:eastAsia="pl-PL"/>
            </w:rPr>
          </w:pPr>
          <w:hyperlink w:anchor="_Toc465672082" w:history="1">
            <w:r w:rsidR="0030467A" w:rsidRPr="0030467A">
              <w:rPr>
                <w:rStyle w:val="Hipercze"/>
                <w:rFonts w:asciiTheme="minorHAnsi" w:eastAsia="Calibri" w:hAnsiTheme="minorHAnsi" w:cstheme="minorHAnsi"/>
                <w:b w:val="0"/>
                <w:noProof/>
                <w:sz w:val="22"/>
                <w:szCs w:val="22"/>
              </w:rPr>
              <w:t>3.</w:t>
            </w:r>
            <w:r w:rsidR="0030467A" w:rsidRPr="0030467A">
              <w:rPr>
                <w:rFonts w:asciiTheme="minorHAnsi" w:eastAsiaTheme="minorEastAsia" w:hAnsiTheme="minorHAnsi" w:cstheme="minorHAnsi"/>
                <w:b w:val="0"/>
                <w:bCs w:val="0"/>
                <w:caps w:val="0"/>
                <w:noProof/>
                <w:sz w:val="22"/>
                <w:szCs w:val="22"/>
                <w:lang w:eastAsia="pl-PL"/>
              </w:rPr>
              <w:tab/>
            </w:r>
            <w:r w:rsidR="0030467A" w:rsidRPr="0030467A">
              <w:rPr>
                <w:rStyle w:val="Hipercze"/>
                <w:rFonts w:asciiTheme="minorHAnsi" w:eastAsia="Calibri" w:hAnsiTheme="minorHAnsi" w:cstheme="minorHAnsi"/>
                <w:b w:val="0"/>
                <w:caps w:val="0"/>
                <w:noProof/>
                <w:sz w:val="22"/>
                <w:szCs w:val="22"/>
              </w:rPr>
              <w:t>Ogólne zasady dotyczące realizacji projektów w konkursie</w:t>
            </w:r>
            <w:r w:rsidR="0030467A" w:rsidRPr="0030467A">
              <w:rPr>
                <w:rFonts w:asciiTheme="minorHAnsi" w:hAnsiTheme="minorHAnsi" w:cstheme="minorHAnsi"/>
                <w:b w:val="0"/>
                <w:noProof/>
                <w:webHidden/>
                <w:sz w:val="22"/>
                <w:szCs w:val="22"/>
              </w:rPr>
              <w:tab/>
            </w:r>
            <w:r w:rsidR="009A4ACA"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_Toc465672082 \h </w:instrText>
            </w:r>
            <w:r w:rsidR="009A4ACA" w:rsidRPr="0030467A">
              <w:rPr>
                <w:rFonts w:asciiTheme="minorHAnsi" w:hAnsiTheme="minorHAnsi" w:cstheme="minorHAnsi"/>
                <w:b w:val="0"/>
                <w:noProof/>
                <w:webHidden/>
                <w:sz w:val="22"/>
                <w:szCs w:val="22"/>
              </w:rPr>
            </w:r>
            <w:r w:rsidR="009A4ACA" w:rsidRPr="0030467A">
              <w:rPr>
                <w:rFonts w:asciiTheme="minorHAnsi" w:hAnsiTheme="minorHAnsi" w:cstheme="minorHAnsi"/>
                <w:b w:val="0"/>
                <w:noProof/>
                <w:webHidden/>
                <w:sz w:val="22"/>
                <w:szCs w:val="22"/>
              </w:rPr>
              <w:fldChar w:fldCharType="separate"/>
            </w:r>
            <w:r w:rsidR="00E65DC2">
              <w:rPr>
                <w:rFonts w:asciiTheme="minorHAnsi" w:hAnsiTheme="minorHAnsi" w:cstheme="minorHAnsi"/>
                <w:b w:val="0"/>
                <w:noProof/>
                <w:webHidden/>
                <w:sz w:val="22"/>
                <w:szCs w:val="22"/>
              </w:rPr>
              <w:t>27</w:t>
            </w:r>
            <w:r w:rsidR="009A4ACA" w:rsidRPr="0030467A">
              <w:rPr>
                <w:rFonts w:asciiTheme="minorHAnsi" w:hAnsiTheme="minorHAnsi"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83" w:history="1">
            <w:r w:rsidR="0030467A" w:rsidRPr="0030467A">
              <w:rPr>
                <w:rStyle w:val="Hipercze"/>
                <w:rFonts w:eastAsiaTheme="majorEastAsia" w:cstheme="minorHAnsi"/>
                <w:b w:val="0"/>
                <w:iCs/>
                <w:noProof/>
                <w:sz w:val="22"/>
                <w:szCs w:val="22"/>
              </w:rPr>
              <w:t>3.1</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artnerstwo w projekcie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_Toc465672083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27</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84" w:history="1">
            <w:r w:rsidR="0030467A" w:rsidRPr="0030467A">
              <w:rPr>
                <w:rStyle w:val="Hipercze"/>
                <w:rFonts w:eastAsiaTheme="majorEastAsia" w:cstheme="minorHAnsi"/>
                <w:b w:val="0"/>
                <w:iCs/>
                <w:noProof/>
                <w:sz w:val="22"/>
                <w:szCs w:val="22"/>
              </w:rPr>
              <w:t>3.2</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odstawowe zasady konstruowania budżetu projektu</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_Toc465672084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27</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85" w:history="1">
            <w:r w:rsidR="0030467A" w:rsidRPr="0030467A">
              <w:rPr>
                <w:rStyle w:val="Hipercze"/>
                <w:rFonts w:eastAsiaTheme="majorEastAsia" w:cstheme="minorHAnsi"/>
                <w:b w:val="0"/>
                <w:iCs/>
                <w:noProof/>
                <w:sz w:val="22"/>
                <w:szCs w:val="22"/>
              </w:rPr>
              <w:t>3.3</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Ś</w:t>
            </w:r>
            <w:r w:rsidR="0030467A" w:rsidRPr="0030467A">
              <w:rPr>
                <w:rStyle w:val="Hipercze"/>
                <w:rFonts w:eastAsiaTheme="majorEastAsia" w:cstheme="minorHAnsi"/>
                <w:b w:val="0"/>
                <w:iCs/>
                <w:noProof/>
                <w:sz w:val="22"/>
                <w:szCs w:val="22"/>
              </w:rPr>
              <w:t>rodki trwałe i cross-financing (instrument elastyczności) w projekcie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_Toc465672085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28</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86" w:history="1">
            <w:r w:rsidR="0030467A" w:rsidRPr="0030467A">
              <w:rPr>
                <w:rStyle w:val="Hipercze"/>
                <w:rFonts w:eastAsiaTheme="majorEastAsia" w:cstheme="minorHAnsi"/>
                <w:b w:val="0"/>
                <w:iCs/>
                <w:noProof/>
                <w:sz w:val="22"/>
                <w:szCs w:val="22"/>
              </w:rPr>
              <w:t>3.4</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Z</w:t>
            </w:r>
            <w:r w:rsidR="0030467A" w:rsidRPr="0030467A">
              <w:rPr>
                <w:rStyle w:val="Hipercze"/>
                <w:rFonts w:eastAsiaTheme="majorEastAsia" w:cstheme="minorHAnsi"/>
                <w:b w:val="0"/>
                <w:iCs/>
                <w:noProof/>
                <w:sz w:val="22"/>
                <w:szCs w:val="22"/>
              </w:rPr>
              <w:t>asady kwalifikowalności projektu i wydatków w projekcie</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_Toc465672086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29</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87" w:history="1">
            <w:r w:rsidR="0030467A" w:rsidRPr="0030467A">
              <w:rPr>
                <w:rStyle w:val="Hipercze"/>
                <w:rFonts w:eastAsiaTheme="majorEastAsia" w:cstheme="minorHAnsi"/>
                <w:b w:val="0"/>
                <w:iCs/>
                <w:noProof/>
                <w:sz w:val="22"/>
                <w:szCs w:val="22"/>
              </w:rPr>
              <w:t>3.5</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S</w:t>
            </w:r>
            <w:r w:rsidR="0030467A" w:rsidRPr="0030467A">
              <w:rPr>
                <w:rStyle w:val="Hipercze"/>
                <w:rFonts w:eastAsiaTheme="majorEastAsia" w:cstheme="minorHAnsi"/>
                <w:b w:val="0"/>
                <w:iCs/>
                <w:noProof/>
                <w:sz w:val="22"/>
                <w:szCs w:val="22"/>
              </w:rPr>
              <w:t xml:space="preserve">tosowanie przepisów dotyczących zamówień oraz przejrzystość </w:t>
            </w:r>
            <w:r w:rsidR="0030467A">
              <w:rPr>
                <w:rStyle w:val="Hipercze"/>
                <w:rFonts w:eastAsiaTheme="majorEastAsia" w:cstheme="minorHAnsi"/>
                <w:b w:val="0"/>
                <w:iCs/>
                <w:noProof/>
                <w:sz w:val="22"/>
                <w:szCs w:val="22"/>
              </w:rPr>
              <w:br/>
            </w:r>
            <w:r w:rsidR="0030467A" w:rsidRPr="0030467A">
              <w:rPr>
                <w:rStyle w:val="Hipercze"/>
                <w:rFonts w:eastAsiaTheme="majorEastAsia" w:cstheme="minorHAnsi"/>
                <w:b w:val="0"/>
                <w:iCs/>
                <w:noProof/>
                <w:sz w:val="22"/>
                <w:szCs w:val="22"/>
              </w:rPr>
              <w:t>wydatkowania środków w ramach projektów</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_Toc465672087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32</w:t>
            </w:r>
            <w:r w:rsidR="009A4ACA" w:rsidRPr="0030467A">
              <w:rPr>
                <w:rFonts w:cstheme="minorHAnsi"/>
                <w:b w:val="0"/>
                <w:noProof/>
                <w:webHidden/>
                <w:sz w:val="22"/>
                <w:szCs w:val="22"/>
              </w:rPr>
              <w:fldChar w:fldCharType="end"/>
            </w:r>
          </w:hyperlink>
        </w:p>
        <w:p w:rsidR="0030467A" w:rsidRPr="0030467A" w:rsidRDefault="00B7212A">
          <w:pPr>
            <w:pStyle w:val="Spistreci1"/>
            <w:rPr>
              <w:rFonts w:asciiTheme="minorHAnsi" w:eastAsiaTheme="minorEastAsia" w:hAnsiTheme="minorHAnsi" w:cstheme="minorHAnsi"/>
              <w:b w:val="0"/>
              <w:bCs w:val="0"/>
              <w:caps w:val="0"/>
              <w:noProof/>
              <w:sz w:val="22"/>
              <w:szCs w:val="22"/>
              <w:lang w:eastAsia="pl-PL"/>
            </w:rPr>
          </w:pPr>
          <w:hyperlink w:anchor="_Toc465672088" w:history="1">
            <w:r w:rsidR="0030467A" w:rsidRPr="0030467A">
              <w:rPr>
                <w:rStyle w:val="Hipercze"/>
                <w:rFonts w:asciiTheme="minorHAnsi" w:eastAsia="Calibri" w:hAnsiTheme="minorHAnsi" w:cstheme="minorHAnsi"/>
                <w:b w:val="0"/>
                <w:noProof/>
                <w:sz w:val="22"/>
                <w:szCs w:val="22"/>
              </w:rPr>
              <w:t>4.</w:t>
            </w:r>
            <w:r w:rsidR="0030467A" w:rsidRPr="0030467A">
              <w:rPr>
                <w:rFonts w:asciiTheme="minorHAnsi" w:eastAsiaTheme="minorEastAsia" w:hAnsiTheme="minorHAnsi" w:cstheme="minorHAnsi"/>
                <w:b w:val="0"/>
                <w:bCs w:val="0"/>
                <w:caps w:val="0"/>
                <w:noProof/>
                <w:sz w:val="22"/>
                <w:szCs w:val="22"/>
                <w:lang w:eastAsia="pl-PL"/>
              </w:rPr>
              <w:tab/>
            </w:r>
            <w:r w:rsidR="0030467A" w:rsidRPr="0030467A">
              <w:rPr>
                <w:rStyle w:val="Hipercze"/>
                <w:rFonts w:asciiTheme="minorHAnsi" w:eastAsia="Calibri" w:hAnsiTheme="minorHAnsi" w:cstheme="minorHAnsi"/>
                <w:b w:val="0"/>
                <w:caps w:val="0"/>
                <w:noProof/>
                <w:sz w:val="22"/>
                <w:szCs w:val="22"/>
              </w:rPr>
              <w:t>Wybór projektów do dofinansowania w konkursie</w:t>
            </w:r>
            <w:r w:rsidR="0030467A" w:rsidRPr="0030467A">
              <w:rPr>
                <w:rFonts w:asciiTheme="minorHAnsi" w:hAnsiTheme="minorHAnsi" w:cstheme="minorHAnsi"/>
                <w:b w:val="0"/>
                <w:noProof/>
                <w:webHidden/>
                <w:sz w:val="22"/>
                <w:szCs w:val="22"/>
              </w:rPr>
              <w:tab/>
            </w:r>
            <w:r w:rsidR="009A4ACA"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_Toc465672088 \h </w:instrText>
            </w:r>
            <w:r w:rsidR="009A4ACA" w:rsidRPr="0030467A">
              <w:rPr>
                <w:rFonts w:asciiTheme="minorHAnsi" w:hAnsiTheme="minorHAnsi" w:cstheme="minorHAnsi"/>
                <w:b w:val="0"/>
                <w:noProof/>
                <w:webHidden/>
                <w:sz w:val="22"/>
                <w:szCs w:val="22"/>
              </w:rPr>
            </w:r>
            <w:r w:rsidR="009A4ACA" w:rsidRPr="0030467A">
              <w:rPr>
                <w:rFonts w:asciiTheme="minorHAnsi" w:hAnsiTheme="minorHAnsi" w:cstheme="minorHAnsi"/>
                <w:b w:val="0"/>
                <w:noProof/>
                <w:webHidden/>
                <w:sz w:val="22"/>
                <w:szCs w:val="22"/>
              </w:rPr>
              <w:fldChar w:fldCharType="separate"/>
            </w:r>
            <w:r w:rsidR="00E65DC2">
              <w:rPr>
                <w:rFonts w:asciiTheme="minorHAnsi" w:hAnsiTheme="minorHAnsi" w:cstheme="minorHAnsi"/>
                <w:b w:val="0"/>
                <w:noProof/>
                <w:webHidden/>
                <w:sz w:val="22"/>
                <w:szCs w:val="22"/>
              </w:rPr>
              <w:t>34</w:t>
            </w:r>
            <w:r w:rsidR="009A4ACA" w:rsidRPr="0030467A">
              <w:rPr>
                <w:rFonts w:asciiTheme="minorHAnsi" w:hAnsiTheme="minorHAnsi"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89" w:history="1">
            <w:r w:rsidR="0030467A" w:rsidRPr="0030467A">
              <w:rPr>
                <w:rStyle w:val="Hipercze"/>
                <w:rFonts w:eastAsiaTheme="majorEastAsia" w:cstheme="minorHAnsi"/>
                <w:b w:val="0"/>
                <w:iCs/>
                <w:noProof/>
                <w:sz w:val="22"/>
                <w:szCs w:val="22"/>
              </w:rPr>
              <w:t>4.1</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E</w:t>
            </w:r>
            <w:r w:rsidR="0030467A" w:rsidRPr="0030467A">
              <w:rPr>
                <w:rStyle w:val="Hipercze"/>
                <w:rFonts w:eastAsiaTheme="majorEastAsia" w:cstheme="minorHAnsi"/>
                <w:b w:val="0"/>
                <w:iCs/>
                <w:noProof/>
                <w:sz w:val="22"/>
                <w:szCs w:val="22"/>
              </w:rPr>
              <w:t>tapy oceny wniosków o dofinansowanie projektów</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_Toc465672089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34</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90" w:history="1">
            <w:r w:rsidR="0030467A" w:rsidRPr="0030467A">
              <w:rPr>
                <w:rStyle w:val="Hipercze"/>
                <w:rFonts w:eastAsiaTheme="majorEastAsia" w:cstheme="minorHAnsi"/>
                <w:b w:val="0"/>
                <w:iCs/>
                <w:noProof/>
                <w:sz w:val="22"/>
                <w:szCs w:val="22"/>
              </w:rPr>
              <w:t>4.2</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R</w:t>
            </w:r>
            <w:r w:rsidR="0030467A" w:rsidRPr="0030467A">
              <w:rPr>
                <w:rStyle w:val="Hipercze"/>
                <w:rFonts w:eastAsiaTheme="majorEastAsia" w:cstheme="minorHAnsi"/>
                <w:b w:val="0"/>
                <w:iCs/>
                <w:noProof/>
                <w:sz w:val="22"/>
                <w:szCs w:val="22"/>
              </w:rPr>
              <w:t>ozstrzygnięcie konkursu</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_Toc465672090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41</w:t>
            </w:r>
            <w:r w:rsidR="009A4ACA" w:rsidRPr="0030467A">
              <w:rPr>
                <w:rFonts w:cstheme="minorHAnsi"/>
                <w:b w:val="0"/>
                <w:noProof/>
                <w:webHidden/>
                <w:sz w:val="22"/>
                <w:szCs w:val="22"/>
              </w:rPr>
              <w:fldChar w:fldCharType="end"/>
            </w:r>
          </w:hyperlink>
        </w:p>
        <w:p w:rsidR="0030467A" w:rsidRPr="0030467A" w:rsidRDefault="00B7212A" w:rsidP="0030467A">
          <w:pPr>
            <w:pStyle w:val="Spistreci2"/>
            <w:ind w:hanging="567"/>
            <w:rPr>
              <w:rFonts w:eastAsiaTheme="minorEastAsia" w:cstheme="minorHAnsi"/>
              <w:b w:val="0"/>
              <w:bCs w:val="0"/>
              <w:noProof/>
              <w:sz w:val="22"/>
              <w:szCs w:val="22"/>
              <w:lang w:eastAsia="pl-PL"/>
            </w:rPr>
          </w:pPr>
          <w:hyperlink w:anchor="_Toc465672091" w:history="1">
            <w:r w:rsidR="0030467A" w:rsidRPr="0030467A">
              <w:rPr>
                <w:rStyle w:val="Hipercze"/>
                <w:rFonts w:eastAsiaTheme="majorEastAsia" w:cstheme="minorHAnsi"/>
                <w:b w:val="0"/>
                <w:iCs/>
                <w:noProof/>
                <w:sz w:val="22"/>
                <w:szCs w:val="22"/>
              </w:rPr>
              <w:t>4.3</w:t>
            </w:r>
            <w:r w:rsidR="0030467A" w:rsidRPr="0030467A">
              <w:rPr>
                <w:rFonts w:eastAsiaTheme="minorEastAsia" w:cstheme="minorHAnsi"/>
                <w:b w:val="0"/>
                <w:bCs w:val="0"/>
                <w:noProof/>
                <w:sz w:val="22"/>
                <w:szCs w:val="22"/>
                <w:lang w:eastAsia="pl-PL"/>
              </w:rPr>
              <w:tab/>
            </w:r>
            <w:r w:rsidR="0030467A">
              <w:rPr>
                <w:rStyle w:val="Hipercze"/>
                <w:rFonts w:eastAsiaTheme="majorEastAsia" w:cstheme="minorHAnsi"/>
                <w:b w:val="0"/>
                <w:iCs/>
                <w:noProof/>
                <w:sz w:val="22"/>
                <w:szCs w:val="22"/>
              </w:rPr>
              <w:t>P</w:t>
            </w:r>
            <w:r w:rsidR="0030467A" w:rsidRPr="0030467A">
              <w:rPr>
                <w:rStyle w:val="Hipercze"/>
                <w:rFonts w:eastAsiaTheme="majorEastAsia" w:cstheme="minorHAnsi"/>
                <w:b w:val="0"/>
                <w:iCs/>
                <w:noProof/>
                <w:sz w:val="22"/>
                <w:szCs w:val="22"/>
              </w:rPr>
              <w:t>rocedura odwoławcza</w:t>
            </w:r>
            <w:r w:rsidR="0030467A" w:rsidRPr="0030467A">
              <w:rPr>
                <w:rFonts w:cstheme="minorHAnsi"/>
                <w:b w:val="0"/>
                <w:noProof/>
                <w:webHidden/>
                <w:sz w:val="22"/>
                <w:szCs w:val="22"/>
              </w:rPr>
              <w:tab/>
            </w:r>
            <w:r w:rsidR="009A4ACA" w:rsidRPr="0030467A">
              <w:rPr>
                <w:rFonts w:cstheme="minorHAnsi"/>
                <w:b w:val="0"/>
                <w:noProof/>
                <w:webHidden/>
                <w:sz w:val="22"/>
                <w:szCs w:val="22"/>
              </w:rPr>
              <w:fldChar w:fldCharType="begin"/>
            </w:r>
            <w:r w:rsidR="0030467A" w:rsidRPr="0030467A">
              <w:rPr>
                <w:rFonts w:cstheme="minorHAnsi"/>
                <w:b w:val="0"/>
                <w:noProof/>
                <w:webHidden/>
                <w:sz w:val="22"/>
                <w:szCs w:val="22"/>
              </w:rPr>
              <w:instrText xml:space="preserve"> PAGEREF _Toc465672091 \h </w:instrText>
            </w:r>
            <w:r w:rsidR="009A4ACA" w:rsidRPr="0030467A">
              <w:rPr>
                <w:rFonts w:cstheme="minorHAnsi"/>
                <w:b w:val="0"/>
                <w:noProof/>
                <w:webHidden/>
                <w:sz w:val="22"/>
                <w:szCs w:val="22"/>
              </w:rPr>
            </w:r>
            <w:r w:rsidR="009A4ACA" w:rsidRPr="0030467A">
              <w:rPr>
                <w:rFonts w:cstheme="minorHAnsi"/>
                <w:b w:val="0"/>
                <w:noProof/>
                <w:webHidden/>
                <w:sz w:val="22"/>
                <w:szCs w:val="22"/>
              </w:rPr>
              <w:fldChar w:fldCharType="separate"/>
            </w:r>
            <w:r w:rsidR="00E65DC2">
              <w:rPr>
                <w:rFonts w:cstheme="minorHAnsi"/>
                <w:b w:val="0"/>
                <w:noProof/>
                <w:webHidden/>
                <w:sz w:val="22"/>
                <w:szCs w:val="22"/>
              </w:rPr>
              <w:t>43</w:t>
            </w:r>
            <w:r w:rsidR="009A4ACA" w:rsidRPr="0030467A">
              <w:rPr>
                <w:rFonts w:cstheme="minorHAnsi"/>
                <w:b w:val="0"/>
                <w:noProof/>
                <w:webHidden/>
                <w:sz w:val="22"/>
                <w:szCs w:val="22"/>
              </w:rPr>
              <w:fldChar w:fldCharType="end"/>
            </w:r>
          </w:hyperlink>
        </w:p>
        <w:p w:rsidR="0030467A" w:rsidRPr="0030467A" w:rsidRDefault="00B7212A">
          <w:pPr>
            <w:pStyle w:val="Spistreci1"/>
            <w:rPr>
              <w:rFonts w:asciiTheme="minorHAnsi" w:eastAsiaTheme="minorEastAsia" w:hAnsiTheme="minorHAnsi" w:cstheme="minorHAnsi"/>
              <w:b w:val="0"/>
              <w:bCs w:val="0"/>
              <w:caps w:val="0"/>
              <w:noProof/>
              <w:sz w:val="22"/>
              <w:szCs w:val="22"/>
              <w:lang w:eastAsia="pl-PL"/>
            </w:rPr>
          </w:pPr>
          <w:hyperlink w:anchor="_Toc465672092" w:history="1">
            <w:r w:rsidR="0030467A" w:rsidRPr="0030467A">
              <w:rPr>
                <w:rStyle w:val="Hipercze"/>
                <w:rFonts w:asciiTheme="minorHAnsi" w:hAnsiTheme="minorHAnsi" w:cstheme="minorHAnsi"/>
                <w:b w:val="0"/>
                <w:noProof/>
                <w:sz w:val="22"/>
                <w:szCs w:val="22"/>
              </w:rPr>
              <w:t>5.</w:t>
            </w:r>
            <w:r w:rsidR="0030467A" w:rsidRPr="0030467A">
              <w:rPr>
                <w:rFonts w:asciiTheme="minorHAnsi" w:eastAsiaTheme="minorEastAsia" w:hAnsiTheme="minorHAnsi" w:cstheme="minorHAnsi"/>
                <w:b w:val="0"/>
                <w:bCs w:val="0"/>
                <w:caps w:val="0"/>
                <w:noProof/>
                <w:sz w:val="22"/>
                <w:szCs w:val="22"/>
                <w:lang w:eastAsia="pl-PL"/>
              </w:rPr>
              <w:tab/>
            </w:r>
            <w:r w:rsidR="0030467A" w:rsidRPr="0030467A">
              <w:rPr>
                <w:rStyle w:val="Hipercze"/>
                <w:rFonts w:asciiTheme="minorHAnsi" w:eastAsia="Calibri" w:hAnsiTheme="minorHAnsi" w:cstheme="minorHAnsi"/>
                <w:b w:val="0"/>
                <w:caps w:val="0"/>
                <w:noProof/>
                <w:sz w:val="22"/>
                <w:szCs w:val="22"/>
              </w:rPr>
              <w:t>Ogólne warunki zawarcia umowy o dofinansowanie projektu</w:t>
            </w:r>
            <w:r w:rsidR="0030467A" w:rsidRPr="0030467A">
              <w:rPr>
                <w:rStyle w:val="Hipercze"/>
                <w:rFonts w:asciiTheme="minorHAnsi" w:eastAsiaTheme="majorEastAsia" w:hAnsiTheme="minorHAnsi" w:cstheme="minorHAnsi"/>
                <w:b w:val="0"/>
                <w:iCs/>
                <w:caps w:val="0"/>
                <w:noProof/>
                <w:sz w:val="22"/>
                <w:szCs w:val="22"/>
              </w:rPr>
              <w:t>l</w:t>
            </w:r>
            <w:r w:rsidR="0030467A" w:rsidRPr="0030467A">
              <w:rPr>
                <w:rFonts w:asciiTheme="minorHAnsi" w:hAnsiTheme="minorHAnsi" w:cstheme="minorHAnsi"/>
                <w:b w:val="0"/>
                <w:noProof/>
                <w:webHidden/>
                <w:sz w:val="22"/>
                <w:szCs w:val="22"/>
              </w:rPr>
              <w:tab/>
            </w:r>
            <w:r w:rsidR="009A4ACA"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_Toc465672092 \h </w:instrText>
            </w:r>
            <w:r w:rsidR="009A4ACA" w:rsidRPr="0030467A">
              <w:rPr>
                <w:rFonts w:asciiTheme="minorHAnsi" w:hAnsiTheme="minorHAnsi" w:cstheme="minorHAnsi"/>
                <w:b w:val="0"/>
                <w:noProof/>
                <w:webHidden/>
                <w:sz w:val="22"/>
                <w:szCs w:val="22"/>
              </w:rPr>
            </w:r>
            <w:r w:rsidR="009A4ACA" w:rsidRPr="0030467A">
              <w:rPr>
                <w:rFonts w:asciiTheme="minorHAnsi" w:hAnsiTheme="minorHAnsi" w:cstheme="minorHAnsi"/>
                <w:b w:val="0"/>
                <w:noProof/>
                <w:webHidden/>
                <w:sz w:val="22"/>
                <w:szCs w:val="22"/>
              </w:rPr>
              <w:fldChar w:fldCharType="separate"/>
            </w:r>
            <w:r w:rsidR="00E65DC2">
              <w:rPr>
                <w:rFonts w:asciiTheme="minorHAnsi" w:hAnsiTheme="minorHAnsi" w:cstheme="minorHAnsi"/>
                <w:b w:val="0"/>
                <w:noProof/>
                <w:webHidden/>
                <w:sz w:val="22"/>
                <w:szCs w:val="22"/>
              </w:rPr>
              <w:t>44</w:t>
            </w:r>
            <w:r w:rsidR="009A4ACA" w:rsidRPr="0030467A">
              <w:rPr>
                <w:rFonts w:asciiTheme="minorHAnsi" w:hAnsiTheme="minorHAnsi" w:cstheme="minorHAnsi"/>
                <w:b w:val="0"/>
                <w:noProof/>
                <w:webHidden/>
                <w:sz w:val="22"/>
                <w:szCs w:val="22"/>
              </w:rPr>
              <w:fldChar w:fldCharType="end"/>
            </w:r>
          </w:hyperlink>
        </w:p>
        <w:p w:rsidR="0030467A" w:rsidRPr="0030467A" w:rsidRDefault="00B7212A">
          <w:pPr>
            <w:pStyle w:val="Spistreci1"/>
            <w:rPr>
              <w:rFonts w:asciiTheme="minorHAnsi" w:eastAsiaTheme="minorEastAsia" w:hAnsiTheme="minorHAnsi" w:cstheme="minorHAnsi"/>
              <w:b w:val="0"/>
              <w:bCs w:val="0"/>
              <w:caps w:val="0"/>
              <w:noProof/>
              <w:sz w:val="22"/>
              <w:szCs w:val="22"/>
              <w:lang w:eastAsia="pl-PL"/>
            </w:rPr>
          </w:pPr>
          <w:hyperlink w:anchor="_Toc465672093" w:history="1">
            <w:r w:rsidR="0030467A" w:rsidRPr="0030467A">
              <w:rPr>
                <w:rStyle w:val="Hipercze"/>
                <w:rFonts w:asciiTheme="minorHAnsi" w:hAnsiTheme="minorHAnsi" w:cstheme="minorHAnsi"/>
                <w:b w:val="0"/>
                <w:noProof/>
                <w:sz w:val="22"/>
                <w:szCs w:val="22"/>
              </w:rPr>
              <w:t>6.</w:t>
            </w:r>
            <w:r w:rsidR="0030467A" w:rsidRPr="0030467A">
              <w:rPr>
                <w:rFonts w:asciiTheme="minorHAnsi" w:eastAsiaTheme="minorEastAsia" w:hAnsiTheme="minorHAnsi" w:cstheme="minorHAnsi"/>
                <w:b w:val="0"/>
                <w:bCs w:val="0"/>
                <w:caps w:val="0"/>
                <w:noProof/>
                <w:sz w:val="22"/>
                <w:szCs w:val="22"/>
                <w:lang w:eastAsia="pl-PL"/>
              </w:rPr>
              <w:tab/>
            </w:r>
            <w:r w:rsidR="0030467A" w:rsidRPr="0030467A">
              <w:rPr>
                <w:rStyle w:val="Hipercze"/>
                <w:rFonts w:asciiTheme="minorHAnsi" w:eastAsia="Calibri" w:hAnsiTheme="minorHAnsi" w:cstheme="minorHAnsi"/>
                <w:b w:val="0"/>
                <w:caps w:val="0"/>
                <w:noProof/>
                <w:sz w:val="22"/>
                <w:szCs w:val="22"/>
              </w:rPr>
              <w:t>Postanowienia końcowe</w:t>
            </w:r>
            <w:r w:rsidR="0030467A" w:rsidRPr="0030467A">
              <w:rPr>
                <w:rFonts w:asciiTheme="minorHAnsi" w:hAnsiTheme="minorHAnsi" w:cstheme="minorHAnsi"/>
                <w:b w:val="0"/>
                <w:noProof/>
                <w:webHidden/>
                <w:sz w:val="22"/>
                <w:szCs w:val="22"/>
              </w:rPr>
              <w:tab/>
            </w:r>
            <w:r w:rsidR="009A4ACA"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_Toc465672093 \h </w:instrText>
            </w:r>
            <w:r w:rsidR="009A4ACA" w:rsidRPr="0030467A">
              <w:rPr>
                <w:rFonts w:asciiTheme="minorHAnsi" w:hAnsiTheme="minorHAnsi" w:cstheme="minorHAnsi"/>
                <w:b w:val="0"/>
                <w:noProof/>
                <w:webHidden/>
                <w:sz w:val="22"/>
                <w:szCs w:val="22"/>
              </w:rPr>
            </w:r>
            <w:r w:rsidR="009A4ACA" w:rsidRPr="0030467A">
              <w:rPr>
                <w:rFonts w:asciiTheme="minorHAnsi" w:hAnsiTheme="minorHAnsi" w:cstheme="minorHAnsi"/>
                <w:b w:val="0"/>
                <w:noProof/>
                <w:webHidden/>
                <w:sz w:val="22"/>
                <w:szCs w:val="22"/>
              </w:rPr>
              <w:fldChar w:fldCharType="separate"/>
            </w:r>
            <w:r w:rsidR="00E65DC2">
              <w:rPr>
                <w:rFonts w:asciiTheme="minorHAnsi" w:hAnsiTheme="minorHAnsi" w:cstheme="minorHAnsi"/>
                <w:b w:val="0"/>
                <w:noProof/>
                <w:webHidden/>
                <w:sz w:val="22"/>
                <w:szCs w:val="22"/>
              </w:rPr>
              <w:t>50</w:t>
            </w:r>
            <w:r w:rsidR="009A4ACA" w:rsidRPr="0030467A">
              <w:rPr>
                <w:rFonts w:asciiTheme="minorHAnsi" w:hAnsiTheme="minorHAnsi" w:cstheme="minorHAnsi"/>
                <w:b w:val="0"/>
                <w:noProof/>
                <w:webHidden/>
                <w:sz w:val="22"/>
                <w:szCs w:val="22"/>
              </w:rPr>
              <w:fldChar w:fldCharType="end"/>
            </w:r>
          </w:hyperlink>
        </w:p>
        <w:p w:rsidR="0030467A" w:rsidRDefault="00B7212A">
          <w:pPr>
            <w:pStyle w:val="Spistreci1"/>
            <w:rPr>
              <w:rFonts w:asciiTheme="minorHAnsi" w:eastAsiaTheme="minorEastAsia" w:hAnsiTheme="minorHAnsi"/>
              <w:b w:val="0"/>
              <w:bCs w:val="0"/>
              <w:caps w:val="0"/>
              <w:noProof/>
              <w:sz w:val="22"/>
              <w:szCs w:val="22"/>
              <w:lang w:eastAsia="pl-PL"/>
            </w:rPr>
          </w:pPr>
          <w:hyperlink w:anchor="_Toc465672094" w:history="1">
            <w:r w:rsidR="0030467A">
              <w:rPr>
                <w:rStyle w:val="Hipercze"/>
                <w:rFonts w:asciiTheme="minorHAnsi" w:eastAsia="Calibri" w:hAnsiTheme="minorHAnsi" w:cstheme="minorHAnsi"/>
                <w:b w:val="0"/>
                <w:caps w:val="0"/>
                <w:noProof/>
                <w:sz w:val="22"/>
                <w:szCs w:val="22"/>
              </w:rPr>
              <w:t>Z</w:t>
            </w:r>
            <w:r w:rsidR="0030467A" w:rsidRPr="0030467A">
              <w:rPr>
                <w:rStyle w:val="Hipercze"/>
                <w:rFonts w:asciiTheme="minorHAnsi" w:eastAsia="Calibri" w:hAnsiTheme="minorHAnsi" w:cstheme="minorHAnsi"/>
                <w:b w:val="0"/>
                <w:caps w:val="0"/>
                <w:noProof/>
                <w:sz w:val="22"/>
                <w:szCs w:val="22"/>
              </w:rPr>
              <w:t>ałączniki</w:t>
            </w:r>
            <w:r w:rsidR="0030467A" w:rsidRPr="0030467A">
              <w:rPr>
                <w:rFonts w:asciiTheme="minorHAnsi" w:hAnsiTheme="minorHAnsi" w:cstheme="minorHAnsi"/>
                <w:b w:val="0"/>
                <w:noProof/>
                <w:webHidden/>
                <w:sz w:val="22"/>
                <w:szCs w:val="22"/>
              </w:rPr>
              <w:tab/>
            </w:r>
            <w:r w:rsidR="009A4ACA" w:rsidRPr="0030467A">
              <w:rPr>
                <w:rFonts w:asciiTheme="minorHAnsi" w:hAnsiTheme="minorHAnsi" w:cstheme="minorHAnsi"/>
                <w:b w:val="0"/>
                <w:noProof/>
                <w:webHidden/>
                <w:sz w:val="22"/>
                <w:szCs w:val="22"/>
              </w:rPr>
              <w:fldChar w:fldCharType="begin"/>
            </w:r>
            <w:r w:rsidR="0030467A" w:rsidRPr="0030467A">
              <w:rPr>
                <w:rFonts w:asciiTheme="minorHAnsi" w:hAnsiTheme="minorHAnsi" w:cstheme="minorHAnsi"/>
                <w:b w:val="0"/>
                <w:noProof/>
                <w:webHidden/>
                <w:sz w:val="22"/>
                <w:szCs w:val="22"/>
              </w:rPr>
              <w:instrText xml:space="preserve"> PAGEREF _Toc465672094 \h </w:instrText>
            </w:r>
            <w:r w:rsidR="009A4ACA" w:rsidRPr="0030467A">
              <w:rPr>
                <w:rFonts w:asciiTheme="minorHAnsi" w:hAnsiTheme="minorHAnsi" w:cstheme="minorHAnsi"/>
                <w:b w:val="0"/>
                <w:noProof/>
                <w:webHidden/>
                <w:sz w:val="22"/>
                <w:szCs w:val="22"/>
              </w:rPr>
            </w:r>
            <w:r w:rsidR="009A4ACA" w:rsidRPr="0030467A">
              <w:rPr>
                <w:rFonts w:asciiTheme="minorHAnsi" w:hAnsiTheme="minorHAnsi" w:cstheme="minorHAnsi"/>
                <w:b w:val="0"/>
                <w:noProof/>
                <w:webHidden/>
                <w:sz w:val="22"/>
                <w:szCs w:val="22"/>
              </w:rPr>
              <w:fldChar w:fldCharType="separate"/>
            </w:r>
            <w:r w:rsidR="00E65DC2">
              <w:rPr>
                <w:rFonts w:asciiTheme="minorHAnsi" w:hAnsiTheme="minorHAnsi" w:cstheme="minorHAnsi"/>
                <w:b w:val="0"/>
                <w:noProof/>
                <w:webHidden/>
                <w:sz w:val="22"/>
                <w:szCs w:val="22"/>
              </w:rPr>
              <w:t>51</w:t>
            </w:r>
            <w:r w:rsidR="009A4ACA" w:rsidRPr="0030467A">
              <w:rPr>
                <w:rFonts w:asciiTheme="minorHAnsi" w:hAnsiTheme="minorHAnsi" w:cstheme="minorHAnsi"/>
                <w:b w:val="0"/>
                <w:noProof/>
                <w:webHidden/>
                <w:sz w:val="22"/>
                <w:szCs w:val="22"/>
              </w:rPr>
              <w:fldChar w:fldCharType="end"/>
            </w:r>
          </w:hyperlink>
        </w:p>
        <w:p w:rsidR="001B7DF8" w:rsidRPr="00BE4EF8" w:rsidRDefault="009A4ACA" w:rsidP="002F7C5C">
          <w:pPr>
            <w:spacing w:line="276" w:lineRule="auto"/>
          </w:pPr>
          <w:r w:rsidRPr="00FB6EE2">
            <w:rPr>
              <w:rFonts w:asciiTheme="minorHAnsi" w:hAnsiTheme="minorHAnsi"/>
              <w:bCs/>
              <w:sz w:val="22"/>
              <w:szCs w:val="22"/>
            </w:rPr>
            <w:fldChar w:fldCharType="end"/>
          </w:r>
        </w:p>
      </w:sdtContent>
    </w:sdt>
    <w:bookmarkStart w:id="0" w:name="_Toc422301607" w:displacedByCustomXml="prev"/>
    <w:bookmarkStart w:id="1" w:name="_Toc420574236" w:displacedByCustomXml="prev"/>
    <w:bookmarkStart w:id="2" w:name="_Toc419892468" w:displacedByCustomXml="prev"/>
    <w:p w:rsidR="0030467A" w:rsidRDefault="0030467A">
      <w:pPr>
        <w:rPr>
          <w:rFonts w:ascii="Calibri" w:eastAsia="Calibri" w:hAnsi="Calibri"/>
          <w:b/>
          <w:color w:val="FFFFFF" w:themeColor="background1"/>
          <w:sz w:val="32"/>
          <w:szCs w:val="28"/>
          <w:lang w:eastAsia="en-US"/>
        </w:rPr>
      </w:pPr>
      <w:bookmarkStart w:id="3" w:name="_Toc465672056"/>
      <w:bookmarkEnd w:id="2"/>
      <w:bookmarkEnd w:id="1"/>
      <w:bookmarkEnd w:id="0"/>
      <w:r>
        <w:br w:type="page"/>
      </w:r>
    </w:p>
    <w:p w:rsidR="008744F8" w:rsidRPr="00FB6EE2" w:rsidRDefault="008744F8" w:rsidP="002F7C5C">
      <w:pPr>
        <w:pStyle w:val="Nagwek1"/>
      </w:pPr>
      <w:bookmarkStart w:id="4" w:name="_Toc465662108"/>
      <w:r w:rsidRPr="00FB6EE2">
        <w:lastRenderedPageBreak/>
        <w:t>WYKAZ STOSOWANYCH SKRÓTÓW</w:t>
      </w:r>
      <w:bookmarkEnd w:id="3"/>
      <w:bookmarkEnd w:id="4"/>
    </w:p>
    <w:p w:rsidR="008744F8" w:rsidRDefault="008744F8" w:rsidP="002F7C5C">
      <w:pPr>
        <w:spacing w:line="276" w:lineRule="auto"/>
        <w:ind w:left="2127" w:hanging="2127"/>
        <w:contextualSpacing/>
        <w:rPr>
          <w:rFonts w:asciiTheme="minorHAnsi" w:eastAsiaTheme="minorHAnsi" w:hAnsiTheme="minorHAnsi" w:cstheme="minorBidi"/>
          <w:sz w:val="22"/>
          <w:szCs w:val="22"/>
          <w:lang w:eastAsia="en-US"/>
        </w:rPr>
      </w:pP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DEFS</w:t>
      </w:r>
      <w:r w:rsidR="00015A17">
        <w:rPr>
          <w:rFonts w:asciiTheme="minorHAnsi" w:eastAsiaTheme="minorHAnsi" w:hAnsiTheme="minorHAnsi" w:cstheme="minorBidi"/>
          <w:sz w:val="22"/>
          <w:szCs w:val="22"/>
          <w:lang w:eastAsia="en-US"/>
        </w:rPr>
        <w:t xml:space="preserve"> UMWP</w:t>
      </w:r>
      <w:r w:rsidRPr="000A603A">
        <w:rPr>
          <w:rFonts w:asciiTheme="minorHAnsi" w:eastAsiaTheme="minorHAnsi" w:hAnsiTheme="minorHAnsi" w:cstheme="minorBidi"/>
          <w:sz w:val="22"/>
          <w:szCs w:val="22"/>
          <w:lang w:eastAsia="en-US"/>
        </w:rPr>
        <w:tab/>
        <w:t>Departament Europejskiego Funduszu Społecznego Urzędu Marszałkowskiego Województwa Pomorskiego</w:t>
      </w:r>
    </w:p>
    <w:p w:rsidR="000A603A" w:rsidRPr="000A603A" w:rsidRDefault="000A603A" w:rsidP="002F7C5C">
      <w:pPr>
        <w:spacing w:line="276" w:lineRule="auto"/>
        <w:ind w:left="2127" w:hanging="2127"/>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EBC</w:t>
      </w:r>
      <w:r w:rsidRPr="000A603A">
        <w:rPr>
          <w:rFonts w:asciiTheme="minorHAnsi" w:eastAsiaTheme="minorHAnsi" w:hAnsiTheme="minorHAnsi" w:cstheme="minorBidi"/>
          <w:sz w:val="22"/>
          <w:szCs w:val="22"/>
          <w:lang w:eastAsia="en-US"/>
        </w:rPr>
        <w:tab/>
        <w:t>Europejski Bank Centralny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EFS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Europejski Fundusz Społeczny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ePUAP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Elektroniczna Platforma Usług Administracji Publicznej</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GWA</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Generator Wniosków Aplikacyjnych</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IOK</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Instytucja Ogłaszająca Konkurs</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IOB</w:t>
      </w:r>
      <w:r w:rsidR="001C6DAE">
        <w:rPr>
          <w:rFonts w:asciiTheme="minorHAnsi" w:eastAsiaTheme="minorHAnsi" w:hAnsiTheme="minorHAnsi" w:cstheme="minorBidi"/>
          <w:sz w:val="22"/>
          <w:szCs w:val="22"/>
          <w:lang w:eastAsia="en-US"/>
        </w:rPr>
        <w:tab/>
      </w:r>
      <w:r w:rsidR="001C6DAE">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Instytucja Otoczenia Biznesu</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IZ RPO WP</w:t>
      </w:r>
      <w:r w:rsidRPr="000A603A">
        <w:rPr>
          <w:rFonts w:asciiTheme="minorHAnsi" w:eastAsiaTheme="minorHAnsi" w:hAnsiTheme="minorHAnsi" w:cstheme="minorBidi"/>
          <w:sz w:val="22"/>
          <w:szCs w:val="22"/>
          <w:lang w:eastAsia="en-US"/>
        </w:rPr>
        <w:tab/>
        <w:t>Instytucja Zarządzająca Regionalnym Programem Operacyjnym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JST</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Jednostki samorządu terytorialnego</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Europejska</w:t>
      </w:r>
    </w:p>
    <w:p w:rsidR="000A603A" w:rsidRPr="000A603A" w:rsidRDefault="000A603A" w:rsidP="002F7C5C">
      <w:pPr>
        <w:tabs>
          <w:tab w:val="left" w:pos="1477"/>
        </w:tabs>
        <w:spacing w:line="276" w:lineRule="auto"/>
        <w:ind w:left="2126" w:hanging="2115"/>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KM RPO WP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Komitet Monitorujący Regionalny Program Operacyjny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Oceny Projektów</w:t>
      </w:r>
    </w:p>
    <w:p w:rsidR="000A603A" w:rsidRPr="000A603A" w:rsidRDefault="000A603A" w:rsidP="002F7C5C">
      <w:pPr>
        <w:tabs>
          <w:tab w:val="left" w:pos="1477"/>
        </w:tabs>
        <w:spacing w:line="276" w:lineRule="auto"/>
        <w:ind w:left="11"/>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PO KL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Program Operacyjn</w:t>
      </w:r>
      <w:r w:rsidR="00704B9B">
        <w:rPr>
          <w:rFonts w:ascii="Calibri" w:eastAsiaTheme="minorHAnsi" w:hAnsi="Calibri" w:cstheme="minorBidi"/>
          <w:color w:val="000000"/>
          <w:sz w:val="22"/>
          <w:szCs w:val="22"/>
          <w:lang w:eastAsia="en-US"/>
        </w:rPr>
        <w:t>y Kapitał Ludzki na lata 2007-</w:t>
      </w:r>
      <w:r w:rsidRPr="000A603A">
        <w:rPr>
          <w:rFonts w:ascii="Calibri" w:eastAsiaTheme="minorHAnsi" w:hAnsi="Calibri" w:cstheme="minorBidi"/>
          <w:color w:val="000000"/>
          <w:sz w:val="22"/>
          <w:szCs w:val="22"/>
          <w:lang w:eastAsia="en-US"/>
        </w:rPr>
        <w:t>2013</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PZP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Prawo zamówień publicznych</w:t>
      </w:r>
    </w:p>
    <w:p w:rsidR="00AE461E" w:rsidRDefault="004565D2" w:rsidP="002F7C5C">
      <w:pPr>
        <w:spacing w:line="276" w:lineRule="auto"/>
        <w:ind w:left="2127" w:hanging="2127"/>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000A603A" w:rsidRPr="000A603A">
        <w:rPr>
          <w:rFonts w:asciiTheme="minorHAnsi" w:eastAsiaTheme="minorHAnsi" w:hAnsiTheme="minorHAnsi" w:cstheme="minorBidi"/>
          <w:sz w:val="22"/>
          <w:szCs w:val="22"/>
          <w:lang w:eastAsia="en-US"/>
        </w:rPr>
        <w:t>PO WP 2014-2020</w:t>
      </w:r>
      <w:r w:rsidR="000A603A" w:rsidRPr="000A603A">
        <w:rPr>
          <w:rFonts w:asciiTheme="minorHAnsi" w:eastAsiaTheme="minorHAnsi" w:hAnsiTheme="minorHAnsi" w:cstheme="minorBidi"/>
          <w:sz w:val="22"/>
          <w:szCs w:val="22"/>
          <w:lang w:eastAsia="en-US"/>
        </w:rPr>
        <w:tab/>
        <w:t xml:space="preserve">Regionalny Program Operacyjny Województwa Pomorskiego </w:t>
      </w:r>
      <w:r w:rsidR="00E46DAB">
        <w:rPr>
          <w:rFonts w:asciiTheme="minorHAnsi" w:eastAsiaTheme="minorHAnsi" w:hAnsiTheme="minorHAnsi" w:cstheme="minorBidi"/>
          <w:sz w:val="22"/>
          <w:szCs w:val="22"/>
          <w:lang w:eastAsia="en-US"/>
        </w:rPr>
        <w:br/>
      </w:r>
      <w:r w:rsidR="000A603A" w:rsidRPr="000A603A">
        <w:rPr>
          <w:rFonts w:asciiTheme="minorHAnsi" w:eastAsiaTheme="minorHAnsi" w:hAnsiTheme="minorHAnsi" w:cstheme="minorBidi"/>
          <w:sz w:val="22"/>
          <w:szCs w:val="22"/>
          <w:lang w:eastAsia="en-US"/>
        </w:rPr>
        <w:t>na lata 2014-2020</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SzOOP RPO WP</w:t>
      </w:r>
      <w:r w:rsidRPr="000A603A">
        <w:rPr>
          <w:rFonts w:asciiTheme="minorHAnsi" w:eastAsiaTheme="minorHAnsi" w:hAnsiTheme="minorHAnsi" w:cstheme="minorBidi"/>
          <w:sz w:val="22"/>
          <w:szCs w:val="22"/>
          <w:lang w:eastAsia="en-US"/>
        </w:rPr>
        <w:tab/>
        <w:t>Szczegółowy Opis Osi Priorytetowych Regionalnego Programu Operacyjnego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Unia Europejska</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UFP</w:t>
      </w:r>
      <w:r w:rsidRPr="000A603A">
        <w:rPr>
          <w:rFonts w:asciiTheme="minorHAnsi" w:eastAsiaTheme="minorHAnsi" w:hAnsiTheme="minorHAnsi" w:cstheme="minorBidi"/>
          <w:sz w:val="22"/>
          <w:szCs w:val="22"/>
          <w:lang w:eastAsia="en-US"/>
        </w:rPr>
        <w:tab/>
        <w:t xml:space="preserve">Ustawa z dnia 27 sierpnia 2009 r. </w:t>
      </w:r>
      <w:r w:rsidRPr="005919DC">
        <w:rPr>
          <w:rFonts w:asciiTheme="minorHAnsi" w:eastAsiaTheme="minorHAnsi" w:hAnsiTheme="minorHAnsi" w:cstheme="minorBidi"/>
          <w:sz w:val="22"/>
          <w:szCs w:val="22"/>
          <w:lang w:eastAsia="en-US"/>
        </w:rPr>
        <w:t>o finansach publicznych</w:t>
      </w:r>
      <w:r w:rsidR="008E6344">
        <w:rPr>
          <w:rFonts w:asciiTheme="minorHAnsi" w:eastAsiaTheme="minorHAnsi" w:hAnsiTheme="minorHAnsi" w:cstheme="minorBidi"/>
          <w:sz w:val="22"/>
          <w:szCs w:val="22"/>
          <w:lang w:eastAsia="en-US"/>
        </w:rPr>
        <w:t xml:space="preserve"> (</w:t>
      </w:r>
      <w:r w:rsidR="005919DC">
        <w:rPr>
          <w:rFonts w:asciiTheme="minorHAnsi" w:eastAsiaTheme="minorHAnsi" w:hAnsiTheme="minorHAnsi" w:cstheme="minorBidi"/>
          <w:sz w:val="22"/>
          <w:szCs w:val="22"/>
          <w:lang w:eastAsia="en-US"/>
        </w:rPr>
        <w:t>Dz.</w:t>
      </w:r>
      <w:r w:rsidRPr="000A603A">
        <w:rPr>
          <w:rFonts w:asciiTheme="minorHAnsi" w:eastAsiaTheme="minorHAnsi" w:hAnsiTheme="minorHAnsi" w:cstheme="minorBidi"/>
          <w:sz w:val="22"/>
          <w:szCs w:val="22"/>
          <w:lang w:eastAsia="en-US"/>
        </w:rPr>
        <w:t>U. z 2013 r., poz. 885 ze zm.)</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UMWP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Urząd Marszałkowski Województwa Pomorskiego w Gdańsku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Umowa Partnerstwa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UPO</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Urzędowe Potwierdzenie Odbioru</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Zarząd Województwa Pomorskiego</w:t>
      </w:r>
    </w:p>
    <w:p w:rsidR="004158AB" w:rsidRDefault="004158AB"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5" w:name="_Toc419892469"/>
      <w:bookmarkStart w:id="6" w:name="_Toc420574237"/>
      <w:bookmarkStart w:id="7" w:name="_Toc422301608"/>
      <w:bookmarkStart w:id="8" w:name="_Toc465672057"/>
      <w:bookmarkStart w:id="9" w:name="_Toc465662109"/>
      <w:r w:rsidRPr="000A603A">
        <w:rPr>
          <w:rFonts w:ascii="Calibri" w:eastAsia="Calibri" w:hAnsi="Calibri"/>
          <w:b/>
          <w:bCs/>
          <w:color w:val="FFFFFF" w:themeColor="background1"/>
          <w:sz w:val="32"/>
          <w:szCs w:val="28"/>
          <w:lang w:eastAsia="en-US"/>
        </w:rPr>
        <w:lastRenderedPageBreak/>
        <w:t>WYKAZ STOSOWANYCH POJĘĆ</w:t>
      </w:r>
      <w:bookmarkEnd w:id="5"/>
      <w:bookmarkEnd w:id="6"/>
      <w:bookmarkEnd w:id="7"/>
      <w:bookmarkEnd w:id="8"/>
      <w:bookmarkEnd w:id="9"/>
    </w:p>
    <w:p w:rsidR="000A603A" w:rsidRPr="000A603A" w:rsidRDefault="000A603A" w:rsidP="002F7C5C">
      <w:pPr>
        <w:autoSpaceDE w:val="0"/>
        <w:autoSpaceDN w:val="0"/>
        <w:adjustRightInd w:val="0"/>
        <w:spacing w:line="276" w:lineRule="auto"/>
        <w:jc w:val="both"/>
        <w:rPr>
          <w:rFonts w:asciiTheme="minorHAnsi" w:eastAsiaTheme="minorHAnsi" w:hAnsiTheme="minorHAnsi" w:cs="Calibri"/>
          <w:sz w:val="22"/>
          <w:szCs w:val="22"/>
          <w:lang w:eastAsia="en-US"/>
        </w:rPr>
      </w:pPr>
    </w:p>
    <w:p w:rsidR="00676EE3" w:rsidRDefault="00471985" w:rsidP="002F7C5C">
      <w:pPr>
        <w:autoSpaceDE w:val="0"/>
        <w:autoSpaceDN w:val="0"/>
        <w:spacing w:line="276" w:lineRule="auto"/>
        <w:jc w:val="both"/>
        <w:rPr>
          <w:rFonts w:asciiTheme="minorHAnsi" w:eastAsia="Calibri" w:hAnsiTheme="minorHAnsi"/>
          <w:bCs/>
          <w:sz w:val="22"/>
          <w:szCs w:val="22"/>
        </w:rPr>
      </w:pPr>
      <w:r w:rsidRPr="00471985">
        <w:rPr>
          <w:rFonts w:asciiTheme="minorHAnsi" w:eastAsiaTheme="minorHAnsi" w:hAnsiTheme="minorHAnsi" w:cs="Calibri"/>
          <w:sz w:val="22"/>
          <w:szCs w:val="22"/>
          <w:lang w:eastAsia="en-US"/>
        </w:rPr>
        <w:t>Pojęcia i definicje stosowane w niniejszym regulaminie są zgodne z pojęciami i definicjami zawartymi w Szczegółowym Opisie Osi Priorytetowych Regionalnego Programu Operacyjnego Województw</w:t>
      </w:r>
      <w:r w:rsidR="001316D2">
        <w:rPr>
          <w:rFonts w:asciiTheme="minorHAnsi" w:eastAsiaTheme="minorHAnsi" w:hAnsiTheme="minorHAnsi" w:cs="Calibri"/>
          <w:sz w:val="22"/>
          <w:szCs w:val="22"/>
          <w:lang w:eastAsia="en-US"/>
        </w:rPr>
        <w:t>a Pomorskiego na lata 2014-2020</w:t>
      </w:r>
      <w:r w:rsidR="001316D2">
        <w:rPr>
          <w:rFonts w:asciiTheme="minorHAnsi" w:hAnsiTheme="minorHAnsi"/>
          <w:sz w:val="22"/>
          <w:szCs w:val="22"/>
        </w:rPr>
        <w:t xml:space="preserve">, </w:t>
      </w:r>
      <w:r w:rsidR="001316D2" w:rsidRPr="00E42295">
        <w:rPr>
          <w:rFonts w:asciiTheme="minorHAnsi" w:hAnsiTheme="minorHAnsi"/>
          <w:sz w:val="22"/>
          <w:szCs w:val="22"/>
        </w:rPr>
        <w:t xml:space="preserve">dostępnym </w:t>
      </w:r>
      <w:r w:rsidR="001316D2" w:rsidRPr="00E42295">
        <w:rPr>
          <w:rFonts w:asciiTheme="minorHAnsi" w:eastAsia="Calibri" w:hAnsiTheme="minorHAnsi"/>
          <w:sz w:val="22"/>
          <w:szCs w:val="22"/>
        </w:rPr>
        <w:t xml:space="preserve">na stronie internetowej </w:t>
      </w:r>
      <w:r w:rsidR="001B7DF8" w:rsidRPr="00471985">
        <w:rPr>
          <w:rFonts w:asciiTheme="minorHAnsi" w:eastAsiaTheme="minorHAnsi" w:hAnsiTheme="minorHAnsi" w:cs="Calibri"/>
          <w:sz w:val="22"/>
          <w:szCs w:val="22"/>
          <w:lang w:eastAsia="en-US"/>
        </w:rPr>
        <w:t>Regionalnego Programu Operacyjnego Województw</w:t>
      </w:r>
      <w:r w:rsidR="001B7DF8">
        <w:rPr>
          <w:rFonts w:asciiTheme="minorHAnsi" w:eastAsiaTheme="minorHAnsi" w:hAnsiTheme="minorHAnsi" w:cs="Calibri"/>
          <w:sz w:val="22"/>
          <w:szCs w:val="22"/>
          <w:lang w:eastAsia="en-US"/>
        </w:rPr>
        <w:t xml:space="preserve">a Pomorskiego na lata 2014-2020 </w:t>
      </w:r>
      <w:hyperlink r:id="rId8" w:history="1">
        <w:r w:rsidR="001316D2" w:rsidRPr="00E42295">
          <w:rPr>
            <w:rFonts w:asciiTheme="minorHAnsi" w:eastAsia="Calibri" w:hAnsiTheme="minorHAnsi"/>
            <w:color w:val="0000FF"/>
            <w:sz w:val="22"/>
            <w:szCs w:val="22"/>
            <w:u w:val="single"/>
          </w:rPr>
          <w:t>www.rpo.pomorskie.eu</w:t>
        </w:r>
      </w:hyperlink>
      <w:r w:rsidR="001316D2" w:rsidRPr="00E42295">
        <w:rPr>
          <w:rFonts w:asciiTheme="minorHAnsi" w:hAnsiTheme="minorHAnsi"/>
          <w:b/>
          <w:color w:val="0070C0"/>
          <w:sz w:val="22"/>
          <w:szCs w:val="22"/>
        </w:rPr>
        <w:t xml:space="preserve"> </w:t>
      </w:r>
      <w:r w:rsidR="001316D2" w:rsidRPr="00E42295">
        <w:rPr>
          <w:rFonts w:asciiTheme="minorHAnsi" w:eastAsia="Calibri" w:hAnsiTheme="minorHAnsi"/>
          <w:bCs/>
          <w:sz w:val="22"/>
          <w:szCs w:val="22"/>
        </w:rPr>
        <w:t>(w zakładce: O</w:t>
      </w:r>
      <w:r w:rsidR="001B7DF8">
        <w:rPr>
          <w:rFonts w:asciiTheme="minorHAnsi" w:eastAsia="Calibri" w:hAnsiTheme="minorHAnsi"/>
          <w:bCs/>
          <w:sz w:val="22"/>
          <w:szCs w:val="22"/>
        </w:rPr>
        <w:t> </w:t>
      </w:r>
      <w:r w:rsidR="001316D2" w:rsidRPr="00E42295">
        <w:rPr>
          <w:rFonts w:asciiTheme="minorHAnsi" w:eastAsia="Calibri" w:hAnsiTheme="minorHAnsi"/>
          <w:bCs/>
          <w:sz w:val="22"/>
          <w:szCs w:val="22"/>
        </w:rPr>
        <w:t>Programie; Zapoznaj się z prawem i dokumentami).</w:t>
      </w:r>
    </w:p>
    <w:p w:rsidR="004158AB" w:rsidRDefault="004158AB" w:rsidP="002F7C5C">
      <w:pPr>
        <w:autoSpaceDE w:val="0"/>
        <w:autoSpaceDN w:val="0"/>
        <w:spacing w:line="276" w:lineRule="auto"/>
        <w:jc w:val="both"/>
        <w:rPr>
          <w:rFonts w:asciiTheme="minorHAnsi" w:eastAsia="Calibri" w:hAnsiTheme="minorHAnsi"/>
          <w:bCs/>
          <w:sz w:val="22"/>
          <w:szCs w:val="22"/>
        </w:rPr>
      </w:pP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10" w:name="_Toc419892472"/>
      <w:bookmarkStart w:id="11" w:name="_Toc420574240"/>
      <w:bookmarkStart w:id="12" w:name="_Toc422301611"/>
      <w:bookmarkStart w:id="13" w:name="_Toc465672058"/>
      <w:bookmarkStart w:id="14" w:name="_Toc465662110"/>
      <w:r w:rsidRPr="000A603A">
        <w:rPr>
          <w:rFonts w:ascii="Calibri" w:eastAsia="Calibri" w:hAnsi="Calibri"/>
          <w:b/>
          <w:bCs/>
          <w:color w:val="FFFFFF" w:themeColor="background1"/>
          <w:sz w:val="32"/>
          <w:szCs w:val="28"/>
          <w:lang w:eastAsia="en-US"/>
        </w:rPr>
        <w:t>PODSTAWY PRAWNE</w:t>
      </w:r>
      <w:bookmarkEnd w:id="10"/>
      <w:bookmarkEnd w:id="11"/>
      <w:bookmarkEnd w:id="12"/>
      <w:bookmarkEnd w:id="13"/>
      <w:bookmarkEnd w:id="14"/>
      <w:r w:rsidR="00F84089" w:rsidRPr="00F84089">
        <w:rPr>
          <w:color w:val="FF0000"/>
        </w:rPr>
        <w:t xml:space="preserve"> </w:t>
      </w:r>
    </w:p>
    <w:p w:rsidR="000A603A" w:rsidRPr="000A603A" w:rsidRDefault="000A603A" w:rsidP="002F7C5C">
      <w:pPr>
        <w:spacing w:line="276" w:lineRule="auto"/>
        <w:rPr>
          <w:rFonts w:ascii="Times New Roman" w:eastAsiaTheme="minorHAnsi" w:hAnsi="Times New Roman" w:cstheme="minorBidi"/>
          <w:sz w:val="22"/>
          <w:szCs w:val="22"/>
          <w:lang w:eastAsia="en-US"/>
        </w:rPr>
      </w:pPr>
    </w:p>
    <w:p w:rsidR="00471985" w:rsidRPr="00471985" w:rsidRDefault="00471985" w:rsidP="002F7C5C">
      <w:pPr>
        <w:spacing w:after="200" w:line="276" w:lineRule="auto"/>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t>Prawodawstwo unijne</w:t>
      </w:r>
    </w:p>
    <w:p w:rsidR="00471985" w:rsidRPr="00471985" w:rsidRDefault="00471985" w:rsidP="00973AB3">
      <w:pPr>
        <w:numPr>
          <w:ilvl w:val="0"/>
          <w:numId w:val="31"/>
        </w:numPr>
        <w:spacing w:after="200" w:line="276" w:lineRule="auto"/>
        <w:ind w:left="426" w:hanging="357"/>
        <w:contextualSpacing/>
        <w:jc w:val="both"/>
        <w:rPr>
          <w:rFonts w:asciiTheme="minorHAnsi" w:eastAsiaTheme="minorHAnsi" w:hAnsiTheme="minorHAnsi" w:cstheme="minorBidi"/>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1303/2013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ustanawiające wspólne przepisy dotyczące Europejskiego Funduszu Rozwoju Regionalnego, Europejskiego Funduszu Społecznego, Funduszu Spójności, Europejskiego Funduszu Rolnego na</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Rybackiego oraz uchylające rozporządzenie Rady (WE) nr 1083/2006 (Dz</w:t>
      </w:r>
      <w:r w:rsidR="008A2264">
        <w:rPr>
          <w:rFonts w:asciiTheme="minorHAnsi" w:eastAsiaTheme="minorHAnsi" w:hAnsiTheme="minorHAnsi" w:cstheme="minorBidi"/>
          <w:bCs/>
          <w:sz w:val="22"/>
          <w:szCs w:val="22"/>
          <w:lang w:eastAsia="en-US"/>
        </w:rPr>
        <w:t xml:space="preserve">.Urz. UE L 347 </w:t>
      </w:r>
      <w:r w:rsidRPr="00471985">
        <w:rPr>
          <w:rFonts w:asciiTheme="minorHAnsi" w:eastAsiaTheme="minorHAnsi" w:hAnsiTheme="minorHAnsi" w:cstheme="minorBidi"/>
          <w:bCs/>
          <w:sz w:val="22"/>
          <w:szCs w:val="22"/>
          <w:lang w:eastAsia="en-US"/>
        </w:rPr>
        <w:t>z</w:t>
      </w:r>
      <w:r w:rsidR="008A2264">
        <w:rPr>
          <w:rFonts w:asciiTheme="minorHAnsi" w:eastAsiaTheme="minorHAnsi" w:hAnsiTheme="minorHAnsi" w:cstheme="minorBidi"/>
          <w:bCs/>
          <w:sz w:val="22"/>
          <w:szCs w:val="22"/>
          <w:lang w:eastAsia="en-US"/>
        </w:rPr>
        <w:t xml:space="preserve"> 20 grudnia </w:t>
      </w:r>
      <w:r w:rsidRPr="00471985">
        <w:rPr>
          <w:rFonts w:asciiTheme="minorHAnsi" w:eastAsiaTheme="minorHAnsi" w:hAnsiTheme="minorHAnsi" w:cstheme="minorBidi"/>
          <w:bCs/>
          <w:sz w:val="22"/>
          <w:szCs w:val="22"/>
          <w:lang w:eastAsia="en-US"/>
        </w:rPr>
        <w:t>2013 r.);</w:t>
      </w:r>
    </w:p>
    <w:p w:rsidR="00471985" w:rsidRPr="00471985" w:rsidRDefault="00471985" w:rsidP="00973AB3">
      <w:pPr>
        <w:numPr>
          <w:ilvl w:val="0"/>
          <w:numId w:val="31"/>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1304/2013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w sprawie Europejskiego Funduszu Społecznego i uchylające rozporządzenie Rady (WE) nr</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1081/</w:t>
      </w:r>
      <w:r w:rsidR="008A2264">
        <w:rPr>
          <w:rFonts w:asciiTheme="minorHAnsi" w:eastAsiaTheme="minorHAnsi" w:hAnsiTheme="minorHAnsi" w:cstheme="minorBidi"/>
          <w:bCs/>
          <w:sz w:val="22"/>
          <w:szCs w:val="22"/>
          <w:lang w:eastAsia="en-US"/>
        </w:rPr>
        <w:t xml:space="preserve">2006 (Dz.Urz. UE L 347 z 20 grudnia </w:t>
      </w:r>
      <w:r w:rsidRPr="00471985">
        <w:rPr>
          <w:rFonts w:asciiTheme="minorHAnsi" w:eastAsiaTheme="minorHAnsi" w:hAnsiTheme="minorHAnsi" w:cstheme="minorBidi"/>
          <w:bCs/>
          <w:sz w:val="22"/>
          <w:szCs w:val="22"/>
          <w:lang w:eastAsia="en-US"/>
        </w:rPr>
        <w:t>2013 r.);</w:t>
      </w:r>
    </w:p>
    <w:p w:rsidR="00471985" w:rsidRPr="00471985" w:rsidRDefault="00471985" w:rsidP="00973AB3">
      <w:pPr>
        <w:numPr>
          <w:ilvl w:val="0"/>
          <w:numId w:val="31"/>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Komisji (UE) nr 1407/2013 z dnia 18 grudnia 2013 r. w sprawie stosowania art. 107 i 108 Traktatu o funkcjonowaniu Unii Europejskiej do pomocy </w:t>
      </w:r>
      <w:r w:rsidRPr="00E42295">
        <w:rPr>
          <w:rFonts w:asciiTheme="minorHAnsi" w:eastAsiaTheme="minorHAnsi" w:hAnsiTheme="minorHAnsi" w:cstheme="minorBidi"/>
          <w:i/>
          <w:sz w:val="22"/>
          <w:szCs w:val="22"/>
          <w:lang w:eastAsia="en-US"/>
        </w:rPr>
        <w:t>de minimis</w:t>
      </w:r>
      <w:r w:rsidRPr="00471985">
        <w:rPr>
          <w:rFonts w:asciiTheme="minorHAnsi" w:eastAsiaTheme="minorHAnsi" w:hAnsiTheme="minorHAnsi" w:cstheme="minorBidi"/>
          <w:sz w:val="22"/>
          <w:szCs w:val="22"/>
          <w:lang w:eastAsia="en-US"/>
        </w:rPr>
        <w:t>;</w:t>
      </w:r>
    </w:p>
    <w:p w:rsidR="00471985" w:rsidRPr="00471985" w:rsidRDefault="00471985" w:rsidP="00973AB3">
      <w:pPr>
        <w:numPr>
          <w:ilvl w:val="0"/>
          <w:numId w:val="31"/>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Rozporządzenie Komisji (UE) nr 651/2014 z dnia 17 czerwca 2014 r. uznające niektóre rodzaje pomocy za zgodne z rynkiem wewnętrznym w zastosowaniu art. 107 i 108 Traktatu.</w:t>
      </w:r>
    </w:p>
    <w:p w:rsidR="00471985" w:rsidRPr="00471985" w:rsidRDefault="00471985" w:rsidP="002F7C5C">
      <w:pPr>
        <w:spacing w:after="200" w:line="276" w:lineRule="auto"/>
        <w:ind w:left="426"/>
        <w:contextualSpacing/>
        <w:jc w:val="both"/>
        <w:rPr>
          <w:rFonts w:asciiTheme="minorHAnsi" w:eastAsiaTheme="minorHAnsi" w:hAnsiTheme="minorHAnsi" w:cstheme="minorBidi"/>
          <w:bCs/>
          <w:sz w:val="22"/>
          <w:szCs w:val="22"/>
          <w:lang w:eastAsia="en-US"/>
        </w:rPr>
      </w:pPr>
    </w:p>
    <w:p w:rsidR="00471985" w:rsidRPr="001316D2" w:rsidRDefault="00471985" w:rsidP="002F7C5C">
      <w:pPr>
        <w:spacing w:after="240" w:line="276" w:lineRule="auto"/>
        <w:rPr>
          <w:rFonts w:asciiTheme="minorHAnsi" w:hAnsiTheme="minorHAnsi"/>
          <w:b/>
          <w:sz w:val="22"/>
        </w:rPr>
      </w:pPr>
      <w:r w:rsidRPr="00E42295">
        <w:rPr>
          <w:rFonts w:asciiTheme="minorHAnsi" w:hAnsiTheme="minorHAnsi"/>
          <w:b/>
          <w:sz w:val="22"/>
        </w:rPr>
        <w:t>Prawodawstwo polskie</w:t>
      </w:r>
    </w:p>
    <w:p w:rsidR="00471985" w:rsidRPr="00471985" w:rsidRDefault="00471985" w:rsidP="002F7C5C">
      <w:pPr>
        <w:spacing w:line="276" w:lineRule="auto"/>
        <w:jc w:val="both"/>
        <w:rPr>
          <w:rFonts w:asciiTheme="minorHAnsi" w:hAnsiTheme="minorHAnsi"/>
          <w:sz w:val="22"/>
          <w:szCs w:val="22"/>
        </w:rPr>
      </w:pPr>
      <w:r w:rsidRPr="00471985">
        <w:rPr>
          <w:rFonts w:asciiTheme="minorHAnsi" w:hAnsiTheme="minorHAnsi"/>
          <w:sz w:val="22"/>
          <w:szCs w:val="22"/>
        </w:rPr>
        <w:t>Na poziomie krajowym ramy określające warunki realizacji RPO WP 2014-2020, w tym warunki realizacji niniejszego konkursu, stanowią w szczególności następujące akty prawne i dokumenty:</w:t>
      </w:r>
    </w:p>
    <w:p w:rsidR="00471985" w:rsidRPr="00E42295" w:rsidRDefault="00471985" w:rsidP="00973AB3">
      <w:pPr>
        <w:pStyle w:val="Akapitzlist"/>
        <w:numPr>
          <w:ilvl w:val="0"/>
          <w:numId w:val="32"/>
        </w:numPr>
        <w:spacing w:after="0"/>
        <w:ind w:left="426"/>
        <w:jc w:val="both"/>
        <w:rPr>
          <w:rFonts w:asciiTheme="minorHAnsi" w:hAnsiTheme="minorHAnsi"/>
        </w:rPr>
      </w:pPr>
      <w:r w:rsidRPr="00E42295">
        <w:rPr>
          <w:rFonts w:asciiTheme="minorHAnsi" w:hAnsiTheme="minorHAnsi"/>
        </w:rPr>
        <w:t>Ustawa z dnia 11 lipca 2014 r. o zasadach realizacji programów w zakresie polityki spójności finansowanych w perspektywie</w:t>
      </w:r>
      <w:r w:rsidR="001D031D">
        <w:rPr>
          <w:rFonts w:asciiTheme="minorHAnsi" w:hAnsiTheme="minorHAnsi"/>
        </w:rPr>
        <w:t xml:space="preserve"> finansowej 2014-2020 (</w:t>
      </w:r>
      <w:r w:rsidR="008A2264">
        <w:rPr>
          <w:rFonts w:asciiTheme="minorHAnsi" w:hAnsiTheme="minorHAnsi"/>
        </w:rPr>
        <w:t>Dz.</w:t>
      </w:r>
      <w:r w:rsidRPr="00E42295">
        <w:rPr>
          <w:rFonts w:asciiTheme="minorHAnsi" w:hAnsiTheme="minorHAnsi"/>
        </w:rPr>
        <w:t xml:space="preserve">U. z </w:t>
      </w:r>
      <w:r w:rsidR="00520317" w:rsidRPr="00E42295">
        <w:rPr>
          <w:rFonts w:asciiTheme="minorHAnsi" w:hAnsiTheme="minorHAnsi"/>
        </w:rPr>
        <w:t>2016 r. poz. 217</w:t>
      </w:r>
      <w:r w:rsidR="00485FA0">
        <w:rPr>
          <w:rFonts w:asciiTheme="minorHAnsi" w:hAnsiTheme="minorHAnsi"/>
        </w:rPr>
        <w:t>, ze zm.</w:t>
      </w:r>
      <w:r w:rsidR="00520317" w:rsidRPr="00E42295">
        <w:rPr>
          <w:rFonts w:asciiTheme="minorHAnsi" w:hAnsiTheme="minorHAnsi"/>
        </w:rPr>
        <w:t xml:space="preserve">), </w:t>
      </w:r>
      <w:r w:rsidR="0007095B" w:rsidRPr="00E42295">
        <w:rPr>
          <w:rFonts w:asciiTheme="minorHAnsi" w:hAnsiTheme="minorHAnsi"/>
        </w:rPr>
        <w:t>z</w:t>
      </w:r>
      <w:r w:rsidR="00520317" w:rsidRPr="00E42295">
        <w:rPr>
          <w:rFonts w:asciiTheme="minorHAnsi" w:hAnsiTheme="minorHAnsi"/>
        </w:rPr>
        <w:t>wana dalej „ustawą wdrożeniową”</w:t>
      </w:r>
      <w:r w:rsidR="0007095B" w:rsidRPr="00E42295">
        <w:rPr>
          <w:rFonts w:asciiTheme="minorHAnsi" w:hAnsiTheme="minorHAnsi"/>
        </w:rPr>
        <w:t>;</w:t>
      </w:r>
    </w:p>
    <w:p w:rsidR="00471985" w:rsidRPr="00471985" w:rsidRDefault="00471985" w:rsidP="00973AB3">
      <w:pPr>
        <w:pStyle w:val="Akapitzlist"/>
        <w:numPr>
          <w:ilvl w:val="0"/>
          <w:numId w:val="32"/>
        </w:numPr>
        <w:spacing w:after="0"/>
        <w:ind w:left="426" w:hanging="357"/>
        <w:jc w:val="both"/>
        <w:rPr>
          <w:rFonts w:asciiTheme="minorHAnsi" w:hAnsiTheme="minorHAnsi"/>
        </w:rPr>
      </w:pPr>
      <w:r w:rsidRPr="00471985">
        <w:rPr>
          <w:rFonts w:asciiTheme="minorHAnsi" w:hAnsiTheme="minorHAnsi"/>
        </w:rPr>
        <w:t xml:space="preserve">Ustawa z dnia 27 sierpnia 2009 r. o </w:t>
      </w:r>
      <w:r w:rsidR="001D031D">
        <w:rPr>
          <w:rFonts w:asciiTheme="minorHAnsi" w:hAnsiTheme="minorHAnsi"/>
        </w:rPr>
        <w:t>finansach publicznych (</w:t>
      </w:r>
      <w:r w:rsidR="008A2264">
        <w:rPr>
          <w:rFonts w:asciiTheme="minorHAnsi" w:hAnsiTheme="minorHAnsi"/>
        </w:rPr>
        <w:t>Dz.</w:t>
      </w:r>
      <w:r w:rsidRPr="00471985">
        <w:rPr>
          <w:rFonts w:asciiTheme="minorHAnsi" w:hAnsiTheme="minorHAnsi"/>
        </w:rPr>
        <w:t xml:space="preserve">U. z 2013 r. poz. 885, ze zm.). </w:t>
      </w:r>
    </w:p>
    <w:p w:rsidR="004158AB" w:rsidRDefault="004158AB"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7095B" w:rsidRPr="0007095B" w:rsidRDefault="0007095B"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Wytyczne horyzontalne</w:t>
      </w:r>
    </w:p>
    <w:p w:rsidR="004158A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Komisję Europejską w niniejszym zakresie, a także zapewnienia </w:t>
      </w:r>
      <w:r w:rsidR="004158AB">
        <w:rPr>
          <w:rFonts w:asciiTheme="minorHAnsi" w:eastAsiaTheme="minorHAnsi" w:hAnsiTheme="minorHAnsi" w:cstheme="minorBidi"/>
          <w:sz w:val="22"/>
          <w:szCs w:val="22"/>
          <w:lang w:eastAsia="en-US"/>
        </w:rPr>
        <w:t xml:space="preserve">prawidłowości realizacji zadań </w:t>
      </w:r>
      <w:r w:rsidRPr="0007095B">
        <w:rPr>
          <w:rFonts w:asciiTheme="minorHAnsi" w:eastAsiaTheme="minorHAnsi" w:hAnsiTheme="minorHAnsi" w:cstheme="minorBidi"/>
          <w:sz w:val="22"/>
          <w:szCs w:val="22"/>
          <w:lang w:eastAsia="en-US"/>
        </w:rPr>
        <w:t>i</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obowiązków określonych ustawą wdrożeniową. Skierowane są one do instytucji uczestniczących w</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realizacji programów operacyjnych i stosowane przez te instytucje na podstawie właściwego porozumienia, kontraktu terytorialnego albo umowy oraz </w:t>
      </w:r>
      <w:r w:rsidRPr="0007095B">
        <w:rPr>
          <w:rFonts w:asciiTheme="minorHAnsi" w:eastAsiaTheme="minorHAnsi" w:hAnsiTheme="minorHAnsi" w:cstheme="minorBidi"/>
          <w:sz w:val="22"/>
          <w:szCs w:val="22"/>
          <w:u w:val="single"/>
          <w:lang w:eastAsia="en-US"/>
        </w:rPr>
        <w:t>przez bene</w:t>
      </w:r>
      <w:r w:rsidR="004158AB">
        <w:rPr>
          <w:rFonts w:asciiTheme="minorHAnsi" w:eastAsiaTheme="minorHAnsi" w:hAnsiTheme="minorHAnsi" w:cstheme="minorBidi"/>
          <w:sz w:val="22"/>
          <w:szCs w:val="22"/>
          <w:u w:val="single"/>
          <w:lang w:eastAsia="en-US"/>
        </w:rPr>
        <w:t>ficjentów na podstawie umowy o </w:t>
      </w:r>
      <w:r w:rsidRPr="0007095B">
        <w:rPr>
          <w:rFonts w:asciiTheme="minorHAnsi" w:eastAsiaTheme="minorHAnsi" w:hAnsiTheme="minorHAnsi" w:cstheme="minorBidi"/>
          <w:sz w:val="22"/>
          <w:szCs w:val="22"/>
          <w:u w:val="single"/>
          <w:lang w:eastAsia="en-US"/>
        </w:rPr>
        <w:t>dofinansowanie projektu lub decyzji o dofinansowaniu projektu</w:t>
      </w:r>
      <w:r w:rsidRPr="0007095B">
        <w:rPr>
          <w:rFonts w:asciiTheme="minorHAnsi" w:eastAsiaTheme="minorHAnsi" w:hAnsiTheme="minorHAnsi" w:cstheme="minorBidi"/>
          <w:sz w:val="22"/>
          <w:szCs w:val="22"/>
          <w:lang w:eastAsia="en-US"/>
        </w:rPr>
        <w:t xml:space="preserve">. </w:t>
      </w:r>
    </w:p>
    <w:p w:rsidR="00C223B7" w:rsidRDefault="00C223B7" w:rsidP="002F7C5C">
      <w:pPr>
        <w:spacing w:line="276" w:lineRule="auto"/>
        <w:jc w:val="both"/>
        <w:rPr>
          <w:rFonts w:asciiTheme="minorHAnsi" w:eastAsiaTheme="minorHAnsi" w:hAnsiTheme="minorHAnsi" w:cstheme="minorBidi"/>
          <w:sz w:val="22"/>
          <w:szCs w:val="22"/>
          <w:lang w:eastAsia="en-US"/>
        </w:rPr>
      </w:pPr>
    </w:p>
    <w:p w:rsidR="0007095B" w:rsidRPr="0007095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Minister właściwy ds. rozwoju regionalnego wydaje m.in. wytyczne horyzontalne</w:t>
      </w:r>
      <w:r w:rsidR="001B7DF8" w:rsidRPr="0007095B">
        <w:rPr>
          <w:rFonts w:asciiTheme="minorHAnsi" w:eastAsiaTheme="minorHAnsi" w:hAnsiTheme="minorHAnsi" w:cstheme="minorBidi"/>
          <w:sz w:val="22"/>
          <w:szCs w:val="22"/>
          <w:vertAlign w:val="superscript"/>
          <w:lang w:eastAsia="en-US"/>
        </w:rPr>
        <w:footnoteReference w:id="2"/>
      </w:r>
      <w:r w:rsidRPr="0007095B">
        <w:rPr>
          <w:rFonts w:asciiTheme="minorHAnsi" w:eastAsiaTheme="minorHAnsi" w:hAnsiTheme="minorHAnsi" w:cstheme="minorBidi"/>
          <w:sz w:val="22"/>
          <w:szCs w:val="22"/>
          <w:lang w:eastAsia="en-US"/>
        </w:rPr>
        <w:t xml:space="preserve"> w zakresie:</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trybów wyboru projektów;</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kwalifikowalności wydatków;</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warunków gromadzenia i przekazywania danych w postaci elektronicznej;</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monitorowania postępu rzeczowego;</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kontroli;</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korekt finansowych;</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informacji i promocji;</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partnerstwa;</w:t>
      </w:r>
    </w:p>
    <w:p w:rsidR="0007095B" w:rsidRPr="0007095B"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równości szans i niedyskryminacji, w tym dostępności dla osób 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niepełnosprawnościami oraz </w:t>
      </w:r>
      <w:r w:rsidR="00DA2F98">
        <w:rPr>
          <w:rFonts w:asciiTheme="minorHAnsi" w:eastAsiaTheme="minorHAnsi" w:hAnsiTheme="minorHAnsi" w:cstheme="minorBidi"/>
          <w:sz w:val="22"/>
          <w:szCs w:val="22"/>
          <w:lang w:eastAsia="en-US"/>
        </w:rPr>
        <w:t xml:space="preserve">zasady </w:t>
      </w:r>
      <w:r w:rsidRPr="0007095B">
        <w:rPr>
          <w:rFonts w:asciiTheme="minorHAnsi" w:eastAsiaTheme="minorHAnsi" w:hAnsiTheme="minorHAnsi" w:cstheme="minorBidi"/>
          <w:sz w:val="22"/>
          <w:szCs w:val="22"/>
          <w:lang w:eastAsia="en-US"/>
        </w:rPr>
        <w:t>równości szans kobiet i mężczyzn;</w:t>
      </w:r>
    </w:p>
    <w:p w:rsidR="00E92F69" w:rsidRPr="00E92F69" w:rsidRDefault="0007095B"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 xml:space="preserve">realizacji przedsięwzięć z udziałem środków EFS i EFRR </w:t>
      </w:r>
      <w:r w:rsidR="004158AB" w:rsidRPr="00572A33">
        <w:rPr>
          <w:rFonts w:asciiTheme="minorHAnsi" w:hAnsiTheme="minorHAnsi"/>
          <w:sz w:val="22"/>
          <w:szCs w:val="22"/>
        </w:rPr>
        <w:t>w obszarze rynku pracy</w:t>
      </w:r>
      <w:r w:rsidR="00E92F69">
        <w:rPr>
          <w:rFonts w:asciiTheme="minorHAnsi" w:hAnsiTheme="minorHAnsi"/>
          <w:sz w:val="22"/>
          <w:szCs w:val="22"/>
        </w:rPr>
        <w:t>;</w:t>
      </w:r>
    </w:p>
    <w:p w:rsidR="0007095B" w:rsidRPr="00C320E7" w:rsidRDefault="00E92F69" w:rsidP="00973AB3">
      <w:pPr>
        <w:numPr>
          <w:ilvl w:val="0"/>
          <w:numId w:val="33"/>
        </w:numPr>
        <w:spacing w:line="276" w:lineRule="auto"/>
        <w:ind w:left="426"/>
        <w:jc w:val="both"/>
        <w:rPr>
          <w:rFonts w:asciiTheme="minorHAnsi" w:eastAsiaTheme="minorHAnsi" w:hAnsiTheme="minorHAnsi" w:cstheme="minorBidi"/>
          <w:sz w:val="22"/>
          <w:szCs w:val="22"/>
          <w:lang w:eastAsia="en-US"/>
        </w:rPr>
      </w:pPr>
      <w:r w:rsidRPr="00C320E7">
        <w:rPr>
          <w:rFonts w:asciiTheme="minorHAnsi" w:eastAsiaTheme="minorHAnsi" w:hAnsiTheme="minorHAnsi" w:cstheme="minorBidi"/>
          <w:sz w:val="22"/>
          <w:szCs w:val="22"/>
          <w:lang w:eastAsia="en-US"/>
        </w:rPr>
        <w:t xml:space="preserve"> </w:t>
      </w:r>
      <w:r w:rsidRPr="00F40259">
        <w:rPr>
          <w:rFonts w:asciiTheme="minorHAnsi" w:eastAsiaTheme="minorHAnsi" w:hAnsiTheme="minorHAnsi" w:cstheme="minorBidi"/>
          <w:bCs/>
          <w:sz w:val="22"/>
          <w:szCs w:val="22"/>
          <w:lang w:eastAsia="en-US"/>
        </w:rPr>
        <w:t>realizacji przedsięwzięć z udziałem środków Europejskiego Funduszu Społecznego w obszarze przystosowania przedsiębiorców i pracowników do zmian na lata 2014-2020</w:t>
      </w:r>
      <w:r w:rsidR="0007095B" w:rsidRPr="00C320E7">
        <w:rPr>
          <w:rFonts w:asciiTheme="minorHAnsi" w:eastAsiaTheme="minorHAnsi" w:hAnsiTheme="minorHAnsi" w:cstheme="minorBidi"/>
          <w:sz w:val="22"/>
          <w:szCs w:val="22"/>
          <w:lang w:eastAsia="en-US"/>
        </w:rPr>
        <w:t>.</w:t>
      </w:r>
    </w:p>
    <w:p w:rsidR="0007095B" w:rsidRPr="00BE4EF8" w:rsidRDefault="0007095B" w:rsidP="002F7C5C">
      <w:pPr>
        <w:spacing w:line="276" w:lineRule="auto"/>
        <w:ind w:left="426"/>
        <w:jc w:val="both"/>
        <w:rPr>
          <w:rFonts w:asciiTheme="minorHAnsi" w:eastAsiaTheme="minorHAnsi" w:hAnsiTheme="minorHAnsi" w:cstheme="minorBidi"/>
          <w:sz w:val="18"/>
          <w:szCs w:val="22"/>
          <w:lang w:eastAsia="en-US"/>
        </w:rPr>
      </w:pPr>
    </w:p>
    <w:p w:rsidR="00BE4EF8" w:rsidRPr="00BE4EF8" w:rsidRDefault="0007095B" w:rsidP="002F7C5C">
      <w:pPr>
        <w:autoSpaceDE w:val="0"/>
        <w:autoSpaceDN w:val="0"/>
        <w:adjustRightInd w:val="0"/>
        <w:spacing w:after="240" w:line="276" w:lineRule="auto"/>
        <w:rPr>
          <w:rFonts w:asciiTheme="minorHAnsi" w:hAnsiTheme="minorHAnsi" w:cs="Calibri,Italic"/>
          <w:b/>
          <w:iCs/>
          <w:sz w:val="22"/>
        </w:rPr>
      </w:pPr>
      <w:r w:rsidRPr="00E42295">
        <w:rPr>
          <w:rFonts w:asciiTheme="minorHAnsi" w:hAnsiTheme="minorHAnsi" w:cs="Calibri,Italic"/>
          <w:b/>
          <w:iCs/>
          <w:sz w:val="22"/>
        </w:rPr>
        <w:t>Wytyczne programowe</w:t>
      </w:r>
    </w:p>
    <w:p w:rsidR="0007095B" w:rsidRPr="0007095B" w:rsidRDefault="0007095B" w:rsidP="002F7C5C">
      <w:pPr>
        <w:spacing w:line="276" w:lineRule="auto"/>
        <w:contextualSpacing/>
        <w:jc w:val="both"/>
        <w:rPr>
          <w:rFonts w:asciiTheme="minorHAnsi" w:hAnsiTheme="minorHAnsi"/>
          <w:sz w:val="22"/>
          <w:szCs w:val="22"/>
        </w:rPr>
      </w:pPr>
      <w:r w:rsidRPr="0007095B">
        <w:rPr>
          <w:rFonts w:asciiTheme="minorHAnsi" w:hAnsiTheme="minorHAnsi"/>
          <w:sz w:val="22"/>
          <w:szCs w:val="22"/>
        </w:rPr>
        <w:t xml:space="preserve">W oparciu o wytyczne horyzontalne IZ RPO WP opracowała </w:t>
      </w:r>
      <w:r w:rsidRPr="0007095B">
        <w:rPr>
          <w:rFonts w:asciiTheme="minorHAnsi" w:hAnsiTheme="minorHAnsi"/>
          <w:b/>
          <w:sz w:val="22"/>
          <w:szCs w:val="22"/>
        </w:rPr>
        <w:t>wytyczne programowe</w:t>
      </w:r>
      <w:r w:rsidRPr="0007095B">
        <w:rPr>
          <w:rFonts w:asciiTheme="minorHAnsi" w:hAnsiTheme="minorHAnsi"/>
          <w:sz w:val="22"/>
          <w:szCs w:val="22"/>
        </w:rPr>
        <w:t xml:space="preserve"> w rozumieniu </w:t>
      </w:r>
      <w:r>
        <w:rPr>
          <w:rFonts w:asciiTheme="minorHAnsi" w:hAnsiTheme="minorHAnsi"/>
          <w:sz w:val="22"/>
          <w:szCs w:val="22"/>
        </w:rPr>
        <w:t>art. </w:t>
      </w:r>
      <w:r w:rsidR="00F84089">
        <w:rPr>
          <w:rFonts w:asciiTheme="minorHAnsi" w:hAnsiTheme="minorHAnsi"/>
          <w:sz w:val="22"/>
          <w:szCs w:val="22"/>
        </w:rPr>
        <w:t>7 </w:t>
      </w:r>
      <w:r w:rsidRPr="0007095B">
        <w:rPr>
          <w:rFonts w:asciiTheme="minorHAnsi" w:hAnsiTheme="minorHAnsi"/>
          <w:sz w:val="22"/>
          <w:szCs w:val="22"/>
        </w:rPr>
        <w:t xml:space="preserve">ust. 1 </w:t>
      </w:r>
      <w:r w:rsidRPr="004158AB">
        <w:rPr>
          <w:rFonts w:asciiTheme="minorHAnsi" w:hAnsiTheme="minorHAnsi"/>
          <w:sz w:val="22"/>
          <w:szCs w:val="22"/>
        </w:rPr>
        <w:t>ustawy wdrożeniowej</w:t>
      </w:r>
      <w:r w:rsidRPr="0007095B">
        <w:rPr>
          <w:rFonts w:asciiTheme="minorHAnsi" w:hAnsiTheme="minorHAnsi"/>
          <w:sz w:val="22"/>
          <w:szCs w:val="22"/>
        </w:rPr>
        <w:t>, regulujące w sposób szczegółowy kwestie dotyczące wdrażania RPO</w:t>
      </w:r>
      <w:r>
        <w:rPr>
          <w:rFonts w:asciiTheme="minorHAnsi" w:hAnsiTheme="minorHAnsi"/>
          <w:sz w:val="22"/>
          <w:szCs w:val="22"/>
        </w:rPr>
        <w:t> </w:t>
      </w:r>
      <w:r w:rsidRPr="0007095B">
        <w:rPr>
          <w:rFonts w:asciiTheme="minorHAnsi" w:hAnsiTheme="minorHAnsi"/>
          <w:sz w:val="22"/>
          <w:szCs w:val="22"/>
        </w:rPr>
        <w:t>WP</w:t>
      </w:r>
      <w:r>
        <w:rPr>
          <w:rFonts w:asciiTheme="minorHAnsi" w:hAnsiTheme="minorHAnsi"/>
          <w:sz w:val="22"/>
          <w:szCs w:val="22"/>
        </w:rPr>
        <w:t> </w:t>
      </w:r>
      <w:r w:rsidRPr="0007095B">
        <w:rPr>
          <w:rFonts w:asciiTheme="minorHAnsi" w:hAnsiTheme="minorHAnsi"/>
          <w:sz w:val="22"/>
          <w:szCs w:val="22"/>
        </w:rPr>
        <w:t xml:space="preserve">2014-2020, z których wynikają prawa i obowiązki beneficjentów, tj.: </w:t>
      </w:r>
    </w:p>
    <w:p w:rsidR="0007095B" w:rsidRPr="001B7DF8" w:rsidRDefault="0007095B" w:rsidP="00973AB3">
      <w:pPr>
        <w:pStyle w:val="Akapitzlist"/>
        <w:numPr>
          <w:ilvl w:val="0"/>
          <w:numId w:val="34"/>
        </w:numPr>
        <w:tabs>
          <w:tab w:val="left" w:pos="426"/>
        </w:tabs>
        <w:ind w:left="426"/>
        <w:jc w:val="both"/>
        <w:rPr>
          <w:rFonts w:asciiTheme="minorHAnsi" w:hAnsiTheme="minorHAnsi"/>
        </w:rPr>
      </w:pPr>
      <w:r w:rsidRPr="001B7DF8">
        <w:rPr>
          <w:rFonts w:asciiTheme="minorHAnsi" w:hAnsiTheme="minorHAnsi"/>
        </w:rPr>
        <w:t>Wytyczne dotyczące kwalifikowalności wydatków w ramach Regionalnego Programu Operacyjnego Województw</w:t>
      </w:r>
      <w:r w:rsidR="00A54910" w:rsidRPr="001B7DF8">
        <w:rPr>
          <w:rFonts w:asciiTheme="minorHAnsi" w:hAnsiTheme="minorHAnsi"/>
        </w:rPr>
        <w:t>a Pomorskiego na lata 2014-2020;</w:t>
      </w:r>
    </w:p>
    <w:p w:rsidR="0007095B" w:rsidRPr="001B7DF8" w:rsidRDefault="0007095B" w:rsidP="00973AB3">
      <w:pPr>
        <w:pStyle w:val="Akapitzlist"/>
        <w:numPr>
          <w:ilvl w:val="0"/>
          <w:numId w:val="34"/>
        </w:numPr>
        <w:tabs>
          <w:tab w:val="left" w:pos="426"/>
        </w:tabs>
        <w:ind w:left="426"/>
        <w:jc w:val="both"/>
        <w:rPr>
          <w:rFonts w:asciiTheme="minorHAnsi" w:hAnsiTheme="minorHAnsi"/>
        </w:rPr>
      </w:pPr>
      <w:r w:rsidRPr="001B7DF8">
        <w:rPr>
          <w:rFonts w:asciiTheme="minorHAnsi" w:hAnsiTheme="minorHAnsi"/>
        </w:rPr>
        <w:t>Wytyczne dotyczące udzielania zamówień publicznych w ramach Regionalnego Programu Operacyjnego Województwa Pomorskiego na lata 2014-2020.</w:t>
      </w:r>
    </w:p>
    <w:p w:rsidR="0007095B" w:rsidRPr="0007095B" w:rsidRDefault="0007095B" w:rsidP="002F7C5C">
      <w:pPr>
        <w:spacing w:line="276" w:lineRule="auto"/>
        <w:jc w:val="both"/>
        <w:rPr>
          <w:rFonts w:asciiTheme="minorHAnsi" w:hAnsiTheme="minorHAnsi"/>
          <w:b/>
          <w:sz w:val="22"/>
        </w:rPr>
      </w:pPr>
      <w:r w:rsidRPr="0007095B">
        <w:rPr>
          <w:rFonts w:asciiTheme="minorHAnsi" w:hAnsiTheme="minorHAnsi"/>
          <w:sz w:val="22"/>
        </w:rPr>
        <w:t xml:space="preserve">Wyżej wymienione wytyczne skierowane są do instytucji uczestniczących we wdrażaniu </w:t>
      </w:r>
      <w:r w:rsidRPr="0007095B">
        <w:rPr>
          <w:rFonts w:asciiTheme="minorHAnsi" w:hAnsiTheme="minorHAnsi"/>
          <w:sz w:val="22"/>
        </w:rPr>
        <w:br/>
      </w:r>
      <w:r w:rsidR="004158AB" w:rsidRPr="00FF6623">
        <w:rPr>
          <w:rFonts w:asciiTheme="minorHAnsi" w:hAnsiTheme="minorHAnsi"/>
          <w:sz w:val="22"/>
          <w:szCs w:val="22"/>
        </w:rPr>
        <w:t xml:space="preserve">RPO WP 2014-2020 </w:t>
      </w:r>
      <w:r w:rsidRPr="00FF6623">
        <w:rPr>
          <w:rFonts w:asciiTheme="minorHAnsi" w:hAnsiTheme="minorHAnsi"/>
          <w:sz w:val="22"/>
          <w:szCs w:val="22"/>
        </w:rPr>
        <w:t>i są</w:t>
      </w:r>
      <w:r w:rsidRPr="0007095B">
        <w:rPr>
          <w:rFonts w:asciiTheme="minorHAnsi" w:hAnsiTheme="minorHAnsi"/>
          <w:sz w:val="22"/>
        </w:rPr>
        <w:t xml:space="preserve"> przez nie stosowane na podstawie zawart</w:t>
      </w:r>
      <w:r w:rsidR="004158AB">
        <w:rPr>
          <w:rFonts w:asciiTheme="minorHAnsi" w:hAnsiTheme="minorHAnsi"/>
          <w:sz w:val="22"/>
        </w:rPr>
        <w:t xml:space="preserve">ych z nimi umów lub porozumień. </w:t>
      </w:r>
      <w:r w:rsidRPr="0007095B">
        <w:rPr>
          <w:rFonts w:asciiTheme="minorHAnsi" w:hAnsiTheme="minorHAnsi"/>
          <w:sz w:val="22"/>
        </w:rPr>
        <w:lastRenderedPageBreak/>
        <w:t>Do stosowania przedmiotowych wytycznych zobowiązani będ</w:t>
      </w:r>
      <w:r>
        <w:rPr>
          <w:rFonts w:asciiTheme="minorHAnsi" w:hAnsiTheme="minorHAnsi"/>
          <w:sz w:val="22"/>
        </w:rPr>
        <w:t xml:space="preserve">ą też beneficjenci </w:t>
      </w:r>
      <w:r w:rsidRPr="0007095B">
        <w:rPr>
          <w:rFonts w:asciiTheme="minorHAnsi" w:hAnsiTheme="minorHAnsi"/>
          <w:sz w:val="22"/>
        </w:rPr>
        <w:t>RPO WP 2014-2020 postanowieniami umowy o dofinansowanie projektu albo decyzji o dofinansowaniu projektu.</w:t>
      </w:r>
    </w:p>
    <w:p w:rsidR="000A603A" w:rsidRPr="000A603A" w:rsidRDefault="000A603A"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t>Dodatkowe akty prawne istotne w</w:t>
      </w:r>
      <w:r w:rsidR="003320FC" w:rsidRPr="00E42295">
        <w:rPr>
          <w:rFonts w:asciiTheme="minorHAnsi" w:eastAsiaTheme="minorHAnsi" w:hAnsiTheme="minorHAnsi" w:cstheme="minorBidi"/>
          <w:b/>
          <w:sz w:val="22"/>
          <w:szCs w:val="22"/>
          <w:lang w:eastAsia="en-US"/>
        </w:rPr>
        <w:t xml:space="preserve"> kontekście przedmiotu konkursu</w:t>
      </w:r>
    </w:p>
    <w:p w:rsidR="003F5BE4" w:rsidRPr="0007095B" w:rsidRDefault="003F5BE4"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20 kwietnia 2004 r. </w:t>
      </w:r>
      <w:r w:rsidR="00F802CB" w:rsidRPr="0007095B">
        <w:rPr>
          <w:rFonts w:asciiTheme="minorHAnsi" w:eastAsiaTheme="minorHAnsi" w:hAnsiTheme="minorHAnsi" w:cs="Arial"/>
          <w:sz w:val="22"/>
          <w:szCs w:val="22"/>
          <w:lang w:eastAsia="en-US"/>
        </w:rPr>
        <w:t>o promocji zatrudnienia i instytucjach rynku pracy</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w:t>
      </w:r>
      <w:r w:rsidR="0007095B">
        <w:rPr>
          <w:rFonts w:asciiTheme="minorHAnsi" w:eastAsiaTheme="minorHAnsi" w:hAnsiTheme="minorHAnsi" w:cs="Arial"/>
          <w:sz w:val="22"/>
          <w:szCs w:val="22"/>
          <w:lang w:eastAsia="en-US"/>
        </w:rPr>
        <w:t> </w:t>
      </w:r>
      <w:r w:rsidRPr="0007095B">
        <w:rPr>
          <w:rFonts w:asciiTheme="minorHAnsi" w:eastAsiaTheme="minorHAnsi" w:hAnsiTheme="minorHAnsi" w:cs="Arial"/>
          <w:sz w:val="22"/>
          <w:szCs w:val="22"/>
          <w:lang w:eastAsia="en-US"/>
        </w:rPr>
        <w:t>z</w:t>
      </w:r>
      <w:r w:rsidR="0007095B">
        <w:rPr>
          <w:rFonts w:asciiTheme="minorHAnsi" w:eastAsiaTheme="minorHAnsi" w:hAnsiTheme="minorHAnsi" w:cs="Arial"/>
          <w:sz w:val="22"/>
          <w:szCs w:val="22"/>
          <w:lang w:eastAsia="en-US"/>
        </w:rPr>
        <w:t> </w:t>
      </w:r>
      <w:r w:rsidR="008E6344">
        <w:rPr>
          <w:rFonts w:asciiTheme="minorHAnsi" w:eastAsiaTheme="minorHAnsi" w:hAnsiTheme="minorHAnsi" w:cs="Arial"/>
          <w:sz w:val="22"/>
          <w:szCs w:val="22"/>
          <w:lang w:eastAsia="en-US"/>
        </w:rPr>
        <w:t>2016 r., poz. 645,</w:t>
      </w:r>
      <w:r w:rsidRPr="0007095B">
        <w:rPr>
          <w:rFonts w:asciiTheme="minorHAnsi" w:eastAsiaTheme="minorHAnsi" w:hAnsiTheme="minorHAnsi" w:cs="Arial"/>
          <w:sz w:val="22"/>
          <w:szCs w:val="22"/>
          <w:lang w:eastAsia="en-US"/>
        </w:rPr>
        <w:t xml:space="preserve"> z</w:t>
      </w:r>
      <w:r w:rsidR="00106C11" w:rsidRPr="0007095B">
        <w:rPr>
          <w:rFonts w:asciiTheme="minorHAnsi" w:eastAsiaTheme="minorHAnsi" w:hAnsiTheme="minorHAnsi" w:cs="Arial"/>
          <w:sz w:val="22"/>
          <w:szCs w:val="22"/>
          <w:lang w:eastAsia="en-US"/>
        </w:rPr>
        <w:t>e</w:t>
      </w:r>
      <w:r w:rsidR="003320FC">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27 sierpnia 1997 r. </w:t>
      </w:r>
      <w:r w:rsidR="00F802CB" w:rsidRPr="0007095B">
        <w:rPr>
          <w:rFonts w:asciiTheme="minorHAnsi" w:eastAsiaTheme="minorHAnsi" w:hAnsiTheme="minorHAnsi" w:cs="Arial"/>
          <w:sz w:val="22"/>
          <w:szCs w:val="22"/>
          <w:lang w:eastAsia="en-US"/>
        </w:rPr>
        <w:t>o rehabilitacji zawodowej i społecznej oraz zatrudnianiu osób niepełnosprawnych</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 z 2011 r., Nr 127, poz. 721, z</w:t>
      </w:r>
      <w:r w:rsidR="00106C11" w:rsidRPr="0007095B">
        <w:rPr>
          <w:rFonts w:asciiTheme="minorHAnsi" w:eastAsiaTheme="minorHAnsi" w:hAnsiTheme="minorHAnsi" w:cs="Arial"/>
          <w:sz w:val="22"/>
          <w:szCs w:val="22"/>
          <w:lang w:eastAsia="en-US"/>
        </w:rPr>
        <w:t>e</w:t>
      </w:r>
      <w:r w:rsidR="001B7DF8">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24 kwietnia 2003 r. </w:t>
      </w:r>
      <w:r w:rsidR="00F802CB" w:rsidRPr="0007095B">
        <w:rPr>
          <w:rFonts w:asciiTheme="minorHAnsi" w:eastAsiaTheme="minorHAnsi" w:hAnsiTheme="minorHAnsi" w:cs="Arial"/>
          <w:sz w:val="22"/>
          <w:szCs w:val="22"/>
          <w:lang w:eastAsia="en-US"/>
        </w:rPr>
        <w:t>o działalności pożytku publicznego i o wolontariacie</w:t>
      </w:r>
      <w:r w:rsidR="00E02727">
        <w:rPr>
          <w:rFonts w:asciiTheme="minorHAnsi" w:eastAsiaTheme="minorHAnsi" w:hAnsiTheme="minorHAnsi" w:cs="Arial"/>
          <w:sz w:val="22"/>
          <w:szCs w:val="22"/>
          <w:lang w:eastAsia="en-US"/>
        </w:rPr>
        <w:t xml:space="preserve"> </w:t>
      </w:r>
      <w:r w:rsidR="008E6344">
        <w:rPr>
          <w:rFonts w:asciiTheme="minorHAnsi" w:hAnsiTheme="minorHAnsi" w:cs="Arial"/>
          <w:sz w:val="22"/>
        </w:rPr>
        <w:t>(</w:t>
      </w:r>
      <w:r w:rsidR="004158AB">
        <w:rPr>
          <w:rFonts w:asciiTheme="minorHAnsi" w:hAnsiTheme="minorHAnsi" w:cs="Arial"/>
          <w:sz w:val="22"/>
        </w:rPr>
        <w:t>Dz.</w:t>
      </w:r>
      <w:r w:rsidR="0011517F">
        <w:rPr>
          <w:rFonts w:asciiTheme="minorHAnsi" w:hAnsiTheme="minorHAnsi" w:cs="Arial"/>
          <w:sz w:val="22"/>
        </w:rPr>
        <w:t>U.</w:t>
      </w:r>
      <w:r w:rsidR="00E02727">
        <w:rPr>
          <w:rFonts w:asciiTheme="minorHAnsi" w:hAnsiTheme="minorHAnsi" w:cs="Arial"/>
          <w:sz w:val="22"/>
        </w:rPr>
        <w:t> </w:t>
      </w:r>
      <w:r w:rsidR="0011517F">
        <w:rPr>
          <w:rFonts w:asciiTheme="minorHAnsi" w:hAnsiTheme="minorHAnsi" w:cs="Arial"/>
          <w:sz w:val="22"/>
        </w:rPr>
        <w:t>z</w:t>
      </w:r>
      <w:r w:rsidR="00E02727">
        <w:rPr>
          <w:rFonts w:asciiTheme="minorHAnsi" w:hAnsiTheme="minorHAnsi" w:cs="Arial"/>
          <w:sz w:val="22"/>
        </w:rPr>
        <w:t> </w:t>
      </w:r>
      <w:r w:rsidR="008E6344">
        <w:rPr>
          <w:rFonts w:asciiTheme="minorHAnsi" w:hAnsiTheme="minorHAnsi" w:cs="Arial"/>
          <w:sz w:val="22"/>
        </w:rPr>
        <w:t>2016 </w:t>
      </w:r>
      <w:r w:rsidR="0011517F">
        <w:rPr>
          <w:rFonts w:asciiTheme="minorHAnsi" w:hAnsiTheme="minorHAnsi" w:cs="Arial"/>
          <w:sz w:val="22"/>
        </w:rPr>
        <w:t>r. poz.239, ze</w:t>
      </w:r>
      <w:r w:rsidR="001B7DF8">
        <w:rPr>
          <w:rFonts w:asciiTheme="minorHAnsi" w:hAnsiTheme="minorHAnsi" w:cs="Arial"/>
          <w:sz w:val="22"/>
        </w:rPr>
        <w:t xml:space="preserve"> zm.);</w:t>
      </w:r>
    </w:p>
    <w:p w:rsidR="00B267DD" w:rsidRPr="0007095B" w:rsidRDefault="00973D55"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eastAsiaTheme="minorHAnsi" w:hAnsiTheme="minorHAnsi" w:cs="Garamond"/>
          <w:sz w:val="22"/>
          <w:szCs w:val="22"/>
          <w:lang w:eastAsia="en-US"/>
        </w:rPr>
        <w:t>Rozporządzenie Ministra Infrastruktury i Rozwoju z dnia 2 lipca 2015 r</w:t>
      </w:r>
      <w:r w:rsidR="00F802CB" w:rsidRPr="0007095B">
        <w:rPr>
          <w:rFonts w:asciiTheme="minorHAnsi" w:eastAsiaTheme="minorHAnsi" w:hAnsiTheme="minorHAnsi" w:cs="Garamond"/>
          <w:sz w:val="22"/>
          <w:szCs w:val="22"/>
          <w:lang w:eastAsia="en-US"/>
        </w:rPr>
        <w:t xml:space="preserve">. w sprawie udzielania pomocy </w:t>
      </w:r>
      <w:r w:rsidRPr="008E6344">
        <w:rPr>
          <w:rFonts w:asciiTheme="minorHAnsi" w:eastAsiaTheme="minorHAnsi" w:hAnsiTheme="minorHAnsi" w:cs="Garamond"/>
          <w:i/>
          <w:sz w:val="22"/>
          <w:szCs w:val="22"/>
          <w:lang w:eastAsia="en-US"/>
        </w:rPr>
        <w:t>de minimis</w:t>
      </w:r>
      <w:r w:rsidRPr="0007095B">
        <w:rPr>
          <w:rFonts w:asciiTheme="minorHAnsi" w:eastAsiaTheme="minorHAnsi" w:hAnsiTheme="minorHAnsi" w:cs="Garamond"/>
          <w:sz w:val="22"/>
          <w:szCs w:val="22"/>
          <w:lang w:eastAsia="en-US"/>
        </w:rPr>
        <w:t xml:space="preserve"> </w:t>
      </w:r>
      <w:r w:rsidR="00F802CB" w:rsidRPr="0007095B">
        <w:rPr>
          <w:rFonts w:asciiTheme="minorHAnsi" w:eastAsiaTheme="minorHAnsi" w:hAnsiTheme="minorHAnsi" w:cs="Garamond"/>
          <w:sz w:val="22"/>
          <w:szCs w:val="22"/>
          <w:lang w:eastAsia="en-US"/>
        </w:rPr>
        <w:t>oraz pomocy publicznej w ramach programów operacyjnych finansowanych z  Europejskiego Funduszu Społecznego na lata 2014-2020</w:t>
      </w:r>
      <w:r w:rsidR="008E6344">
        <w:rPr>
          <w:rFonts w:asciiTheme="minorHAnsi" w:eastAsiaTheme="minorHAnsi" w:hAnsiTheme="minorHAnsi" w:cs="Garamond"/>
          <w:sz w:val="22"/>
          <w:szCs w:val="22"/>
          <w:lang w:eastAsia="en-US"/>
        </w:rPr>
        <w:t xml:space="preserve"> (Dz.U. </w:t>
      </w:r>
      <w:r w:rsidRPr="0007095B">
        <w:rPr>
          <w:rFonts w:asciiTheme="minorHAnsi" w:eastAsiaTheme="minorHAnsi" w:hAnsiTheme="minorHAnsi" w:cs="Garamond"/>
          <w:sz w:val="22"/>
          <w:szCs w:val="22"/>
          <w:lang w:eastAsia="en-US"/>
        </w:rPr>
        <w:t>poz</w:t>
      </w:r>
      <w:r w:rsidR="006E2738" w:rsidRPr="0007095B">
        <w:rPr>
          <w:rFonts w:asciiTheme="minorHAnsi" w:eastAsiaTheme="minorHAnsi" w:hAnsiTheme="minorHAnsi" w:cs="Garamond"/>
          <w:sz w:val="22"/>
          <w:szCs w:val="22"/>
          <w:lang w:eastAsia="en-US"/>
        </w:rPr>
        <w:t>.</w:t>
      </w:r>
      <w:r w:rsidRPr="0007095B">
        <w:rPr>
          <w:rFonts w:asciiTheme="minorHAnsi" w:eastAsiaTheme="minorHAnsi" w:hAnsiTheme="minorHAnsi" w:cs="Garamond"/>
          <w:sz w:val="22"/>
          <w:szCs w:val="22"/>
          <w:lang w:eastAsia="en-US"/>
        </w:rPr>
        <w:t xml:space="preserve"> 1073)</w:t>
      </w:r>
      <w:r w:rsidR="001B7DF8">
        <w:rPr>
          <w:rFonts w:asciiTheme="minorHAnsi" w:eastAsiaTheme="minorHAnsi" w:hAnsiTheme="minorHAnsi" w:cs="Garamond"/>
          <w:sz w:val="22"/>
          <w:szCs w:val="22"/>
          <w:lang w:eastAsia="en-US"/>
        </w:rPr>
        <w:t>;</w:t>
      </w:r>
    </w:p>
    <w:p w:rsidR="000A603A" w:rsidRDefault="00B267DD"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hAnsiTheme="minorHAnsi" w:cs="Garamond"/>
          <w:sz w:val="22"/>
          <w:szCs w:val="22"/>
        </w:rPr>
        <w:t xml:space="preserve">Ustawa z dnia 13 czerwca 2003 r. </w:t>
      </w:r>
      <w:r w:rsidR="00F802CB" w:rsidRPr="0007095B">
        <w:rPr>
          <w:rFonts w:asciiTheme="minorHAnsi" w:hAnsiTheme="minorHAnsi" w:cs="Garamond"/>
          <w:sz w:val="22"/>
          <w:szCs w:val="22"/>
        </w:rPr>
        <w:t>o zatrudnieniu socjalnym</w:t>
      </w:r>
      <w:r w:rsidRPr="0007095B">
        <w:rPr>
          <w:rFonts w:asciiTheme="minorHAnsi" w:hAnsiTheme="minorHAnsi" w:cs="Garamond"/>
          <w:sz w:val="22"/>
          <w:szCs w:val="22"/>
        </w:rPr>
        <w:t xml:space="preserve"> </w:t>
      </w:r>
      <w:r w:rsidR="007C49D6">
        <w:rPr>
          <w:rFonts w:asciiTheme="minorHAnsi" w:hAnsiTheme="minorHAnsi" w:cs="Arial"/>
          <w:sz w:val="22"/>
          <w:szCs w:val="22"/>
        </w:rPr>
        <w:t>(</w:t>
      </w:r>
      <w:r w:rsidR="004158AB">
        <w:rPr>
          <w:rFonts w:asciiTheme="minorHAnsi" w:hAnsiTheme="minorHAnsi" w:cs="Arial"/>
          <w:sz w:val="22"/>
          <w:szCs w:val="22"/>
        </w:rPr>
        <w:t>Dz.</w:t>
      </w:r>
      <w:r w:rsidRPr="0007095B">
        <w:rPr>
          <w:rFonts w:asciiTheme="minorHAnsi" w:hAnsiTheme="minorHAnsi" w:cs="Arial"/>
          <w:sz w:val="22"/>
          <w:szCs w:val="22"/>
        </w:rPr>
        <w:t>U. z 2011 r.</w:t>
      </w:r>
      <w:r w:rsidR="007009BC" w:rsidRPr="0007095B">
        <w:rPr>
          <w:rFonts w:asciiTheme="minorHAnsi" w:hAnsiTheme="minorHAnsi" w:cs="Arial"/>
          <w:sz w:val="22"/>
          <w:szCs w:val="22"/>
        </w:rPr>
        <w:t>, Nr 43</w:t>
      </w:r>
      <w:r w:rsidR="00106C11" w:rsidRPr="0007095B">
        <w:rPr>
          <w:rFonts w:asciiTheme="minorHAnsi" w:hAnsiTheme="minorHAnsi" w:cs="Arial"/>
          <w:sz w:val="22"/>
          <w:szCs w:val="22"/>
        </w:rPr>
        <w:t>,</w:t>
      </w:r>
      <w:r w:rsidR="004158AB">
        <w:rPr>
          <w:rFonts w:asciiTheme="minorHAnsi" w:hAnsiTheme="minorHAnsi" w:cs="Arial"/>
          <w:sz w:val="22"/>
          <w:szCs w:val="22"/>
        </w:rPr>
        <w:t xml:space="preserve"> </w:t>
      </w:r>
      <w:r w:rsidR="00441656" w:rsidRPr="0007095B">
        <w:rPr>
          <w:rFonts w:asciiTheme="minorHAnsi" w:hAnsiTheme="minorHAnsi" w:cs="Arial"/>
          <w:sz w:val="22"/>
          <w:szCs w:val="22"/>
        </w:rPr>
        <w:t>poz. 225, ze</w:t>
      </w:r>
      <w:r w:rsidR="004158AB">
        <w:rPr>
          <w:rFonts w:asciiTheme="minorHAnsi" w:hAnsiTheme="minorHAnsi" w:cs="Arial"/>
          <w:sz w:val="22"/>
          <w:szCs w:val="22"/>
        </w:rPr>
        <w:t> </w:t>
      </w:r>
      <w:r w:rsidR="00726F0C">
        <w:rPr>
          <w:rFonts w:asciiTheme="minorHAnsi" w:hAnsiTheme="minorHAnsi" w:cs="Arial"/>
          <w:sz w:val="22"/>
          <w:szCs w:val="22"/>
        </w:rPr>
        <w:t>zm.);</w:t>
      </w:r>
    </w:p>
    <w:p w:rsidR="004158AB" w:rsidRDefault="00726F0C" w:rsidP="002F7C5C">
      <w:pPr>
        <w:numPr>
          <w:ilvl w:val="0"/>
          <w:numId w:val="18"/>
        </w:numPr>
        <w:autoSpaceDE w:val="0"/>
        <w:autoSpaceDN w:val="0"/>
        <w:adjustRightInd w:val="0"/>
        <w:spacing w:line="276" w:lineRule="auto"/>
        <w:ind w:left="284" w:hanging="284"/>
        <w:contextualSpacing/>
        <w:jc w:val="both"/>
        <w:rPr>
          <w:rFonts w:ascii="Calibri" w:hAnsi="Calibri"/>
          <w:sz w:val="22"/>
          <w:szCs w:val="22"/>
        </w:rPr>
      </w:pPr>
      <w:r w:rsidRPr="008A2264">
        <w:rPr>
          <w:rFonts w:ascii="Calibri" w:hAnsi="Calibri"/>
          <w:sz w:val="22"/>
          <w:szCs w:val="22"/>
        </w:rPr>
        <w:t>Rozporządzeni</w:t>
      </w:r>
      <w:r w:rsidR="001A4BB0">
        <w:rPr>
          <w:rFonts w:ascii="Calibri" w:hAnsi="Calibri"/>
          <w:sz w:val="22"/>
          <w:szCs w:val="22"/>
        </w:rPr>
        <w:t>e</w:t>
      </w:r>
      <w:r w:rsidR="004158AB">
        <w:rPr>
          <w:rFonts w:ascii="Calibri" w:hAnsi="Calibri"/>
          <w:sz w:val="22"/>
          <w:szCs w:val="22"/>
        </w:rPr>
        <w:t xml:space="preserve"> </w:t>
      </w:r>
      <w:r w:rsidRPr="008A2264">
        <w:rPr>
          <w:rFonts w:ascii="Calibri" w:hAnsi="Calibri"/>
          <w:sz w:val="22"/>
          <w:szCs w:val="22"/>
        </w:rPr>
        <w:t>Ministra Pracy i Polityki Społecznej z dnia 24 czerwca 2014 r. w sprawie organizowania prac interwencyjnych i robót publicznych oraz je</w:t>
      </w:r>
      <w:r w:rsidR="004158AB">
        <w:rPr>
          <w:rFonts w:ascii="Calibri" w:hAnsi="Calibri"/>
          <w:sz w:val="22"/>
          <w:szCs w:val="22"/>
        </w:rPr>
        <w:t>dnorazowej refundacji kosztów z </w:t>
      </w:r>
      <w:r w:rsidRPr="008A2264">
        <w:rPr>
          <w:rFonts w:ascii="Calibri" w:hAnsi="Calibri"/>
          <w:sz w:val="22"/>
          <w:szCs w:val="22"/>
        </w:rPr>
        <w:t>tytułu opłaconych składek na ubezpieczenia społeczne</w:t>
      </w:r>
      <w:r w:rsidR="001A1E57">
        <w:rPr>
          <w:rFonts w:ascii="Calibri" w:hAnsi="Calibri"/>
          <w:sz w:val="22"/>
          <w:szCs w:val="22"/>
        </w:rPr>
        <w:t xml:space="preserve"> (Dz.U. </w:t>
      </w:r>
      <w:r w:rsidR="00F11331" w:rsidRPr="008A2264">
        <w:rPr>
          <w:rFonts w:ascii="Calibri" w:hAnsi="Calibri"/>
          <w:sz w:val="22"/>
          <w:szCs w:val="22"/>
        </w:rPr>
        <w:t>poz.864)</w:t>
      </w:r>
      <w:r w:rsidRPr="008A2264">
        <w:rPr>
          <w:rFonts w:ascii="Calibri" w:hAnsi="Calibri"/>
          <w:sz w:val="22"/>
          <w:szCs w:val="22"/>
        </w:rPr>
        <w:t>.</w:t>
      </w:r>
    </w:p>
    <w:p w:rsidR="004158AB" w:rsidRDefault="004158AB" w:rsidP="002F7C5C">
      <w:pPr>
        <w:spacing w:line="276" w:lineRule="auto"/>
        <w:rPr>
          <w:rFonts w:ascii="Calibri" w:hAnsi="Calibri"/>
          <w:sz w:val="22"/>
          <w:szCs w:val="22"/>
        </w:rPr>
      </w:pPr>
      <w:r>
        <w:rPr>
          <w:rFonts w:ascii="Calibri" w:hAnsi="Calibri"/>
          <w:sz w:val="22"/>
          <w:szCs w:val="22"/>
        </w:rPr>
        <w:br w:type="page"/>
      </w:r>
    </w:p>
    <w:p w:rsidR="000A603A" w:rsidRPr="004322D6" w:rsidRDefault="000A603A" w:rsidP="002F7C5C">
      <w:pPr>
        <w:pStyle w:val="Akapitzlist"/>
        <w:numPr>
          <w:ilvl w:val="3"/>
          <w:numId w:val="18"/>
        </w:numPr>
        <w:shd w:val="clear" w:color="auto" w:fill="548DD4" w:themeFill="text2" w:themeFillTint="99"/>
        <w:ind w:left="426" w:hanging="426"/>
        <w:jc w:val="both"/>
        <w:outlineLvl w:val="0"/>
        <w:rPr>
          <w:rFonts w:ascii="Calibri" w:eastAsia="Calibri" w:hAnsi="Calibri"/>
          <w:b/>
          <w:bCs/>
          <w:color w:val="FFFFFF" w:themeColor="background1"/>
          <w:sz w:val="28"/>
          <w:szCs w:val="28"/>
        </w:rPr>
      </w:pPr>
      <w:bookmarkStart w:id="15" w:name="_Toc420574238"/>
      <w:bookmarkStart w:id="16" w:name="_Toc422301609"/>
      <w:bookmarkStart w:id="17" w:name="_Toc465672059"/>
      <w:bookmarkStart w:id="18" w:name="_Toc465662111"/>
      <w:r w:rsidRPr="004322D6">
        <w:rPr>
          <w:rFonts w:ascii="Calibri" w:eastAsia="Calibri" w:hAnsi="Calibri"/>
          <w:b/>
          <w:bCs/>
          <w:color w:val="FFFFFF" w:themeColor="background1"/>
          <w:sz w:val="28"/>
          <w:szCs w:val="28"/>
        </w:rPr>
        <w:lastRenderedPageBreak/>
        <w:t>PODSTAWOWE INFORMACJE O KONKURSIE</w:t>
      </w:r>
      <w:bookmarkEnd w:id="15"/>
      <w:bookmarkEnd w:id="16"/>
      <w:bookmarkEnd w:id="17"/>
      <w:bookmarkEnd w:id="18"/>
    </w:p>
    <w:p w:rsidR="000A603A" w:rsidRPr="000A603A" w:rsidRDefault="000A603A" w:rsidP="002F7C5C">
      <w:pPr>
        <w:spacing w:line="276" w:lineRule="auto"/>
        <w:rPr>
          <w:rFonts w:ascii="Times New Roman" w:eastAsiaTheme="minorHAnsi" w:hAnsi="Times New Roman" w:cstheme="minorBidi"/>
          <w:color w:val="FFFFFF" w:themeColor="background1"/>
          <w:sz w:val="22"/>
          <w:szCs w:val="22"/>
          <w:lang w:eastAsia="en-US"/>
        </w:rPr>
      </w:pPr>
      <w:bookmarkStart w:id="19" w:name="_Toc419892471"/>
    </w:p>
    <w:p w:rsidR="00D505B7" w:rsidRPr="00D505B7"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0" w:name="_Toc420574239"/>
      <w:bookmarkStart w:id="21" w:name="_Toc422301610"/>
      <w:bookmarkStart w:id="22" w:name="_Toc465672060"/>
      <w:bookmarkStart w:id="23" w:name="_Toc465662112"/>
      <w:r w:rsidRPr="00D505B7">
        <w:rPr>
          <w:rFonts w:asciiTheme="minorHAnsi" w:eastAsiaTheme="majorEastAsia" w:hAnsiTheme="minorHAnsi"/>
          <w:b/>
          <w:bCs/>
          <w:iCs/>
          <w:color w:val="FFFFFF" w:themeColor="background1"/>
          <w:sz w:val="24"/>
        </w:rPr>
        <w:t xml:space="preserve">ZAKRES </w:t>
      </w:r>
      <w:bookmarkEnd w:id="19"/>
      <w:r w:rsidRPr="00D505B7">
        <w:rPr>
          <w:rFonts w:asciiTheme="minorHAnsi" w:eastAsiaTheme="majorEastAsia" w:hAnsiTheme="minorHAnsi"/>
          <w:b/>
          <w:bCs/>
          <w:iCs/>
          <w:color w:val="FFFFFF" w:themeColor="background1"/>
          <w:sz w:val="24"/>
        </w:rPr>
        <w:t>REGULAMINU KONKURSU</w:t>
      </w:r>
      <w:bookmarkEnd w:id="20"/>
      <w:bookmarkEnd w:id="21"/>
      <w:r w:rsidR="006E59C8">
        <w:rPr>
          <w:rFonts w:asciiTheme="minorHAnsi" w:eastAsiaTheme="majorEastAsia" w:hAnsiTheme="minorHAnsi"/>
          <w:b/>
          <w:bCs/>
          <w:iCs/>
          <w:color w:val="FFFFFF" w:themeColor="background1"/>
          <w:sz w:val="24"/>
        </w:rPr>
        <w:t xml:space="preserve"> </w:t>
      </w:r>
      <w:bookmarkEnd w:id="22"/>
      <w:bookmarkEnd w:id="23"/>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7E5CF3" w:rsidRPr="00157A1A" w:rsidRDefault="007E5CF3" w:rsidP="002F7C5C">
      <w:pPr>
        <w:spacing w:line="276" w:lineRule="auto"/>
        <w:jc w:val="both"/>
        <w:rPr>
          <w:rFonts w:asciiTheme="minorHAnsi" w:hAnsiTheme="minorHAnsi"/>
          <w:b/>
          <w:sz w:val="22"/>
          <w:szCs w:val="22"/>
        </w:rPr>
      </w:pPr>
      <w:r w:rsidRPr="00157A1A">
        <w:rPr>
          <w:rFonts w:asciiTheme="minorHAnsi" w:hAnsiTheme="minorHAnsi"/>
          <w:b/>
          <w:sz w:val="22"/>
          <w:szCs w:val="22"/>
        </w:rPr>
        <w:t>Regulamin konkursu zawiera niezbędne informacje kierowane do potencjalnych wnioskodawców dotyczące warunków i przebiegu konkursu, w tym w szczególności wymogi związane z</w:t>
      </w:r>
      <w:r w:rsidR="00E02727">
        <w:rPr>
          <w:rFonts w:asciiTheme="minorHAnsi" w:hAnsiTheme="minorHAnsi"/>
          <w:b/>
          <w:sz w:val="22"/>
          <w:szCs w:val="22"/>
        </w:rPr>
        <w:t> </w:t>
      </w:r>
      <w:r w:rsidRPr="00157A1A">
        <w:rPr>
          <w:rFonts w:asciiTheme="minorHAnsi" w:hAnsiTheme="minorHAnsi"/>
          <w:b/>
          <w:sz w:val="22"/>
          <w:szCs w:val="22"/>
        </w:rPr>
        <w:t xml:space="preserve">przygotowaniem wniosku o dofinansowanie projektu współfinansowanego ze środków EFS. </w:t>
      </w:r>
    </w:p>
    <w:p w:rsidR="007E5CF3" w:rsidRPr="00157A1A" w:rsidRDefault="007E5CF3" w:rsidP="002F7C5C">
      <w:pPr>
        <w:spacing w:line="276" w:lineRule="auto"/>
        <w:jc w:val="both"/>
        <w:rPr>
          <w:rFonts w:asciiTheme="minorHAnsi" w:hAnsiTheme="minorHAnsi"/>
          <w:sz w:val="22"/>
          <w:szCs w:val="22"/>
        </w:rPr>
      </w:pPr>
    </w:p>
    <w:p w:rsidR="007E5CF3" w:rsidRPr="001316D2" w:rsidRDefault="007E5CF3" w:rsidP="002F7C5C">
      <w:pPr>
        <w:autoSpaceDE w:val="0"/>
        <w:autoSpaceDN w:val="0"/>
        <w:adjustRightInd w:val="0"/>
        <w:spacing w:line="276" w:lineRule="auto"/>
        <w:jc w:val="both"/>
        <w:rPr>
          <w:rFonts w:asciiTheme="minorHAnsi" w:hAnsiTheme="minorHAnsi"/>
          <w:sz w:val="22"/>
          <w:szCs w:val="22"/>
        </w:rPr>
      </w:pPr>
      <w:r w:rsidRPr="001316D2">
        <w:rPr>
          <w:rFonts w:asciiTheme="minorHAnsi" w:hAnsiTheme="minorHAnsi"/>
          <w:sz w:val="22"/>
          <w:szCs w:val="22"/>
        </w:rPr>
        <w:t>W sprawach nieuregulowanych w niniejszym regulaminie zastosowanie mają odpowiednie zasady wynikające z:</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rPr>
        <w:t>Regionalnego Programu Operacyjnego Wojewód</w:t>
      </w:r>
      <w:r w:rsidR="001B7DF8">
        <w:rPr>
          <w:rFonts w:asciiTheme="minorHAnsi" w:hAnsiTheme="minorHAnsi"/>
        </w:rPr>
        <w:t>ztwa Pomorskiego na lata 2014-</w:t>
      </w:r>
      <w:r w:rsidRPr="001B7DF8">
        <w:rPr>
          <w:rFonts w:asciiTheme="minorHAnsi" w:hAnsiTheme="minorHAnsi"/>
        </w:rPr>
        <w:t>2020</w:t>
      </w:r>
      <w:r w:rsidR="00157A1A" w:rsidRPr="001B7DF8">
        <w:rPr>
          <w:rFonts w:asciiTheme="minorHAnsi" w:hAnsiTheme="minorHAnsi"/>
        </w:rPr>
        <w:t>;</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cs="Calibri,Italic"/>
          <w:iCs/>
        </w:rPr>
        <w:t>Szczegółowego Opisu Osi Priorytetowych Regionalnego Programu Operacyjnego Województwa Pomorskiego na lata 2014-2020</w:t>
      </w:r>
      <w:r w:rsidR="00157A1A" w:rsidRPr="001B7DF8">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316D2">
        <w:rPr>
          <w:rFonts w:asciiTheme="minorHAnsi" w:hAnsiTheme="minorHAnsi"/>
        </w:rPr>
        <w:t>wytycznych horyzontalnych</w:t>
      </w:r>
      <w:r w:rsidR="00157A1A" w:rsidRPr="001316D2">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cs="Arial"/>
        </w:rPr>
      </w:pPr>
      <w:r w:rsidRPr="001316D2">
        <w:rPr>
          <w:rFonts w:asciiTheme="minorHAnsi" w:hAnsiTheme="minorHAnsi" w:cs="Arial"/>
        </w:rPr>
        <w:t>wytycznych programowych IZ RPO WP.</w:t>
      </w:r>
    </w:p>
    <w:p w:rsidR="007E5CF3" w:rsidRPr="00157A1A" w:rsidRDefault="007E5CF3" w:rsidP="002F7C5C">
      <w:pPr>
        <w:spacing w:line="276" w:lineRule="auto"/>
        <w:jc w:val="both"/>
        <w:rPr>
          <w:rFonts w:asciiTheme="minorHAnsi" w:hAnsiTheme="minorHAnsi"/>
          <w:sz w:val="22"/>
          <w:szCs w:val="22"/>
        </w:rPr>
      </w:pPr>
    </w:p>
    <w:p w:rsidR="007E5CF3" w:rsidRPr="00157A1A" w:rsidRDefault="007E5CF3" w:rsidP="002F7C5C">
      <w:pPr>
        <w:autoSpaceDE w:val="0"/>
        <w:autoSpaceDN w:val="0"/>
        <w:spacing w:line="276" w:lineRule="auto"/>
        <w:jc w:val="both"/>
        <w:rPr>
          <w:rFonts w:asciiTheme="minorHAnsi" w:eastAsia="Calibri" w:hAnsiTheme="minorHAnsi"/>
          <w:sz w:val="22"/>
          <w:szCs w:val="22"/>
        </w:rPr>
      </w:pPr>
      <w:r w:rsidRPr="00157A1A">
        <w:rPr>
          <w:rFonts w:asciiTheme="minorHAnsi" w:eastAsia="Calibri" w:hAnsiTheme="minorHAnsi"/>
          <w:b/>
          <w:bCs/>
          <w:sz w:val="22"/>
          <w:szCs w:val="22"/>
        </w:rPr>
        <w:t xml:space="preserve">W ramach niniejszego konkursu </w:t>
      </w:r>
      <w:r w:rsidRPr="00157A1A">
        <w:rPr>
          <w:rFonts w:asciiTheme="minorHAnsi" w:hAnsiTheme="minorHAnsi"/>
          <w:b/>
          <w:sz w:val="22"/>
          <w:szCs w:val="22"/>
        </w:rPr>
        <w:t>wnioskodawca przygotowując wn</w:t>
      </w:r>
      <w:r w:rsidR="00C223B7">
        <w:rPr>
          <w:rFonts w:asciiTheme="minorHAnsi" w:hAnsiTheme="minorHAnsi"/>
          <w:b/>
          <w:sz w:val="22"/>
          <w:szCs w:val="22"/>
        </w:rPr>
        <w:t>iosek o dofinansowanie projektu </w:t>
      </w:r>
      <w:r w:rsidRPr="00157A1A">
        <w:rPr>
          <w:rFonts w:asciiTheme="minorHAnsi" w:hAnsiTheme="minorHAnsi"/>
          <w:b/>
          <w:sz w:val="22"/>
          <w:szCs w:val="22"/>
        </w:rPr>
        <w:t>powinien opierać się o zapisy ww. dokumentów,</w:t>
      </w:r>
      <w:r w:rsidRPr="00157A1A">
        <w:rPr>
          <w:rFonts w:asciiTheme="minorHAnsi" w:eastAsia="Calibri" w:hAnsiTheme="minorHAnsi"/>
          <w:b/>
          <w:bCs/>
          <w:sz w:val="22"/>
          <w:szCs w:val="22"/>
        </w:rPr>
        <w:t xml:space="preserve"> aktualnych na dzień rozpoczęcia naboru wniosków o dofinansowanie projektów </w:t>
      </w:r>
      <w:r w:rsidRPr="00157A1A">
        <w:rPr>
          <w:rFonts w:asciiTheme="minorHAnsi" w:eastAsia="Calibri" w:hAnsiTheme="minorHAnsi"/>
          <w:sz w:val="22"/>
          <w:szCs w:val="22"/>
        </w:rPr>
        <w:t xml:space="preserve">- </w:t>
      </w:r>
      <w:r w:rsidRPr="00157A1A">
        <w:rPr>
          <w:rFonts w:asciiTheme="minorHAnsi" w:hAnsiTheme="minorHAnsi"/>
          <w:sz w:val="22"/>
          <w:szCs w:val="22"/>
        </w:rPr>
        <w:t>dokumenty  te zamieszczone są</w:t>
      </w:r>
      <w:r w:rsidR="00157A1A">
        <w:rPr>
          <w:rFonts w:asciiTheme="minorHAnsi" w:eastAsia="Calibri" w:hAnsiTheme="minorHAnsi"/>
          <w:sz w:val="22"/>
          <w:szCs w:val="22"/>
        </w:rPr>
        <w:t xml:space="preserve"> na stronie internetowej </w:t>
      </w:r>
      <w:r w:rsidR="00157A1A">
        <w:rPr>
          <w:rFonts w:asciiTheme="minorHAnsi" w:eastAsia="Calibri" w:hAnsiTheme="minorHAnsi"/>
          <w:sz w:val="22"/>
          <w:szCs w:val="22"/>
        </w:rPr>
        <w:br/>
        <w:t>RPO WP </w:t>
      </w:r>
      <w:r w:rsidRPr="00157A1A">
        <w:rPr>
          <w:rFonts w:asciiTheme="minorHAnsi" w:eastAsia="Calibri" w:hAnsiTheme="minorHAnsi"/>
          <w:sz w:val="22"/>
          <w:szCs w:val="22"/>
        </w:rPr>
        <w:t xml:space="preserve">2014-2020 </w:t>
      </w:r>
      <w:hyperlink r:id="rId9" w:history="1">
        <w:r w:rsidRPr="00157A1A">
          <w:rPr>
            <w:rFonts w:asciiTheme="minorHAnsi" w:eastAsia="Calibri" w:hAnsiTheme="minorHAnsi"/>
            <w:color w:val="0000FF"/>
            <w:sz w:val="22"/>
            <w:szCs w:val="22"/>
            <w:u w:val="single"/>
          </w:rPr>
          <w:t>www.rpo.pomorskie.eu</w:t>
        </w:r>
      </w:hyperlink>
      <w:r w:rsidRPr="00157A1A">
        <w:rPr>
          <w:rFonts w:asciiTheme="minorHAnsi" w:hAnsiTheme="minorHAnsi"/>
          <w:b/>
          <w:color w:val="0070C0"/>
          <w:sz w:val="22"/>
          <w:szCs w:val="22"/>
        </w:rPr>
        <w:t xml:space="preserve"> </w:t>
      </w:r>
      <w:r w:rsidR="00C32E73" w:rsidRPr="00E42295">
        <w:rPr>
          <w:rFonts w:asciiTheme="minorHAnsi" w:eastAsia="Calibri" w:hAnsiTheme="minorHAnsi"/>
          <w:bCs/>
          <w:sz w:val="22"/>
          <w:szCs w:val="22"/>
        </w:rPr>
        <w:t>(w zakładce: O Programie;</w:t>
      </w:r>
      <w:r w:rsidRPr="00E42295">
        <w:rPr>
          <w:rFonts w:asciiTheme="minorHAnsi" w:eastAsia="Calibri" w:hAnsiTheme="minorHAnsi"/>
          <w:bCs/>
          <w:sz w:val="22"/>
          <w:szCs w:val="22"/>
        </w:rPr>
        <w:t xml:space="preserve"> Zapoznaj się z prawem i dokumentami).</w:t>
      </w:r>
    </w:p>
    <w:p w:rsidR="007E5CF3" w:rsidRPr="00157A1A" w:rsidRDefault="007E5CF3" w:rsidP="002F7C5C">
      <w:pPr>
        <w:autoSpaceDE w:val="0"/>
        <w:autoSpaceDN w:val="0"/>
        <w:adjustRightInd w:val="0"/>
        <w:spacing w:line="276" w:lineRule="auto"/>
        <w:jc w:val="both"/>
        <w:rPr>
          <w:rFonts w:asciiTheme="minorHAnsi" w:hAnsiTheme="minorHAnsi"/>
          <w:sz w:val="22"/>
          <w:szCs w:val="22"/>
        </w:rPr>
      </w:pPr>
      <w:r w:rsidRPr="00157A1A">
        <w:rPr>
          <w:rFonts w:asciiTheme="minorHAnsi" w:eastAsia="Calibri" w:hAnsiTheme="minorHAnsi"/>
          <w:sz w:val="22"/>
          <w:szCs w:val="22"/>
        </w:rPr>
        <w:t>Należy zaznaczyć, że w okresie od</w:t>
      </w:r>
      <w:r w:rsidRPr="00157A1A">
        <w:rPr>
          <w:rFonts w:asciiTheme="minorHAnsi" w:hAnsiTheme="minorHAnsi"/>
          <w:sz w:val="22"/>
          <w:szCs w:val="22"/>
        </w:rPr>
        <w:t xml:space="preserve"> dnia</w:t>
      </w:r>
      <w:r w:rsidRPr="00157A1A">
        <w:rPr>
          <w:rFonts w:asciiTheme="minorHAnsi" w:eastAsia="Calibri" w:hAnsiTheme="minorHAnsi"/>
          <w:sz w:val="22"/>
          <w:szCs w:val="22"/>
        </w:rPr>
        <w:t xml:space="preserve"> ogłoszenia konkursu do dnia poprzedzającego rozpoczęcie naboru wniosków o dofinansowanie projektów treść </w:t>
      </w:r>
      <w:r w:rsidRPr="00157A1A">
        <w:rPr>
          <w:rFonts w:asciiTheme="minorHAnsi" w:hAnsiTheme="minorHAnsi"/>
          <w:b/>
          <w:sz w:val="22"/>
          <w:szCs w:val="22"/>
        </w:rPr>
        <w:t xml:space="preserve">ww. </w:t>
      </w:r>
      <w:r w:rsidRPr="00864BC7">
        <w:rPr>
          <w:rFonts w:asciiTheme="minorHAnsi" w:hAnsiTheme="minorHAnsi"/>
          <w:b/>
          <w:sz w:val="22"/>
          <w:szCs w:val="22"/>
        </w:rPr>
        <w:t>dokumentów</w:t>
      </w:r>
      <w:r w:rsidRPr="00864BC7">
        <w:rPr>
          <w:rFonts w:asciiTheme="minorHAnsi" w:eastAsia="Calibri" w:hAnsiTheme="minorHAnsi"/>
          <w:b/>
          <w:bCs/>
          <w:i/>
          <w:iCs/>
          <w:sz w:val="22"/>
          <w:szCs w:val="22"/>
        </w:rPr>
        <w:t xml:space="preserve"> </w:t>
      </w:r>
      <w:r w:rsidRPr="00864BC7">
        <w:rPr>
          <w:rFonts w:asciiTheme="minorHAnsi" w:eastAsia="Calibri" w:hAnsiTheme="minorHAnsi"/>
          <w:b/>
          <w:sz w:val="22"/>
          <w:szCs w:val="22"/>
        </w:rPr>
        <w:t>może podlegać zmianom, w szczególności w wyniku zmian wytycznych horyzontalnych</w:t>
      </w:r>
      <w:r w:rsidRPr="00864BC7">
        <w:rPr>
          <w:rFonts w:asciiTheme="minorHAnsi" w:hAnsiTheme="minorHAnsi"/>
          <w:b/>
          <w:sz w:val="22"/>
          <w:szCs w:val="22"/>
        </w:rPr>
        <w:t>.</w:t>
      </w:r>
      <w:r w:rsidRPr="00157A1A">
        <w:rPr>
          <w:rFonts w:asciiTheme="minorHAnsi" w:hAnsiTheme="minorHAnsi"/>
          <w:sz w:val="22"/>
          <w:szCs w:val="22"/>
        </w:rPr>
        <w:t xml:space="preserve"> Dlatego też IZ RPO WP zaleca, aby podmioty zainteresowane aplikowaniem o środki w ramach konkursu na bieżąco zapoznawały się z informacjami zamieszczanymi na stronie </w:t>
      </w:r>
      <w:r w:rsidR="00676EE3">
        <w:rPr>
          <w:rFonts w:asciiTheme="minorHAnsi" w:eastAsia="Calibri" w:hAnsiTheme="minorHAnsi"/>
          <w:sz w:val="22"/>
          <w:szCs w:val="22"/>
        </w:rPr>
        <w:t>internetowej RPO WP 2014-2020</w:t>
      </w:r>
      <w:r w:rsidRPr="00157A1A">
        <w:rPr>
          <w:rFonts w:asciiTheme="minorHAnsi" w:hAnsiTheme="minorHAnsi"/>
          <w:sz w:val="22"/>
          <w:szCs w:val="22"/>
        </w:rPr>
        <w:t xml:space="preserve"> </w:t>
      </w:r>
      <w:hyperlink r:id="rId10" w:history="1">
        <w:r w:rsidR="00872151" w:rsidRPr="0061339C">
          <w:rPr>
            <w:rStyle w:val="Hipercze"/>
            <w:rFonts w:asciiTheme="minorHAnsi" w:hAnsiTheme="minorHAnsi"/>
            <w:sz w:val="22"/>
            <w:szCs w:val="22"/>
          </w:rPr>
          <w:t>www.rpo.pomorskie.eu</w:t>
        </w:r>
      </w:hyperlink>
      <w:r w:rsidR="00872151" w:rsidRPr="00872151">
        <w:rPr>
          <w:rFonts w:asciiTheme="minorHAnsi" w:hAnsiTheme="minorHAnsi"/>
          <w:sz w:val="22"/>
          <w:szCs w:val="22"/>
        </w:rPr>
        <w:t>.</w:t>
      </w:r>
    </w:p>
    <w:p w:rsidR="007E5CF3" w:rsidRPr="00157A1A" w:rsidRDefault="007E5CF3" w:rsidP="002F7C5C">
      <w:pPr>
        <w:autoSpaceDE w:val="0"/>
        <w:autoSpaceDN w:val="0"/>
        <w:spacing w:line="276" w:lineRule="auto"/>
        <w:jc w:val="both"/>
        <w:rPr>
          <w:rFonts w:asciiTheme="minorHAnsi" w:eastAsia="Calibri" w:hAnsiTheme="minorHAnsi"/>
          <w:sz w:val="22"/>
          <w:szCs w:val="22"/>
        </w:rPr>
      </w:pPr>
    </w:p>
    <w:p w:rsidR="007E5CF3" w:rsidRPr="00157A1A" w:rsidRDefault="00F84089" w:rsidP="002F7C5C">
      <w:pPr>
        <w:pStyle w:val="Akapitzlist"/>
        <w:spacing w:after="0"/>
        <w:ind w:left="-57"/>
        <w:jc w:val="both"/>
        <w:rPr>
          <w:rFonts w:asciiTheme="minorHAnsi" w:hAnsiTheme="minorHAnsi"/>
        </w:rPr>
      </w:pPr>
      <w:r>
        <w:rPr>
          <w:rFonts w:asciiTheme="minorHAnsi" w:eastAsia="Calibri" w:hAnsiTheme="minorHAnsi" w:cs="Times New Roman"/>
          <w:b/>
        </w:rPr>
        <w:t xml:space="preserve">Należy podkreślić, iż </w:t>
      </w:r>
      <w:r w:rsidR="007E5CF3" w:rsidRPr="00157A1A">
        <w:rPr>
          <w:rFonts w:asciiTheme="minorHAnsi" w:eastAsia="Calibri" w:hAnsiTheme="minorHAnsi" w:cs="Times New Roman"/>
          <w:b/>
        </w:rPr>
        <w:t>przez zapisy umowy o dofin</w:t>
      </w:r>
      <w:r w:rsidR="00191A61">
        <w:rPr>
          <w:rFonts w:asciiTheme="minorHAnsi" w:eastAsia="Calibri" w:hAnsiTheme="minorHAnsi" w:cs="Times New Roman"/>
          <w:b/>
        </w:rPr>
        <w:t xml:space="preserve">ansowanie projektu, której </w:t>
      </w:r>
      <w:r w:rsidR="00715E03">
        <w:rPr>
          <w:rFonts w:asciiTheme="minorHAnsi" w:eastAsia="Calibri" w:hAnsiTheme="minorHAnsi" w:cs="Times New Roman"/>
          <w:b/>
        </w:rPr>
        <w:t>wzory</w:t>
      </w:r>
      <w:r w:rsidR="007E5CF3" w:rsidRPr="00E42295">
        <w:rPr>
          <w:rFonts w:asciiTheme="minorHAnsi" w:eastAsia="Calibri" w:hAnsiTheme="minorHAnsi" w:cs="Times New Roman"/>
          <w:b/>
        </w:rPr>
        <w:t xml:space="preserve"> stanow</w:t>
      </w:r>
      <w:r w:rsidR="00715E03">
        <w:rPr>
          <w:rFonts w:asciiTheme="minorHAnsi" w:eastAsia="Calibri" w:hAnsiTheme="minorHAnsi" w:cs="Times New Roman"/>
          <w:b/>
        </w:rPr>
        <w:t>ią</w:t>
      </w:r>
      <w:r w:rsidR="00157A1A" w:rsidRPr="00E42295">
        <w:rPr>
          <w:rFonts w:asciiTheme="minorHAnsi" w:eastAsia="Calibri" w:hAnsiTheme="minorHAnsi" w:cs="Times New Roman"/>
          <w:b/>
        </w:rPr>
        <w:t xml:space="preserve"> </w:t>
      </w:r>
      <w:r w:rsidR="007E5CF3" w:rsidRPr="00DB01BE">
        <w:rPr>
          <w:rFonts w:asciiTheme="minorHAnsi" w:eastAsia="Calibri" w:hAnsiTheme="minorHAnsi" w:cs="Times New Roman"/>
          <w:b/>
        </w:rPr>
        <w:t>załącznik</w:t>
      </w:r>
      <w:r w:rsidR="00715E03" w:rsidRPr="00DB01BE">
        <w:rPr>
          <w:rFonts w:asciiTheme="minorHAnsi" w:eastAsia="Calibri" w:hAnsiTheme="minorHAnsi" w:cs="Times New Roman"/>
          <w:b/>
        </w:rPr>
        <w:t>i</w:t>
      </w:r>
      <w:r w:rsidRPr="00DB01BE">
        <w:rPr>
          <w:rFonts w:asciiTheme="minorHAnsi" w:eastAsia="Calibri" w:hAnsiTheme="minorHAnsi" w:cs="Times New Roman"/>
          <w:b/>
        </w:rPr>
        <w:t xml:space="preserve"> nr </w:t>
      </w:r>
      <w:r w:rsidR="00BA2856" w:rsidRPr="00DB01BE">
        <w:rPr>
          <w:rFonts w:asciiTheme="minorHAnsi" w:eastAsia="Calibri" w:hAnsiTheme="minorHAnsi" w:cs="Times New Roman"/>
          <w:b/>
        </w:rPr>
        <w:t>9</w:t>
      </w:r>
      <w:r w:rsidR="00715E03" w:rsidRPr="00DB01BE">
        <w:rPr>
          <w:rFonts w:asciiTheme="minorHAnsi" w:eastAsia="Calibri" w:hAnsiTheme="minorHAnsi" w:cs="Times New Roman"/>
          <w:b/>
        </w:rPr>
        <w:t xml:space="preserve"> i 1</w:t>
      </w:r>
      <w:r w:rsidR="00BA2856" w:rsidRPr="00DB01BE">
        <w:rPr>
          <w:rFonts w:asciiTheme="minorHAnsi" w:eastAsia="Calibri" w:hAnsiTheme="minorHAnsi" w:cs="Times New Roman"/>
          <w:b/>
        </w:rPr>
        <w:t>0</w:t>
      </w:r>
      <w:r w:rsidR="007E5CF3" w:rsidRPr="00DB01BE">
        <w:rPr>
          <w:rFonts w:asciiTheme="minorHAnsi" w:eastAsia="Calibri" w:hAnsiTheme="minorHAnsi" w:cs="Times New Roman"/>
          <w:b/>
        </w:rPr>
        <w:t xml:space="preserve"> do regulaminu konkursu, </w:t>
      </w:r>
      <w:r w:rsidR="007E5CF3" w:rsidRPr="00DB01BE">
        <w:rPr>
          <w:rFonts w:asciiTheme="minorHAnsi" w:hAnsiTheme="minorHAnsi"/>
          <w:b/>
        </w:rPr>
        <w:t>beneficjent</w:t>
      </w:r>
      <w:r w:rsidR="007E5CF3" w:rsidRPr="00DB01BE">
        <w:rPr>
          <w:rFonts w:asciiTheme="minorHAnsi" w:eastAsia="Calibri" w:hAnsiTheme="minorHAnsi" w:cs="Times New Roman"/>
          <w:b/>
        </w:rPr>
        <w:t xml:space="preserve"> zostaje zobowiązany w szczególności do</w:t>
      </w:r>
      <w:r w:rsidR="007E5CF3" w:rsidRPr="00DB01BE">
        <w:rPr>
          <w:rFonts w:asciiTheme="minorHAnsi" w:eastAsia="Calibri" w:hAnsiTheme="minorHAnsi" w:cs="Times New Roman"/>
        </w:rPr>
        <w:t>:</w:t>
      </w:r>
    </w:p>
    <w:p w:rsidR="00157A1A" w:rsidRPr="00157A1A" w:rsidRDefault="007E5CF3" w:rsidP="00973AB3">
      <w:pPr>
        <w:pStyle w:val="Akapitzlist"/>
        <w:numPr>
          <w:ilvl w:val="0"/>
          <w:numId w:val="35"/>
        </w:numPr>
        <w:spacing w:after="0"/>
        <w:ind w:left="425" w:hanging="425"/>
        <w:jc w:val="both"/>
        <w:rPr>
          <w:rFonts w:asciiTheme="minorHAnsi" w:hAnsiTheme="minorHAnsi"/>
        </w:rPr>
      </w:pPr>
      <w:r w:rsidRPr="00157A1A">
        <w:rPr>
          <w:rFonts w:asciiTheme="minorHAnsi" w:hAnsiTheme="minorHAnsi"/>
        </w:rPr>
        <w:t>realizacji projektu w oparciu o jego zakres rzeczowy określony we wn</w:t>
      </w:r>
      <w:r w:rsidR="00157A1A" w:rsidRPr="00157A1A">
        <w:rPr>
          <w:rFonts w:asciiTheme="minorHAnsi" w:hAnsiTheme="minorHAnsi"/>
        </w:rPr>
        <w:t>iosku o dofinansowanie projektu;</w:t>
      </w:r>
    </w:p>
    <w:p w:rsidR="007E5CF3" w:rsidRPr="00157A1A" w:rsidRDefault="007E5CF3" w:rsidP="00973AB3">
      <w:pPr>
        <w:pStyle w:val="Akapitzlist"/>
        <w:numPr>
          <w:ilvl w:val="0"/>
          <w:numId w:val="35"/>
        </w:numPr>
        <w:spacing w:after="0"/>
        <w:ind w:left="425" w:hanging="425"/>
        <w:jc w:val="both"/>
        <w:rPr>
          <w:rFonts w:asciiTheme="minorHAnsi" w:hAnsiTheme="minorHAnsi"/>
        </w:rPr>
      </w:pPr>
      <w:r w:rsidRPr="00157A1A">
        <w:rPr>
          <w:rFonts w:asciiTheme="minorHAnsi" w:hAnsiTheme="minorHAnsi"/>
        </w:rPr>
        <w:t xml:space="preserve">realizacji projektu zgodnie z RPO WP 2014-2020 oraz SzOOP RPO WP, które dostępne są na stronie </w:t>
      </w:r>
      <w:r w:rsidR="00676EE3">
        <w:rPr>
          <w:rFonts w:asciiTheme="minorHAnsi" w:eastAsia="Calibri" w:hAnsiTheme="minorHAnsi"/>
        </w:rPr>
        <w:t>internetowej RPO WP 2014-2020</w:t>
      </w:r>
      <w:r w:rsidR="00676EE3" w:rsidRPr="00157A1A">
        <w:rPr>
          <w:rFonts w:asciiTheme="minorHAnsi" w:hAnsiTheme="minorHAnsi"/>
        </w:rPr>
        <w:t xml:space="preserve"> </w:t>
      </w:r>
      <w:hyperlink r:id="rId11" w:history="1">
        <w:r w:rsidR="00E02727" w:rsidRPr="0061339C">
          <w:rPr>
            <w:rStyle w:val="Hipercze"/>
            <w:rFonts w:asciiTheme="minorHAnsi" w:hAnsiTheme="minorHAnsi"/>
          </w:rPr>
          <w:t>www.rpo.pomorskie.eu</w:t>
        </w:r>
      </w:hyperlink>
      <w:r w:rsidRPr="00157A1A">
        <w:rPr>
          <w:rFonts w:asciiTheme="minorHAnsi" w:hAnsiTheme="minorHAnsi"/>
        </w:rPr>
        <w:t xml:space="preserve">, jak również ze </w:t>
      </w:r>
      <w:r w:rsidRPr="00E07088">
        <w:rPr>
          <w:rFonts w:asciiTheme="minorHAnsi" w:hAnsiTheme="minorHAnsi"/>
          <w:i/>
        </w:rPr>
        <w:t xml:space="preserve">Standardami realizacji wsparcia w zakresie </w:t>
      </w:r>
      <w:r w:rsidR="00676EE3" w:rsidRPr="00E07088">
        <w:rPr>
          <w:rFonts w:asciiTheme="minorHAnsi" w:hAnsiTheme="minorHAnsi"/>
          <w:i/>
        </w:rPr>
        <w:t>D</w:t>
      </w:r>
      <w:r w:rsidRPr="00E07088">
        <w:rPr>
          <w:rFonts w:asciiTheme="minorHAnsi" w:hAnsiTheme="minorHAnsi"/>
          <w:i/>
        </w:rPr>
        <w:t xml:space="preserve">ziałania </w:t>
      </w:r>
      <w:r w:rsidR="00157A1A" w:rsidRPr="00E07088">
        <w:rPr>
          <w:rFonts w:asciiTheme="minorHAnsi" w:hAnsiTheme="minorHAnsi"/>
          <w:i/>
        </w:rPr>
        <w:t>5.</w:t>
      </w:r>
      <w:r w:rsidR="00E85A9E">
        <w:rPr>
          <w:rFonts w:asciiTheme="minorHAnsi" w:hAnsiTheme="minorHAnsi"/>
          <w:i/>
        </w:rPr>
        <w:t>6</w:t>
      </w:r>
      <w:r w:rsidR="00157A1A" w:rsidRPr="00E07088">
        <w:rPr>
          <w:rFonts w:asciiTheme="minorHAnsi" w:hAnsiTheme="minorHAnsi"/>
          <w:i/>
        </w:rPr>
        <w:t>.</w:t>
      </w:r>
      <w:r w:rsidRPr="00E07088">
        <w:rPr>
          <w:rFonts w:asciiTheme="minorHAnsi" w:hAnsiTheme="minorHAnsi"/>
          <w:i/>
        </w:rPr>
        <w:t xml:space="preserve"> </w:t>
      </w:r>
      <w:r w:rsidR="00E85A9E">
        <w:rPr>
          <w:rFonts w:asciiTheme="minorHAnsi" w:hAnsiTheme="minorHAnsi"/>
          <w:i/>
        </w:rPr>
        <w:t>Adaptacyjność pracowników</w:t>
      </w:r>
      <w:r w:rsidR="00157A1A" w:rsidRPr="00E07088">
        <w:rPr>
          <w:rFonts w:asciiTheme="minorHAnsi" w:hAnsiTheme="minorHAnsi"/>
          <w:i/>
        </w:rPr>
        <w:t xml:space="preserve"> RPO </w:t>
      </w:r>
      <w:r w:rsidRPr="00E07088">
        <w:rPr>
          <w:rFonts w:asciiTheme="minorHAnsi" w:hAnsiTheme="minorHAnsi"/>
          <w:i/>
        </w:rPr>
        <w:t>WP</w:t>
      </w:r>
      <w:r w:rsidR="00157A1A" w:rsidRPr="00E07088">
        <w:rPr>
          <w:rFonts w:asciiTheme="minorHAnsi" w:hAnsiTheme="minorHAnsi"/>
          <w:i/>
        </w:rPr>
        <w:t> </w:t>
      </w:r>
      <w:r w:rsidRPr="00E07088">
        <w:rPr>
          <w:rFonts w:asciiTheme="minorHAnsi" w:hAnsiTheme="minorHAnsi"/>
          <w:i/>
        </w:rPr>
        <w:t>2014-2020</w:t>
      </w:r>
      <w:r w:rsidRPr="00E02727">
        <w:rPr>
          <w:rFonts w:asciiTheme="minorHAnsi" w:hAnsiTheme="minorHAnsi"/>
        </w:rPr>
        <w:t>,</w:t>
      </w:r>
      <w:r w:rsidRPr="00157A1A">
        <w:rPr>
          <w:rFonts w:asciiTheme="minorHAnsi" w:hAnsiTheme="minorHAnsi"/>
        </w:rPr>
        <w:t xml:space="preserve"> </w:t>
      </w:r>
      <w:r w:rsidR="00F84089" w:rsidRPr="00BD5652">
        <w:rPr>
          <w:rFonts w:asciiTheme="minorHAnsi" w:hAnsiTheme="minorHAnsi"/>
        </w:rPr>
        <w:t xml:space="preserve">stanowiącymi </w:t>
      </w:r>
      <w:r w:rsidR="00F84089" w:rsidRPr="00BD5652">
        <w:rPr>
          <w:rFonts w:asciiTheme="minorHAnsi" w:hAnsiTheme="minorHAnsi"/>
          <w:u w:val="single"/>
        </w:rPr>
        <w:t xml:space="preserve">załącznik nr </w:t>
      </w:r>
      <w:r w:rsidR="00FC7C00" w:rsidRPr="00BD5652">
        <w:rPr>
          <w:rFonts w:asciiTheme="minorHAnsi" w:hAnsiTheme="minorHAnsi"/>
          <w:u w:val="single"/>
        </w:rPr>
        <w:t>3</w:t>
      </w:r>
      <w:r w:rsidR="00157A1A" w:rsidRPr="00BD5652">
        <w:rPr>
          <w:rFonts w:asciiTheme="minorHAnsi" w:hAnsiTheme="minorHAnsi"/>
        </w:rPr>
        <w:t xml:space="preserve"> do niniejszego</w:t>
      </w:r>
      <w:r w:rsidR="00157A1A" w:rsidRPr="00157A1A">
        <w:rPr>
          <w:rFonts w:asciiTheme="minorHAnsi" w:hAnsiTheme="minorHAnsi"/>
        </w:rPr>
        <w:t xml:space="preserve"> regulaminu;</w:t>
      </w:r>
    </w:p>
    <w:p w:rsidR="007E5CF3" w:rsidRPr="00157A1A" w:rsidRDefault="007E5CF3" w:rsidP="00973AB3">
      <w:pPr>
        <w:pStyle w:val="Akapitzlist"/>
        <w:numPr>
          <w:ilvl w:val="0"/>
          <w:numId w:val="35"/>
        </w:numPr>
        <w:spacing w:after="0"/>
        <w:ind w:left="425" w:hanging="425"/>
        <w:jc w:val="both"/>
        <w:rPr>
          <w:rFonts w:asciiTheme="minorHAnsi" w:hAnsiTheme="minorHAnsi"/>
        </w:rPr>
      </w:pPr>
      <w:r w:rsidRPr="00157A1A">
        <w:rPr>
          <w:rFonts w:asciiTheme="minorHAnsi" w:hAnsiTheme="minorHAnsi"/>
        </w:rPr>
        <w:t xml:space="preserve">stosowania aktualnej wersji wytycznych horyzontalnych </w:t>
      </w:r>
      <w:r w:rsidR="00157A1A">
        <w:rPr>
          <w:rFonts w:asciiTheme="minorHAnsi" w:hAnsiTheme="minorHAnsi"/>
        </w:rPr>
        <w:t>oraz wytycznych programowych IZ </w:t>
      </w:r>
      <w:r w:rsidRPr="00157A1A">
        <w:rPr>
          <w:rFonts w:asciiTheme="minorHAnsi" w:hAnsiTheme="minorHAnsi"/>
        </w:rPr>
        <w:t>RPO</w:t>
      </w:r>
      <w:r w:rsidR="00157A1A">
        <w:rPr>
          <w:rFonts w:asciiTheme="minorHAnsi" w:hAnsiTheme="minorHAnsi"/>
        </w:rPr>
        <w:t> </w:t>
      </w:r>
      <w:r w:rsidRPr="00157A1A">
        <w:rPr>
          <w:rFonts w:asciiTheme="minorHAnsi" w:hAnsiTheme="minorHAnsi"/>
        </w:rPr>
        <w:t>WP na dzień dokonywania odpowiedniej czynności lub operacji związanej z realizacją projektu.</w:t>
      </w:r>
    </w:p>
    <w:p w:rsidR="007E5CF3" w:rsidRPr="00157A1A" w:rsidRDefault="007E5CF3" w:rsidP="002F7C5C">
      <w:pPr>
        <w:pStyle w:val="Akapitzlist"/>
        <w:spacing w:after="0"/>
        <w:ind w:left="425"/>
        <w:jc w:val="both"/>
        <w:rPr>
          <w:rFonts w:asciiTheme="minorHAnsi" w:hAnsiTheme="minorHAnsi"/>
          <w:b/>
        </w:rPr>
      </w:pPr>
    </w:p>
    <w:p w:rsidR="00157A1A" w:rsidRDefault="007E5CF3" w:rsidP="002F7C5C">
      <w:pPr>
        <w:spacing w:line="276" w:lineRule="auto"/>
        <w:jc w:val="both"/>
        <w:rPr>
          <w:rFonts w:asciiTheme="minorHAnsi" w:eastAsia="Calibri" w:hAnsiTheme="minorHAnsi"/>
          <w:color w:val="0000FF"/>
          <w:sz w:val="22"/>
          <w:szCs w:val="22"/>
          <w:u w:val="single"/>
        </w:rPr>
      </w:pPr>
      <w:r w:rsidRPr="00157A1A">
        <w:rPr>
          <w:rFonts w:asciiTheme="minorHAnsi" w:eastAsia="Calibri" w:hAnsiTheme="minorHAnsi"/>
          <w:sz w:val="22"/>
          <w:szCs w:val="22"/>
        </w:rPr>
        <w:t>Niniejszy regulamin, a także jego zmiany, wraz z podaniem ic</w:t>
      </w:r>
      <w:r w:rsidR="00E02727">
        <w:rPr>
          <w:rFonts w:asciiTheme="minorHAnsi" w:eastAsia="Calibri" w:hAnsiTheme="minorHAnsi"/>
          <w:sz w:val="22"/>
          <w:szCs w:val="22"/>
        </w:rPr>
        <w:t>h uzasadnienia oraz terminu, od którego </w:t>
      </w:r>
      <w:r w:rsidRPr="00157A1A">
        <w:rPr>
          <w:rFonts w:asciiTheme="minorHAnsi" w:eastAsia="Calibri" w:hAnsiTheme="minorHAnsi"/>
          <w:sz w:val="22"/>
          <w:szCs w:val="22"/>
        </w:rPr>
        <w:t xml:space="preserve">są stosowane, podlegają publikacji na stronie internetowej RPO WP 2014-2020 </w:t>
      </w:r>
      <w:hyperlink r:id="rId12" w:history="1">
        <w:r w:rsidRPr="00157A1A">
          <w:rPr>
            <w:rFonts w:asciiTheme="minorHAnsi" w:eastAsia="Calibri" w:hAnsiTheme="minorHAnsi"/>
            <w:color w:val="0000FF"/>
            <w:sz w:val="22"/>
            <w:szCs w:val="22"/>
            <w:u w:val="single"/>
          </w:rPr>
          <w:t>www.rpo.pomorskie.eu</w:t>
        </w:r>
      </w:hyperlink>
      <w:r w:rsidRPr="00157A1A">
        <w:rPr>
          <w:rFonts w:asciiTheme="minorHAnsi" w:eastAsia="Calibri" w:hAnsiTheme="minorHAnsi"/>
          <w:sz w:val="22"/>
          <w:szCs w:val="22"/>
        </w:rPr>
        <w:t xml:space="preserve"> oraz na portalu funduszy europejskich </w:t>
      </w:r>
      <w:hyperlink r:id="rId13" w:history="1">
        <w:r w:rsidR="00157A1A" w:rsidRPr="00D0341F">
          <w:rPr>
            <w:rStyle w:val="Hipercze"/>
            <w:rFonts w:asciiTheme="minorHAnsi" w:eastAsia="Calibri" w:hAnsiTheme="minorHAnsi"/>
            <w:sz w:val="22"/>
            <w:szCs w:val="22"/>
          </w:rPr>
          <w:t>www.funduszeeuropejskie.gov.pl</w:t>
        </w:r>
      </w:hyperlink>
      <w:r w:rsidR="00157A1A">
        <w:rPr>
          <w:rFonts w:asciiTheme="minorHAnsi" w:eastAsia="Calibri" w:hAnsiTheme="minorHAnsi"/>
          <w:color w:val="0000FF"/>
          <w:sz w:val="22"/>
          <w:szCs w:val="22"/>
          <w:u w:val="single"/>
        </w:rPr>
        <w:t xml:space="preserve">. </w:t>
      </w:r>
    </w:p>
    <w:p w:rsidR="00F84089" w:rsidRDefault="00F84089" w:rsidP="002F7C5C">
      <w:pPr>
        <w:spacing w:line="276" w:lineRule="auto"/>
        <w:rPr>
          <w:rFonts w:asciiTheme="minorHAnsi" w:eastAsia="Calibri" w:hAnsiTheme="minorHAnsi"/>
          <w:color w:val="0000FF"/>
          <w:sz w:val="22"/>
          <w:szCs w:val="22"/>
          <w:u w:val="single"/>
        </w:rPr>
      </w:pPr>
      <w:r>
        <w:rPr>
          <w:rFonts w:asciiTheme="minorHAnsi" w:eastAsia="Calibri" w:hAnsiTheme="minorHAnsi"/>
          <w:color w:val="0000FF"/>
          <w:sz w:val="22"/>
          <w:szCs w:val="22"/>
          <w:u w:val="single"/>
        </w:rPr>
        <w:br w:type="page"/>
      </w:r>
    </w:p>
    <w:p w:rsidR="00915D1A" w:rsidRDefault="00157A1A" w:rsidP="002F7C5C">
      <w:pPr>
        <w:spacing w:line="276" w:lineRule="auto"/>
        <w:jc w:val="both"/>
        <w:rPr>
          <w:rFonts w:asciiTheme="minorHAnsi" w:hAnsiTheme="minorHAnsi" w:cs="Arial"/>
          <w:sz w:val="22"/>
          <w:szCs w:val="22"/>
        </w:rPr>
      </w:pPr>
      <w:r w:rsidRPr="00157A1A">
        <w:rPr>
          <w:rFonts w:asciiTheme="minorHAnsi" w:hAnsiTheme="minorHAnsi" w:cs="Arial"/>
          <w:sz w:val="22"/>
          <w:szCs w:val="22"/>
        </w:rPr>
        <w:lastRenderedPageBreak/>
        <w:t xml:space="preserve">Dodatkowo IZ RPO WP zaleca korzystanie z </w:t>
      </w:r>
      <w:r w:rsidRPr="00076C1C">
        <w:rPr>
          <w:rFonts w:asciiTheme="minorHAnsi" w:hAnsiTheme="minorHAnsi" w:cs="Arial"/>
          <w:i/>
          <w:sz w:val="22"/>
          <w:szCs w:val="22"/>
        </w:rPr>
        <w:t>Zasad wdrażania Regionalnego Programu Operacyjnego Województwa Pomorskiego na lata 2014-2020</w:t>
      </w:r>
      <w:r w:rsidRPr="00157A1A">
        <w:rPr>
          <w:rFonts w:asciiTheme="minorHAnsi" w:hAnsiTheme="minorHAnsi" w:cs="Arial"/>
          <w:sz w:val="22"/>
          <w:szCs w:val="22"/>
        </w:rPr>
        <w:t xml:space="preserve">, które mają charakter poradnika i stanowią zbiór wszystkich niezbędnych informacji dla potencjalnych wnioskodawców/beneficjentów, chcących pozyskać wsparcie/realizujących projekty w ramach RPO WP 2014-2020. </w:t>
      </w:r>
    </w:p>
    <w:p w:rsidR="009A1B57" w:rsidRDefault="009A1B57" w:rsidP="002F7C5C">
      <w:pPr>
        <w:spacing w:line="276" w:lineRule="auto"/>
        <w:jc w:val="both"/>
        <w:rPr>
          <w:rFonts w:asciiTheme="minorHAnsi" w:hAnsiTheme="minorHAnsi" w:cs="Arial"/>
          <w:sz w:val="22"/>
          <w:szCs w:val="22"/>
        </w:rPr>
      </w:pPr>
    </w:p>
    <w:p w:rsidR="007E5CF3" w:rsidRPr="00157A1A" w:rsidRDefault="00157A1A" w:rsidP="002F7C5C">
      <w:pPr>
        <w:spacing w:line="276" w:lineRule="auto"/>
        <w:jc w:val="both"/>
        <w:rPr>
          <w:rFonts w:asciiTheme="minorHAnsi" w:hAnsiTheme="minorHAnsi"/>
          <w:sz w:val="22"/>
          <w:szCs w:val="22"/>
        </w:rPr>
      </w:pPr>
      <w:r w:rsidRPr="00157A1A">
        <w:rPr>
          <w:rFonts w:asciiTheme="minorHAnsi" w:hAnsiTheme="minorHAnsi" w:cs="Arial"/>
          <w:sz w:val="22"/>
          <w:szCs w:val="22"/>
        </w:rPr>
        <w:t>Dokument ten uszczegóławia metody wdrażania RPO WP 2014-2020, w tym reguły przygotowania wniosków o dofinansowanie projektów, ich naboru i oceny, za</w:t>
      </w:r>
      <w:r>
        <w:rPr>
          <w:rFonts w:asciiTheme="minorHAnsi" w:hAnsiTheme="minorHAnsi" w:cs="Arial"/>
          <w:sz w:val="22"/>
          <w:szCs w:val="22"/>
        </w:rPr>
        <w:t>wierania umów oraz realizacji i </w:t>
      </w:r>
      <w:r w:rsidRPr="00157A1A">
        <w:rPr>
          <w:rFonts w:asciiTheme="minorHAnsi" w:hAnsiTheme="minorHAnsi" w:cs="Arial"/>
          <w:sz w:val="22"/>
          <w:szCs w:val="22"/>
        </w:rPr>
        <w:t xml:space="preserve">rozliczenia projektów podlegających wsparciu ze środków RPO WP 2014-2020. Ponadto zawiera rekomendacje, zalecenia oraz interpretacje postanowień dokumentów oraz aktów prawnych regulujących sposób wdrażania RPO WP 2014-2020, dokonane przez IZ RPO WP. Dokument ten zamieszczony jest na stronie internetowej RPO WP 2014-2020 </w:t>
      </w:r>
      <w:hyperlink r:id="rId14" w:history="1">
        <w:r w:rsidRPr="00D0341F">
          <w:rPr>
            <w:rStyle w:val="Hipercze"/>
            <w:rFonts w:asciiTheme="minorHAnsi" w:hAnsiTheme="minorHAnsi" w:cs="Arial"/>
            <w:sz w:val="22"/>
            <w:szCs w:val="22"/>
          </w:rPr>
          <w:t>www.rpo.pomorskie.eu</w:t>
        </w:r>
      </w:hyperlink>
      <w:r>
        <w:rPr>
          <w:rFonts w:asciiTheme="minorHAnsi" w:hAnsiTheme="minorHAnsi" w:cs="Arial"/>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D505B7" w:rsidRPr="00D505B7"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4" w:name="_Toc465672061"/>
      <w:bookmarkStart w:id="25" w:name="_Toc465662113"/>
      <w:r w:rsidRPr="00D505B7">
        <w:rPr>
          <w:rFonts w:asciiTheme="minorHAnsi" w:eastAsiaTheme="majorEastAsia" w:hAnsiTheme="minorHAnsi"/>
          <w:b/>
          <w:bCs/>
          <w:iCs/>
          <w:color w:val="FFFFFF" w:themeColor="background1"/>
          <w:sz w:val="24"/>
        </w:rPr>
        <w:t>NAZWA I ADRES INSTYTUCJI OGŁASZAJĄCEJ KONKURS</w:t>
      </w:r>
      <w:bookmarkEnd w:id="24"/>
      <w:bookmarkEnd w:id="25"/>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76C1C" w:rsidRPr="00915D1A" w:rsidRDefault="00076C1C" w:rsidP="002F7C5C">
      <w:pPr>
        <w:shd w:val="clear" w:color="auto" w:fill="FFFFFF" w:themeFill="background1"/>
        <w:spacing w:line="276" w:lineRule="auto"/>
        <w:jc w:val="both"/>
        <w:rPr>
          <w:rFonts w:asciiTheme="minorHAnsi" w:hAnsiTheme="minorHAnsi"/>
          <w:b/>
          <w:sz w:val="22"/>
          <w:szCs w:val="22"/>
        </w:rPr>
      </w:pPr>
      <w:r w:rsidRPr="00915D1A">
        <w:rPr>
          <w:rFonts w:asciiTheme="minorHAnsi" w:hAnsiTheme="minorHAnsi"/>
          <w:sz w:val="22"/>
          <w:szCs w:val="22"/>
        </w:rPr>
        <w:t>Instytucją Ogłaszającą Konkurs (IOK) jest</w:t>
      </w:r>
      <w:r w:rsidRPr="00915D1A">
        <w:rPr>
          <w:rFonts w:asciiTheme="minorHAnsi" w:hAnsiTheme="minorHAnsi"/>
          <w:b/>
          <w:sz w:val="22"/>
          <w:szCs w:val="22"/>
        </w:rPr>
        <w:t xml:space="preserve"> Instytucja Zarządzająca RPO WP – Zarząd Województwa Pomorskiego, </w:t>
      </w:r>
      <w:r w:rsidRPr="00915D1A">
        <w:rPr>
          <w:rFonts w:asciiTheme="minorHAnsi" w:hAnsiTheme="minorHAnsi"/>
          <w:sz w:val="22"/>
          <w:szCs w:val="22"/>
        </w:rPr>
        <w:t xml:space="preserve">obsługiwana w zakresie wdrażania </w:t>
      </w:r>
      <w:r w:rsidR="00191A61" w:rsidRPr="00915D1A">
        <w:rPr>
          <w:rFonts w:asciiTheme="minorHAnsi" w:hAnsiTheme="minorHAnsi"/>
          <w:sz w:val="22"/>
          <w:szCs w:val="22"/>
        </w:rPr>
        <w:t>Działania</w:t>
      </w:r>
      <w:r w:rsidR="00191A61" w:rsidRPr="00915D1A">
        <w:rPr>
          <w:rFonts w:asciiTheme="minorHAnsi" w:eastAsiaTheme="minorHAnsi" w:hAnsiTheme="minorHAnsi" w:cstheme="minorBidi"/>
          <w:sz w:val="22"/>
          <w:szCs w:val="22"/>
          <w:lang w:eastAsia="en-US"/>
        </w:rPr>
        <w:t xml:space="preserve"> </w:t>
      </w:r>
      <w:r w:rsidR="00E85A9E">
        <w:rPr>
          <w:rFonts w:asciiTheme="minorHAnsi" w:eastAsiaTheme="minorHAnsi" w:hAnsiTheme="minorHAnsi" w:cstheme="minorBidi"/>
          <w:sz w:val="22"/>
          <w:szCs w:val="22"/>
          <w:lang w:eastAsia="en-US"/>
        </w:rPr>
        <w:t>5.6</w:t>
      </w:r>
      <w:r w:rsidR="00342502" w:rsidRPr="00915D1A">
        <w:rPr>
          <w:rFonts w:asciiTheme="minorHAnsi" w:eastAsiaTheme="minorHAnsi" w:hAnsiTheme="minorHAnsi" w:cstheme="minorBidi"/>
          <w:sz w:val="22"/>
          <w:szCs w:val="22"/>
          <w:lang w:eastAsia="en-US"/>
        </w:rPr>
        <w:t>.</w:t>
      </w:r>
      <w:r w:rsidR="00157A1A" w:rsidRPr="0012372E">
        <w:rPr>
          <w:rFonts w:asciiTheme="minorHAnsi" w:eastAsiaTheme="minorHAnsi" w:hAnsiTheme="minorHAnsi" w:cstheme="minorBidi"/>
          <w:sz w:val="22"/>
          <w:szCs w:val="22"/>
          <w:lang w:eastAsia="en-US"/>
        </w:rPr>
        <w:t xml:space="preserve"> </w:t>
      </w:r>
      <w:r w:rsidR="00E85A9E" w:rsidRPr="0012372E">
        <w:rPr>
          <w:rFonts w:asciiTheme="minorHAnsi" w:eastAsiaTheme="minorHAnsi" w:hAnsiTheme="minorHAnsi" w:cstheme="minorBidi"/>
          <w:i/>
          <w:sz w:val="22"/>
          <w:szCs w:val="22"/>
          <w:lang w:eastAsia="en-US"/>
        </w:rPr>
        <w:t>Adaptacyjność pracowników</w:t>
      </w:r>
      <w:r w:rsidR="00342502" w:rsidRPr="0012372E">
        <w:rPr>
          <w:rFonts w:asciiTheme="minorHAnsi" w:eastAsiaTheme="minorHAnsi" w:hAnsiTheme="minorHAnsi" w:cstheme="minorBidi"/>
          <w:sz w:val="22"/>
          <w:szCs w:val="22"/>
          <w:lang w:eastAsia="en-US"/>
        </w:rPr>
        <w:t xml:space="preserve"> </w:t>
      </w:r>
      <w:r w:rsidR="00236FC3">
        <w:rPr>
          <w:rFonts w:asciiTheme="minorHAnsi" w:eastAsiaTheme="minorHAnsi" w:hAnsiTheme="minorHAnsi" w:cstheme="minorBidi"/>
          <w:sz w:val="22"/>
          <w:szCs w:val="22"/>
          <w:lang w:eastAsia="en-US"/>
        </w:rPr>
        <w:br/>
      </w:r>
      <w:r w:rsidR="00157A1A" w:rsidRPr="0012372E">
        <w:rPr>
          <w:rFonts w:asciiTheme="minorHAnsi" w:hAnsiTheme="minorHAnsi"/>
          <w:sz w:val="22"/>
          <w:szCs w:val="22"/>
        </w:rPr>
        <w:t>RPO</w:t>
      </w:r>
      <w:r w:rsidRPr="0012372E">
        <w:rPr>
          <w:rFonts w:asciiTheme="minorHAnsi" w:hAnsiTheme="minorHAnsi"/>
          <w:sz w:val="22"/>
          <w:szCs w:val="22"/>
        </w:rPr>
        <w:t xml:space="preserve"> </w:t>
      </w:r>
      <w:r w:rsidR="00157A1A" w:rsidRPr="0012372E">
        <w:rPr>
          <w:rFonts w:asciiTheme="minorHAnsi" w:eastAsiaTheme="minorHAnsi" w:hAnsiTheme="minorHAnsi" w:cstheme="minorBidi"/>
          <w:sz w:val="22"/>
          <w:szCs w:val="22"/>
          <w:lang w:eastAsia="en-US"/>
        </w:rPr>
        <w:t>WP</w:t>
      </w:r>
      <w:r w:rsidRPr="0012372E">
        <w:rPr>
          <w:rFonts w:asciiTheme="minorHAnsi" w:hAnsiTheme="minorHAnsi"/>
          <w:sz w:val="22"/>
          <w:szCs w:val="22"/>
        </w:rPr>
        <w:t xml:space="preserve"> </w:t>
      </w:r>
      <w:r w:rsidR="00157A1A" w:rsidRPr="0012372E">
        <w:rPr>
          <w:rFonts w:asciiTheme="minorHAnsi" w:eastAsiaTheme="minorHAnsi" w:hAnsiTheme="minorHAnsi" w:cstheme="minorBidi"/>
          <w:sz w:val="22"/>
          <w:szCs w:val="22"/>
          <w:lang w:eastAsia="en-US"/>
        </w:rPr>
        <w:t>2014-2020</w:t>
      </w:r>
      <w:r w:rsidR="00342502" w:rsidRPr="0012372E">
        <w:rPr>
          <w:rFonts w:asciiTheme="minorHAnsi" w:eastAsiaTheme="minorHAnsi" w:hAnsiTheme="minorHAnsi" w:cstheme="minorBidi"/>
          <w:sz w:val="22"/>
          <w:szCs w:val="22"/>
          <w:lang w:eastAsia="en-US"/>
        </w:rPr>
        <w:t>,</w:t>
      </w:r>
      <w:r w:rsidR="00157A1A" w:rsidRPr="00915D1A">
        <w:rPr>
          <w:rFonts w:asciiTheme="minorHAnsi" w:eastAsiaTheme="minorHAnsi" w:hAnsiTheme="minorHAnsi" w:cstheme="minorBidi"/>
          <w:sz w:val="22"/>
          <w:szCs w:val="22"/>
          <w:lang w:eastAsia="en-US"/>
        </w:rPr>
        <w:t xml:space="preserve"> </w:t>
      </w:r>
      <w:r w:rsidRPr="00915D1A">
        <w:rPr>
          <w:rFonts w:asciiTheme="minorHAnsi" w:hAnsiTheme="minorHAnsi"/>
          <w:sz w:val="22"/>
          <w:szCs w:val="22"/>
        </w:rPr>
        <w:t>będącego przedmiotem konkursu, przez</w:t>
      </w:r>
      <w:r w:rsidR="00915D1A">
        <w:rPr>
          <w:rFonts w:asciiTheme="minorHAnsi" w:hAnsiTheme="minorHAnsi"/>
          <w:sz w:val="22"/>
          <w:szCs w:val="22"/>
        </w:rPr>
        <w:t> </w:t>
      </w:r>
      <w:r w:rsidRPr="00915D1A">
        <w:rPr>
          <w:rFonts w:asciiTheme="minorHAnsi" w:hAnsiTheme="minorHAnsi"/>
          <w:b/>
          <w:sz w:val="22"/>
          <w:szCs w:val="22"/>
        </w:rPr>
        <w:t>Urząd</w:t>
      </w:r>
      <w:r w:rsidR="00915D1A">
        <w:rPr>
          <w:rFonts w:asciiTheme="minorHAnsi" w:hAnsiTheme="minorHAnsi"/>
          <w:b/>
          <w:sz w:val="22"/>
          <w:szCs w:val="22"/>
        </w:rPr>
        <w:t> </w:t>
      </w:r>
      <w:r w:rsidRPr="00915D1A">
        <w:rPr>
          <w:rFonts w:asciiTheme="minorHAnsi" w:hAnsiTheme="minorHAnsi"/>
          <w:b/>
          <w:sz w:val="22"/>
          <w:szCs w:val="22"/>
        </w:rPr>
        <w:t xml:space="preserve">Marszałkowski Województwa Pomorskiego (UMWP) z </w:t>
      </w:r>
      <w:r w:rsidR="00915D1A">
        <w:rPr>
          <w:rFonts w:asciiTheme="minorHAnsi" w:hAnsiTheme="minorHAnsi"/>
          <w:b/>
          <w:sz w:val="22"/>
          <w:szCs w:val="22"/>
        </w:rPr>
        <w:t>siedzibą w Gdańsku, ul. Okopowa </w:t>
      </w:r>
      <w:r w:rsidRPr="00915D1A">
        <w:rPr>
          <w:rFonts w:asciiTheme="minorHAnsi" w:hAnsiTheme="minorHAnsi"/>
          <w:b/>
          <w:sz w:val="22"/>
          <w:szCs w:val="22"/>
        </w:rPr>
        <w:t>21/27, 80-810 Gdańsk.</w:t>
      </w:r>
    </w:p>
    <w:p w:rsidR="00D16AE9" w:rsidRDefault="00D16AE9"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A603A" w:rsidRPr="00D505B7"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6" w:name="_Toc465672062"/>
      <w:bookmarkStart w:id="27" w:name="_Toc465662114"/>
      <w:r w:rsidRPr="00D505B7">
        <w:rPr>
          <w:rFonts w:asciiTheme="minorHAnsi" w:eastAsiaTheme="majorEastAsia" w:hAnsiTheme="minorHAnsi"/>
          <w:b/>
          <w:bCs/>
          <w:iCs/>
          <w:color w:val="FFFFFF" w:themeColor="background1"/>
          <w:sz w:val="24"/>
        </w:rPr>
        <w:t>PRZEDMIOT KONKURSU</w:t>
      </w:r>
      <w:bookmarkEnd w:id="26"/>
      <w:bookmarkEnd w:id="27"/>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shd w:val="clear" w:color="auto" w:fill="FFFFFF" w:themeFill="background1"/>
          <w:lang w:eastAsia="en-US"/>
        </w:rPr>
      </w:pPr>
      <w:r w:rsidRPr="00342502">
        <w:rPr>
          <w:rFonts w:asciiTheme="minorHAnsi" w:eastAsiaTheme="minorHAnsi" w:hAnsiTheme="minorHAnsi" w:cstheme="minorBidi"/>
          <w:sz w:val="22"/>
          <w:szCs w:val="22"/>
          <w:lang w:eastAsia="en-US"/>
        </w:rPr>
        <w:t>Przedmiotem konkursu jest udzielenie dofinansowania projektom wpisującym się w cele szczegółowe Działania 5.</w:t>
      </w:r>
      <w:r w:rsidR="00E85A9E">
        <w:rPr>
          <w:rFonts w:asciiTheme="minorHAnsi" w:eastAsiaTheme="minorHAnsi" w:hAnsiTheme="minorHAnsi" w:cstheme="minorBidi"/>
          <w:sz w:val="22"/>
          <w:szCs w:val="22"/>
          <w:lang w:eastAsia="en-US"/>
        </w:rPr>
        <w:t>6</w:t>
      </w:r>
      <w:r w:rsidR="000603A7">
        <w:rPr>
          <w:rFonts w:asciiTheme="minorHAnsi" w:eastAsiaTheme="minorHAnsi" w:hAnsiTheme="minorHAnsi" w:cstheme="minorBidi"/>
          <w:sz w:val="22"/>
          <w:szCs w:val="22"/>
          <w:lang w:eastAsia="en-US"/>
        </w:rPr>
        <w:t>.</w:t>
      </w:r>
      <w:r w:rsidRPr="00342502">
        <w:rPr>
          <w:rFonts w:asciiTheme="minorHAnsi" w:eastAsiaTheme="minorHAnsi" w:hAnsiTheme="minorHAnsi" w:cstheme="minorBidi"/>
          <w:sz w:val="22"/>
          <w:szCs w:val="22"/>
          <w:lang w:eastAsia="en-US"/>
        </w:rPr>
        <w:t xml:space="preserve"> </w:t>
      </w:r>
      <w:r w:rsidR="00E85A9E" w:rsidRPr="0012372E">
        <w:rPr>
          <w:rFonts w:asciiTheme="minorHAnsi" w:eastAsiaTheme="minorHAnsi" w:hAnsiTheme="minorHAnsi" w:cs="Arial"/>
          <w:i/>
          <w:sz w:val="22"/>
          <w:szCs w:val="22"/>
        </w:rPr>
        <w:t>Adaptacyjność pracowników</w:t>
      </w:r>
      <w:r w:rsidRPr="00342502">
        <w:rPr>
          <w:rFonts w:asciiTheme="minorHAnsi" w:eastAsiaTheme="minorHAnsi" w:hAnsiTheme="minorHAnsi" w:cstheme="minorBidi"/>
          <w:sz w:val="22"/>
          <w:szCs w:val="22"/>
          <w:lang w:eastAsia="en-US"/>
        </w:rPr>
        <w:t xml:space="preserve"> RPO WP 2014-2020, przy czym typy projektów podlegających dofinansowaniu w konkursie określone zostały </w:t>
      </w:r>
      <w:r w:rsidRPr="00342502">
        <w:rPr>
          <w:rFonts w:asciiTheme="minorHAnsi" w:eastAsiaTheme="minorHAnsi" w:hAnsiTheme="minorHAnsi" w:cstheme="minorBidi"/>
          <w:sz w:val="22"/>
          <w:szCs w:val="22"/>
          <w:shd w:val="clear" w:color="auto" w:fill="FFFFFF" w:themeFill="background1"/>
          <w:lang w:eastAsia="en-US"/>
        </w:rPr>
        <w:t xml:space="preserve">w </w:t>
      </w:r>
      <w:r w:rsidRPr="00342502">
        <w:rPr>
          <w:rFonts w:asciiTheme="minorHAnsi" w:eastAsiaTheme="minorHAnsi" w:hAnsiTheme="minorHAnsi" w:cstheme="minorBidi"/>
          <w:sz w:val="22"/>
          <w:szCs w:val="22"/>
          <w:u w:val="single"/>
          <w:shd w:val="clear" w:color="auto" w:fill="FFFFFF" w:themeFill="background1"/>
          <w:lang w:eastAsia="en-US"/>
        </w:rPr>
        <w:t>rozdziale 2</w:t>
      </w:r>
      <w:r w:rsidRPr="00342502">
        <w:rPr>
          <w:rFonts w:asciiTheme="minorHAnsi" w:eastAsiaTheme="minorHAnsi" w:hAnsiTheme="minorHAnsi" w:cstheme="minorBidi"/>
          <w:sz w:val="22"/>
          <w:szCs w:val="22"/>
          <w:shd w:val="clear" w:color="auto" w:fill="FFFFFF" w:themeFill="background1"/>
          <w:lang w:eastAsia="en-US"/>
        </w:rPr>
        <w:t xml:space="preserve"> niniejszego regulaminu.</w:t>
      </w:r>
    </w:p>
    <w:p w:rsidR="00872151" w:rsidRPr="00342502" w:rsidRDefault="0087215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15D1A" w:rsidRPr="00872151" w:rsidRDefault="00915D1A" w:rsidP="00973AB3">
      <w:pPr>
        <w:pStyle w:val="Akapitzlist"/>
        <w:numPr>
          <w:ilvl w:val="1"/>
          <w:numId w:val="38"/>
        </w:numPr>
        <w:shd w:val="clear" w:color="auto" w:fill="8DB3E2" w:themeFill="text2" w:themeFillTint="66"/>
        <w:tabs>
          <w:tab w:val="left" w:pos="567"/>
        </w:tabs>
        <w:spacing w:after="0"/>
        <w:ind w:left="567" w:hanging="567"/>
        <w:jc w:val="both"/>
        <w:outlineLvl w:val="1"/>
        <w:rPr>
          <w:rFonts w:asciiTheme="minorHAnsi" w:hAnsiTheme="minorHAnsi"/>
        </w:rPr>
      </w:pPr>
      <w:bookmarkStart w:id="28" w:name="_Toc465672063"/>
      <w:bookmarkStart w:id="29" w:name="_Toc465662115"/>
      <w:r w:rsidRPr="00872151">
        <w:rPr>
          <w:rFonts w:asciiTheme="minorHAnsi" w:eastAsiaTheme="majorEastAsia" w:hAnsiTheme="minorHAnsi"/>
          <w:b/>
          <w:bCs/>
          <w:iCs/>
          <w:color w:val="FFFFFF" w:themeColor="background1"/>
          <w:sz w:val="24"/>
        </w:rPr>
        <w:t xml:space="preserve">KWOTA PRZEZNACZONA NA DOFINANSOWANIE PROJEKTÓW W KONKURSIE </w:t>
      </w:r>
      <w:bookmarkEnd w:id="28"/>
      <w:bookmarkEnd w:id="29"/>
    </w:p>
    <w:p w:rsidR="009A1B57" w:rsidRPr="0011009A" w:rsidRDefault="009A1B57" w:rsidP="002F7C5C">
      <w:pPr>
        <w:tabs>
          <w:tab w:val="left" w:pos="567"/>
        </w:tabs>
        <w:spacing w:before="240" w:line="276" w:lineRule="auto"/>
        <w:jc w:val="both"/>
        <w:rPr>
          <w:rFonts w:ascii="Calibri" w:eastAsia="Calibri" w:hAnsi="Calibri"/>
          <w:b/>
          <w:sz w:val="22"/>
          <w:u w:val="single"/>
        </w:rPr>
      </w:pPr>
      <w:r w:rsidRPr="009A1B57">
        <w:rPr>
          <w:rFonts w:ascii="Calibri" w:eastAsia="Calibri" w:hAnsi="Calibri"/>
          <w:sz w:val="22"/>
        </w:rPr>
        <w:t xml:space="preserve">Kwota alokacji środków finansowych przeznaczonych na dofinansowanie projektów złożonych w odpowiedzi na </w:t>
      </w:r>
      <w:r w:rsidRPr="0011009A">
        <w:rPr>
          <w:rFonts w:ascii="Calibri" w:eastAsia="Calibri" w:hAnsi="Calibri"/>
          <w:sz w:val="22"/>
        </w:rPr>
        <w:t xml:space="preserve">konkurs wynosi </w:t>
      </w:r>
      <w:r w:rsidR="0011009A">
        <w:rPr>
          <w:rFonts w:ascii="Calibri" w:eastAsia="Calibri" w:hAnsi="Calibri"/>
          <w:b/>
          <w:sz w:val="22"/>
        </w:rPr>
        <w:t>74 265 970,59</w:t>
      </w:r>
      <w:r w:rsidR="00FA5BFB" w:rsidRPr="0011009A">
        <w:rPr>
          <w:rFonts w:ascii="Calibri" w:eastAsia="Calibri" w:hAnsi="Calibri"/>
          <w:sz w:val="22"/>
          <w:vertAlign w:val="superscript"/>
        </w:rPr>
        <w:footnoteReference w:id="3"/>
      </w:r>
      <w:r w:rsidRPr="0011009A">
        <w:rPr>
          <w:rFonts w:ascii="Calibri" w:eastAsia="Calibri" w:hAnsi="Calibri"/>
          <w:b/>
          <w:sz w:val="22"/>
        </w:rPr>
        <w:t xml:space="preserve"> PLN</w:t>
      </w:r>
      <w:r w:rsidRPr="0011009A">
        <w:rPr>
          <w:rFonts w:ascii="Calibri" w:eastAsia="Calibri" w:hAnsi="Calibri"/>
          <w:sz w:val="22"/>
        </w:rPr>
        <w:t>, w tym:</w:t>
      </w:r>
    </w:p>
    <w:p w:rsidR="009A1B57" w:rsidRPr="0011009A" w:rsidRDefault="009A1B57" w:rsidP="00DA2F98">
      <w:pPr>
        <w:numPr>
          <w:ilvl w:val="0"/>
          <w:numId w:val="36"/>
        </w:numPr>
        <w:tabs>
          <w:tab w:val="left" w:pos="567"/>
        </w:tabs>
        <w:spacing w:line="276" w:lineRule="auto"/>
        <w:ind w:left="426" w:hanging="284"/>
        <w:jc w:val="both"/>
        <w:rPr>
          <w:rFonts w:ascii="Calibri" w:eastAsia="Calibri" w:hAnsi="Calibri"/>
          <w:b/>
          <w:sz w:val="22"/>
          <w:u w:val="single"/>
        </w:rPr>
      </w:pPr>
      <w:r w:rsidRPr="0011009A">
        <w:rPr>
          <w:rFonts w:ascii="Calibri" w:eastAsia="Calibri" w:hAnsi="Calibri"/>
          <w:sz w:val="22"/>
        </w:rPr>
        <w:t>środki EFS w wysokości</w:t>
      </w:r>
      <w:r w:rsidRPr="0011009A">
        <w:rPr>
          <w:rFonts w:ascii="Calibri" w:eastAsia="Calibri" w:hAnsi="Calibri"/>
          <w:b/>
          <w:sz w:val="22"/>
        </w:rPr>
        <w:t xml:space="preserve"> </w:t>
      </w:r>
      <w:r w:rsidR="0011009A">
        <w:rPr>
          <w:rFonts w:ascii="Calibri" w:eastAsia="Calibri" w:hAnsi="Calibri"/>
          <w:b/>
          <w:sz w:val="22"/>
        </w:rPr>
        <w:t>66 448 500</w:t>
      </w:r>
      <w:r w:rsidR="004766E8" w:rsidRPr="0011009A">
        <w:rPr>
          <w:rFonts w:ascii="Calibri" w:eastAsia="Calibri" w:hAnsi="Calibri"/>
          <w:b/>
          <w:sz w:val="22"/>
        </w:rPr>
        <w:t xml:space="preserve">,00 </w:t>
      </w:r>
      <w:r w:rsidRPr="0011009A">
        <w:rPr>
          <w:rFonts w:ascii="Calibri" w:eastAsia="Calibri" w:hAnsi="Calibri"/>
          <w:b/>
          <w:sz w:val="22"/>
        </w:rPr>
        <w:t>PLN</w:t>
      </w:r>
      <w:r w:rsidR="00DA2F98" w:rsidRPr="0011009A">
        <w:rPr>
          <w:rFonts w:ascii="Calibri" w:eastAsia="Calibri" w:hAnsi="Calibri"/>
          <w:b/>
          <w:sz w:val="22"/>
        </w:rPr>
        <w:t>;</w:t>
      </w:r>
    </w:p>
    <w:p w:rsidR="009A1B57" w:rsidRPr="0011009A" w:rsidRDefault="009A1B57" w:rsidP="00DA2F98">
      <w:pPr>
        <w:numPr>
          <w:ilvl w:val="0"/>
          <w:numId w:val="36"/>
        </w:numPr>
        <w:tabs>
          <w:tab w:val="left" w:pos="567"/>
        </w:tabs>
        <w:spacing w:line="276" w:lineRule="auto"/>
        <w:ind w:left="426" w:hanging="284"/>
        <w:jc w:val="both"/>
        <w:rPr>
          <w:rFonts w:ascii="Calibri" w:eastAsia="Calibri" w:hAnsi="Calibri"/>
          <w:b/>
          <w:sz w:val="22"/>
          <w:u w:val="single"/>
        </w:rPr>
      </w:pPr>
      <w:r w:rsidRPr="0011009A">
        <w:rPr>
          <w:rFonts w:ascii="Calibri" w:hAnsi="Calibri"/>
          <w:sz w:val="22"/>
        </w:rPr>
        <w:t xml:space="preserve">krajowy wkład publiczny – budżet państwa w wysokości </w:t>
      </w:r>
      <w:r w:rsidR="00BA361D">
        <w:rPr>
          <w:rFonts w:ascii="Calibri" w:hAnsi="Calibri"/>
          <w:b/>
          <w:sz w:val="22"/>
        </w:rPr>
        <w:t>7 817 470,59</w:t>
      </w:r>
      <w:r w:rsidRPr="0011009A">
        <w:rPr>
          <w:rFonts w:ascii="Calibri" w:hAnsi="Calibri"/>
          <w:b/>
          <w:sz w:val="22"/>
        </w:rPr>
        <w:t xml:space="preserve"> PLN.</w:t>
      </w:r>
    </w:p>
    <w:p w:rsidR="009A1B57" w:rsidRPr="0011009A" w:rsidRDefault="009A1B57" w:rsidP="002F7C5C">
      <w:pPr>
        <w:tabs>
          <w:tab w:val="left" w:pos="567"/>
        </w:tabs>
        <w:spacing w:line="276" w:lineRule="auto"/>
        <w:ind w:left="426"/>
        <w:jc w:val="both"/>
        <w:rPr>
          <w:rFonts w:ascii="Calibri" w:eastAsia="Calibri" w:hAnsi="Calibri"/>
          <w:b/>
          <w:sz w:val="16"/>
          <w:u w:val="single"/>
        </w:rPr>
      </w:pPr>
    </w:p>
    <w:p w:rsidR="009A1B57" w:rsidRPr="0011009A" w:rsidRDefault="009A1B57" w:rsidP="002F7C5C">
      <w:pPr>
        <w:shd w:val="clear" w:color="auto" w:fill="FFFFFF"/>
        <w:spacing w:line="276" w:lineRule="auto"/>
        <w:jc w:val="both"/>
        <w:rPr>
          <w:rFonts w:ascii="Calibri" w:eastAsia="Calibri" w:hAnsi="Calibri"/>
          <w:sz w:val="22"/>
        </w:rPr>
      </w:pPr>
      <w:r w:rsidRPr="0011009A">
        <w:rPr>
          <w:rFonts w:ascii="Calibri" w:eastAsia="Calibri" w:hAnsi="Calibri"/>
          <w:sz w:val="22"/>
        </w:rPr>
        <w:t>Należy podkreślić, że dofinansowanie będzie przyznane wnioskom o dofinansowanie projektów do wysokości ww. limitów alokacji, zarówno w części dotyczącej środków EFS jak i budżetu państwa.</w:t>
      </w:r>
    </w:p>
    <w:p w:rsidR="009A1B57" w:rsidRPr="0011009A" w:rsidRDefault="009A1B57" w:rsidP="002F7C5C">
      <w:pPr>
        <w:tabs>
          <w:tab w:val="left" w:pos="567"/>
        </w:tabs>
        <w:spacing w:line="276" w:lineRule="auto"/>
        <w:jc w:val="both"/>
        <w:rPr>
          <w:rFonts w:ascii="Calibri" w:hAnsi="Calibri"/>
          <w:sz w:val="16"/>
        </w:rPr>
      </w:pPr>
    </w:p>
    <w:p w:rsidR="009A4FAD" w:rsidRPr="0011009A" w:rsidRDefault="009A1B57" w:rsidP="009A4FAD">
      <w:pPr>
        <w:shd w:val="clear" w:color="auto" w:fill="FFFFFF"/>
        <w:spacing w:line="276" w:lineRule="auto"/>
        <w:jc w:val="both"/>
        <w:rPr>
          <w:rFonts w:ascii="Calibri" w:eastAsia="Calibri" w:hAnsi="Calibri"/>
          <w:sz w:val="22"/>
          <w:szCs w:val="22"/>
        </w:rPr>
      </w:pPr>
      <w:r w:rsidRPr="0011009A">
        <w:rPr>
          <w:rFonts w:ascii="Calibri" w:eastAsia="Calibri" w:hAnsi="Calibri"/>
          <w:sz w:val="22"/>
        </w:rPr>
        <w:t xml:space="preserve">Kwota alokacji środków EFS stanowi równowartość </w:t>
      </w:r>
      <w:r w:rsidR="004766E8" w:rsidRPr="0011009A">
        <w:rPr>
          <w:rFonts w:ascii="Calibri" w:eastAsia="Calibri" w:hAnsi="Calibri"/>
          <w:sz w:val="22"/>
        </w:rPr>
        <w:t>15 0</w:t>
      </w:r>
      <w:r w:rsidR="003A6901" w:rsidRPr="0011009A">
        <w:rPr>
          <w:rFonts w:ascii="Calibri" w:eastAsia="Calibri" w:hAnsi="Calibri"/>
          <w:sz w:val="22"/>
        </w:rPr>
        <w:t>00 000,00</w:t>
      </w:r>
      <w:r w:rsidRPr="0011009A">
        <w:rPr>
          <w:rFonts w:ascii="Calibri" w:eastAsia="Calibri" w:hAnsi="Calibri"/>
          <w:sz w:val="22"/>
        </w:rPr>
        <w:t xml:space="preserve"> EUR i została przeliczona na podstawie kursu EUR określonego w załączniku nr 4a do Kontraktu Terytorialnego </w:t>
      </w:r>
      <w:r w:rsidRPr="0011009A">
        <w:rPr>
          <w:rFonts w:ascii="Calibri" w:eastAsia="Calibri" w:hAnsi="Calibri"/>
          <w:sz w:val="22"/>
          <w:szCs w:val="22"/>
        </w:rPr>
        <w:t>dla Województwa Pomorskiego</w:t>
      </w:r>
      <w:r w:rsidR="009B4A28" w:rsidRPr="0011009A">
        <w:rPr>
          <w:rStyle w:val="Odwoanieprzypisudolnego"/>
          <w:rFonts w:ascii="Calibri" w:eastAsia="Calibri" w:hAnsi="Calibri"/>
          <w:sz w:val="22"/>
          <w:szCs w:val="22"/>
        </w:rPr>
        <w:footnoteReference w:id="4"/>
      </w:r>
      <w:r w:rsidRPr="0011009A">
        <w:rPr>
          <w:rFonts w:ascii="Calibri" w:eastAsia="Calibri" w:hAnsi="Calibri"/>
          <w:sz w:val="22"/>
          <w:szCs w:val="22"/>
        </w:rPr>
        <w:t xml:space="preserve"> w ramach perspektywy programowania na lata 2014-2020</w:t>
      </w:r>
      <w:r w:rsidR="00FA5BFB" w:rsidRPr="0011009A">
        <w:rPr>
          <w:rFonts w:ascii="Calibri" w:eastAsia="Calibri" w:hAnsi="Calibri"/>
          <w:sz w:val="22"/>
          <w:szCs w:val="22"/>
        </w:rPr>
        <w:t xml:space="preserve"> </w:t>
      </w:r>
      <w:r w:rsidR="009A4FAD" w:rsidRPr="0011009A">
        <w:rPr>
          <w:rFonts w:ascii="Calibri" w:eastAsia="Calibri" w:hAnsi="Calibri"/>
          <w:sz w:val="22"/>
          <w:szCs w:val="22"/>
        </w:rPr>
        <w:t>obowiązującego w dniu ogłoszenia konkursu.</w:t>
      </w:r>
    </w:p>
    <w:p w:rsidR="00FA5BFB" w:rsidRPr="005F5EC4" w:rsidRDefault="00FA5BFB" w:rsidP="00FA5BFB">
      <w:pPr>
        <w:shd w:val="clear" w:color="auto" w:fill="FFFFFF"/>
        <w:spacing w:line="276" w:lineRule="auto"/>
        <w:jc w:val="both"/>
        <w:rPr>
          <w:rFonts w:ascii="Calibri" w:eastAsia="Calibri" w:hAnsi="Calibri"/>
        </w:rPr>
      </w:pPr>
    </w:p>
    <w:p w:rsidR="009A1B57" w:rsidRPr="007F5C29"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Rozstrzygnięcie konkursu przez ZWP zostanie dokonane z uwzgl</w:t>
      </w:r>
      <w:r>
        <w:rPr>
          <w:rFonts w:ascii="Calibri" w:eastAsia="Calibri" w:hAnsi="Calibri"/>
          <w:sz w:val="22"/>
        </w:rPr>
        <w:t>ędnieniem środków dostępnych po </w:t>
      </w:r>
      <w:r w:rsidRPr="009A1B57">
        <w:rPr>
          <w:rFonts w:ascii="Calibri" w:eastAsia="Calibri" w:hAnsi="Calibri"/>
          <w:sz w:val="22"/>
        </w:rPr>
        <w:t xml:space="preserve">ponownym przeliczeniu alokacji wg kursu EUR, określonego w załączniku nr 4a do Kontraktu Terytorialnego, obowiązującego w miesiącu, w którym zatwierdzany będzie wybór projektów.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Zawarcie umowy o dofinansowanie uzależnione jest od dostępności środków w miesiącu, w którym dana umowa jest zawierana. Dostępność środków na etapie zawierania umów określa się na podstawie algorytmu, o którym mowa w Kontrakcie Terytorialnym w</w:t>
      </w:r>
      <w:r>
        <w:rPr>
          <w:rFonts w:ascii="Calibri" w:eastAsia="Calibri" w:hAnsi="Calibri"/>
          <w:sz w:val="22"/>
        </w:rPr>
        <w:t>edłu</w:t>
      </w:r>
      <w:r w:rsidRPr="009A1B57">
        <w:rPr>
          <w:rFonts w:ascii="Calibri" w:eastAsia="Calibri" w:hAnsi="Calibri"/>
          <w:sz w:val="22"/>
        </w:rPr>
        <w:t>g kursu określonego w załączniku nr 4a, obowiązują</w:t>
      </w:r>
      <w:r>
        <w:rPr>
          <w:rFonts w:ascii="Calibri" w:eastAsia="Calibri" w:hAnsi="Calibri"/>
          <w:sz w:val="22"/>
        </w:rPr>
        <w:t>cego w miesiącu zawarcia umowy.</w:t>
      </w:r>
      <w:r w:rsidRPr="009A1B57">
        <w:rPr>
          <w:rFonts w:ascii="Calibri" w:eastAsia="Calibri" w:hAnsi="Calibri"/>
          <w:sz w:val="22"/>
        </w:rPr>
        <w:t xml:space="preserve"> Ze względu na ryzyko wystąpienia różnic kursowych kwota dostępnej alokacji może okazać się niewystarczająca dla dofinansowania wszystkich projektów wybranych do dofinansowania.</w:t>
      </w:r>
      <w:r w:rsidRPr="009A1B57" w:rsidDel="004D6A4F">
        <w:rPr>
          <w:rFonts w:ascii="Calibri" w:eastAsia="Calibri" w:hAnsi="Calibri"/>
          <w:sz w:val="22"/>
        </w:rPr>
        <w:t xml:space="preserve">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872151" w:rsidRDefault="00872151" w:rsidP="002F7C5C">
      <w:pPr>
        <w:spacing w:line="276" w:lineRule="auto"/>
        <w:rPr>
          <w:rFonts w:asciiTheme="minorHAnsi" w:eastAsiaTheme="minorHAnsi" w:hAnsiTheme="minorHAnsi" w:cstheme="minorBidi"/>
          <w:b/>
          <w:sz w:val="22"/>
          <w:szCs w:val="22"/>
          <w:u w:val="single"/>
          <w:lang w:eastAsia="en-US"/>
        </w:rPr>
      </w:pPr>
    </w:p>
    <w:p w:rsidR="00D505B7" w:rsidRPr="0059145B" w:rsidRDefault="00F84089" w:rsidP="0024630D">
      <w:pPr>
        <w:pStyle w:val="Akapitzlist"/>
        <w:numPr>
          <w:ilvl w:val="1"/>
          <w:numId w:val="38"/>
        </w:numPr>
        <w:shd w:val="clear" w:color="auto" w:fill="8DB3E2" w:themeFill="text2" w:themeFillTint="66"/>
        <w:spacing w:after="0"/>
        <w:ind w:left="567" w:hanging="567"/>
        <w:jc w:val="both"/>
        <w:outlineLvl w:val="1"/>
        <w:rPr>
          <w:rFonts w:asciiTheme="minorHAnsi" w:hAnsiTheme="minorHAnsi"/>
        </w:rPr>
      </w:pPr>
      <w:bookmarkStart w:id="30" w:name="_Toc465672064"/>
      <w:bookmarkStart w:id="31" w:name="_Toc465662116"/>
      <w:r w:rsidRPr="0059145B">
        <w:rPr>
          <w:rFonts w:asciiTheme="minorHAnsi" w:eastAsiaTheme="majorEastAsia" w:hAnsiTheme="minorHAnsi"/>
          <w:b/>
          <w:bCs/>
          <w:iCs/>
          <w:color w:val="FFFFFF" w:themeColor="background1"/>
          <w:sz w:val="24"/>
        </w:rPr>
        <w:t xml:space="preserve">DOPUSZCZALNY </w:t>
      </w:r>
      <w:r w:rsidR="00D505B7" w:rsidRPr="0059145B">
        <w:rPr>
          <w:rFonts w:asciiTheme="minorHAnsi" w:eastAsiaTheme="majorEastAsia" w:hAnsiTheme="minorHAnsi"/>
          <w:b/>
          <w:bCs/>
          <w:iCs/>
          <w:color w:val="FFFFFF" w:themeColor="background1"/>
          <w:sz w:val="24"/>
        </w:rPr>
        <w:t xml:space="preserve">POZIOM DOFINANSOWANIA PROJEKTU </w:t>
      </w:r>
      <w:r w:rsidR="000A603A" w:rsidRPr="0059145B">
        <w:rPr>
          <w:rFonts w:asciiTheme="minorHAnsi" w:eastAsiaTheme="majorEastAsia" w:hAnsiTheme="minorHAnsi"/>
          <w:b/>
          <w:bCs/>
          <w:iCs/>
          <w:color w:val="FFFFFF" w:themeColor="background1"/>
          <w:sz w:val="24"/>
        </w:rPr>
        <w:t>W KONKURSIE</w:t>
      </w:r>
      <w:r w:rsidR="00264E92" w:rsidRPr="0059145B">
        <w:rPr>
          <w:rFonts w:asciiTheme="minorHAnsi" w:eastAsiaTheme="majorEastAsia" w:hAnsiTheme="minorHAnsi"/>
          <w:b/>
          <w:bCs/>
          <w:iCs/>
          <w:color w:val="FFFFFF" w:themeColor="background1"/>
          <w:sz w:val="24"/>
        </w:rPr>
        <w:t xml:space="preserve">  </w:t>
      </w:r>
      <w:bookmarkEnd w:id="30"/>
      <w:bookmarkEnd w:id="31"/>
    </w:p>
    <w:p w:rsidR="0059145B" w:rsidRDefault="0059145B" w:rsidP="002F7C5C">
      <w:pPr>
        <w:spacing w:line="276" w:lineRule="auto"/>
        <w:jc w:val="both"/>
        <w:rPr>
          <w:rFonts w:asciiTheme="minorHAnsi" w:hAnsiTheme="minorHAnsi"/>
          <w:sz w:val="22"/>
          <w:szCs w:val="22"/>
        </w:rPr>
      </w:pPr>
    </w:p>
    <w:p w:rsidR="00D505B7" w:rsidRPr="002222EE" w:rsidRDefault="00076C1C" w:rsidP="002F7C5C">
      <w:pPr>
        <w:spacing w:line="276" w:lineRule="auto"/>
        <w:jc w:val="both"/>
        <w:rPr>
          <w:rFonts w:asciiTheme="minorHAnsi" w:hAnsiTheme="minorHAnsi"/>
          <w:sz w:val="22"/>
          <w:szCs w:val="22"/>
        </w:rPr>
      </w:pPr>
      <w:r w:rsidRPr="002222EE">
        <w:rPr>
          <w:rFonts w:asciiTheme="minorHAnsi" w:hAnsiTheme="minorHAnsi"/>
          <w:sz w:val="22"/>
          <w:szCs w:val="22"/>
        </w:rPr>
        <w:t>P</w:t>
      </w:r>
      <w:r w:rsidR="000A603A" w:rsidRPr="002222EE">
        <w:rPr>
          <w:rFonts w:asciiTheme="minorHAnsi" w:hAnsiTheme="minorHAnsi"/>
          <w:sz w:val="22"/>
          <w:szCs w:val="22"/>
        </w:rPr>
        <w:t xml:space="preserve">oziom dofinansowania </w:t>
      </w:r>
      <w:r w:rsidR="00872151" w:rsidRPr="002222EE">
        <w:rPr>
          <w:rFonts w:asciiTheme="minorHAnsi" w:hAnsiTheme="minorHAnsi"/>
          <w:sz w:val="22"/>
        </w:rPr>
        <w:t xml:space="preserve">wydatków kwalifikowalnych </w:t>
      </w:r>
      <w:r w:rsidR="000A603A" w:rsidRPr="002222EE">
        <w:rPr>
          <w:rFonts w:asciiTheme="minorHAnsi" w:hAnsiTheme="minorHAnsi"/>
          <w:sz w:val="22"/>
          <w:szCs w:val="22"/>
        </w:rPr>
        <w:t>projektu wynosi</w:t>
      </w:r>
      <w:r w:rsidR="0059145B">
        <w:rPr>
          <w:rFonts w:asciiTheme="minorHAnsi" w:hAnsiTheme="minorHAnsi"/>
          <w:sz w:val="22"/>
          <w:szCs w:val="22"/>
        </w:rPr>
        <w:t xml:space="preserve"> maksymalnie</w:t>
      </w:r>
      <w:r w:rsidR="000A603A" w:rsidRPr="002222EE">
        <w:rPr>
          <w:rFonts w:asciiTheme="minorHAnsi" w:hAnsiTheme="minorHAnsi"/>
          <w:sz w:val="22"/>
          <w:szCs w:val="22"/>
        </w:rPr>
        <w:t xml:space="preserve"> </w:t>
      </w:r>
      <w:r w:rsidR="000A603A" w:rsidRPr="002222EE">
        <w:rPr>
          <w:rFonts w:asciiTheme="minorHAnsi" w:hAnsiTheme="minorHAnsi"/>
          <w:b/>
          <w:sz w:val="22"/>
          <w:szCs w:val="22"/>
          <w:u w:val="single"/>
        </w:rPr>
        <w:t>95%</w:t>
      </w:r>
      <w:r w:rsidR="00D505B7" w:rsidRPr="002222EE">
        <w:rPr>
          <w:rFonts w:asciiTheme="minorHAnsi" w:hAnsiTheme="minorHAnsi"/>
          <w:sz w:val="22"/>
          <w:szCs w:val="22"/>
        </w:rPr>
        <w:t xml:space="preserve">, </w:t>
      </w:r>
      <w:r w:rsidR="000A603A" w:rsidRPr="002222EE">
        <w:rPr>
          <w:rFonts w:asciiTheme="minorHAnsi" w:hAnsiTheme="minorHAnsi"/>
          <w:sz w:val="22"/>
          <w:szCs w:val="22"/>
        </w:rPr>
        <w:t>w</w:t>
      </w:r>
      <w:r w:rsidR="00335E39" w:rsidRPr="002222EE">
        <w:rPr>
          <w:rFonts w:asciiTheme="minorHAnsi" w:hAnsiTheme="minorHAnsi"/>
          <w:sz w:val="22"/>
          <w:szCs w:val="22"/>
        </w:rPr>
        <w:t> </w:t>
      </w:r>
      <w:r w:rsidR="000A603A" w:rsidRPr="002222EE">
        <w:rPr>
          <w:rFonts w:asciiTheme="minorHAnsi" w:hAnsiTheme="minorHAnsi"/>
          <w:sz w:val="22"/>
          <w:szCs w:val="22"/>
        </w:rPr>
        <w:t>tym</w:t>
      </w:r>
      <w:r w:rsidR="00D505B7" w:rsidRPr="002222EE">
        <w:rPr>
          <w:rFonts w:asciiTheme="minorHAnsi" w:hAnsiTheme="minorHAnsi"/>
          <w:sz w:val="22"/>
          <w:szCs w:val="22"/>
        </w:rPr>
        <w:t>:</w:t>
      </w:r>
    </w:p>
    <w:p w:rsidR="00D505B7" w:rsidRPr="002222EE" w:rsidRDefault="000A603A" w:rsidP="00DA2F98">
      <w:pPr>
        <w:pStyle w:val="Akapitzlist"/>
        <w:numPr>
          <w:ilvl w:val="0"/>
          <w:numId w:val="37"/>
        </w:numPr>
        <w:ind w:left="426" w:hanging="284"/>
        <w:jc w:val="both"/>
        <w:rPr>
          <w:rFonts w:asciiTheme="minorHAnsi" w:hAnsiTheme="minorHAnsi"/>
        </w:rPr>
      </w:pPr>
      <w:r w:rsidRPr="002222EE">
        <w:rPr>
          <w:rFonts w:asciiTheme="minorHAnsi" w:hAnsiTheme="minorHAnsi"/>
        </w:rPr>
        <w:t xml:space="preserve">85% </w:t>
      </w:r>
      <w:r w:rsidR="009D1F7A" w:rsidRPr="002222EE">
        <w:rPr>
          <w:rFonts w:asciiTheme="minorHAnsi" w:hAnsiTheme="minorHAnsi"/>
        </w:rPr>
        <w:t>środki EFS</w:t>
      </w:r>
      <w:r w:rsidR="00915D1A" w:rsidRPr="002222EE">
        <w:rPr>
          <w:rFonts w:asciiTheme="minorHAnsi" w:hAnsiTheme="minorHAnsi"/>
        </w:rPr>
        <w:t>;</w:t>
      </w:r>
    </w:p>
    <w:p w:rsidR="000A603A" w:rsidRPr="002222EE" w:rsidRDefault="003F5BE4" w:rsidP="00DA2F98">
      <w:pPr>
        <w:pStyle w:val="Akapitzlist"/>
        <w:numPr>
          <w:ilvl w:val="0"/>
          <w:numId w:val="37"/>
        </w:numPr>
        <w:ind w:left="426" w:hanging="284"/>
        <w:jc w:val="both"/>
        <w:rPr>
          <w:rFonts w:asciiTheme="minorHAnsi" w:hAnsiTheme="minorHAnsi"/>
        </w:rPr>
      </w:pPr>
      <w:r w:rsidRPr="002222EE">
        <w:rPr>
          <w:rFonts w:asciiTheme="minorHAnsi" w:hAnsiTheme="minorHAnsi"/>
        </w:rPr>
        <w:t>10</w:t>
      </w:r>
      <w:r w:rsidR="000A603A" w:rsidRPr="002222EE">
        <w:rPr>
          <w:rFonts w:asciiTheme="minorHAnsi" w:hAnsiTheme="minorHAnsi"/>
        </w:rPr>
        <w:t>% krajowy wkład publiczny</w:t>
      </w:r>
      <w:r w:rsidR="009663AA" w:rsidRPr="002222EE">
        <w:rPr>
          <w:rFonts w:asciiTheme="minorHAnsi" w:hAnsiTheme="minorHAnsi"/>
        </w:rPr>
        <w:t xml:space="preserve"> – budżet</w:t>
      </w:r>
      <w:r w:rsidR="00893BB9" w:rsidRPr="002222EE">
        <w:rPr>
          <w:rFonts w:asciiTheme="minorHAnsi" w:hAnsiTheme="minorHAnsi"/>
        </w:rPr>
        <w:t xml:space="preserve"> państwa</w:t>
      </w:r>
      <w:r w:rsidR="00076C1C" w:rsidRPr="002222EE">
        <w:rPr>
          <w:rFonts w:asciiTheme="minorHAnsi" w:hAnsiTheme="minorHAnsi"/>
        </w:rPr>
        <w:t>.</w:t>
      </w:r>
    </w:p>
    <w:p w:rsidR="00D505B7" w:rsidRPr="002222EE" w:rsidRDefault="000A603A" w:rsidP="002F7C5C">
      <w:pPr>
        <w:autoSpaceDE w:val="0"/>
        <w:autoSpaceDN w:val="0"/>
        <w:adjustRightInd w:val="0"/>
        <w:spacing w:line="276" w:lineRule="auto"/>
        <w:jc w:val="both"/>
        <w:rPr>
          <w:rFonts w:asciiTheme="minorHAnsi" w:hAnsiTheme="minorHAnsi"/>
          <w:b/>
          <w:sz w:val="22"/>
          <w:szCs w:val="22"/>
        </w:rPr>
      </w:pPr>
      <w:r w:rsidRPr="002222EE">
        <w:rPr>
          <w:rFonts w:asciiTheme="minorHAnsi" w:hAnsiTheme="minorHAnsi"/>
          <w:b/>
          <w:sz w:val="22"/>
          <w:szCs w:val="22"/>
        </w:rPr>
        <w:t xml:space="preserve">Wymagany wkład własny beneficjenta do projektu wynosi </w:t>
      </w:r>
      <w:r w:rsidRPr="00236FC3">
        <w:rPr>
          <w:rFonts w:asciiTheme="minorHAnsi" w:hAnsiTheme="minorHAnsi"/>
          <w:b/>
          <w:sz w:val="22"/>
          <w:szCs w:val="22"/>
        </w:rPr>
        <w:t xml:space="preserve">5% </w:t>
      </w:r>
      <w:r w:rsidR="007F70FD" w:rsidRPr="002222EE">
        <w:rPr>
          <w:rFonts w:asciiTheme="minorHAnsi" w:hAnsiTheme="minorHAnsi"/>
          <w:b/>
          <w:sz w:val="22"/>
          <w:szCs w:val="22"/>
        </w:rPr>
        <w:t>wartości projektu pomniejszonej o</w:t>
      </w:r>
      <w:r w:rsidR="00DA2F98">
        <w:rPr>
          <w:rFonts w:asciiTheme="minorHAnsi" w:hAnsiTheme="minorHAnsi"/>
          <w:b/>
          <w:sz w:val="22"/>
          <w:szCs w:val="22"/>
        </w:rPr>
        <w:t> </w:t>
      </w:r>
      <w:r w:rsidR="007F70FD" w:rsidRPr="002222EE">
        <w:rPr>
          <w:rFonts w:asciiTheme="minorHAnsi" w:hAnsiTheme="minorHAnsi"/>
          <w:b/>
          <w:sz w:val="22"/>
          <w:szCs w:val="22"/>
        </w:rPr>
        <w:t>wartość udzielonych uczestnikom projektu dotacji na rozpoczęcie działalności gospodarczej</w:t>
      </w:r>
      <w:r w:rsidR="00D505B7" w:rsidRPr="002222EE">
        <w:rPr>
          <w:rFonts w:asciiTheme="minorHAnsi" w:hAnsiTheme="minorHAnsi"/>
          <w:b/>
          <w:sz w:val="22"/>
          <w:szCs w:val="22"/>
        </w:rPr>
        <w:t>.</w:t>
      </w:r>
    </w:p>
    <w:p w:rsidR="00076C1C" w:rsidRPr="002222EE" w:rsidRDefault="00076C1C" w:rsidP="002F7C5C">
      <w:pPr>
        <w:autoSpaceDE w:val="0"/>
        <w:autoSpaceDN w:val="0"/>
        <w:adjustRightInd w:val="0"/>
        <w:spacing w:line="276" w:lineRule="auto"/>
        <w:jc w:val="both"/>
        <w:rPr>
          <w:rFonts w:asciiTheme="minorHAnsi" w:hAnsiTheme="minorHAnsi"/>
          <w:sz w:val="22"/>
          <w:szCs w:val="22"/>
        </w:rPr>
      </w:pPr>
    </w:p>
    <w:p w:rsidR="00D505B7" w:rsidRPr="00915D1A" w:rsidRDefault="00D505B7" w:rsidP="002F7C5C">
      <w:pPr>
        <w:autoSpaceDE w:val="0"/>
        <w:autoSpaceDN w:val="0"/>
        <w:adjustRightInd w:val="0"/>
        <w:spacing w:line="276" w:lineRule="auto"/>
        <w:jc w:val="both"/>
        <w:rPr>
          <w:rFonts w:asciiTheme="minorHAnsi" w:hAnsiTheme="minorHAnsi"/>
          <w:sz w:val="22"/>
          <w:szCs w:val="22"/>
        </w:rPr>
      </w:pPr>
      <w:r w:rsidRPr="00915D1A">
        <w:rPr>
          <w:rFonts w:asciiTheme="minorHAnsi" w:hAnsiTheme="minorHAnsi"/>
          <w:sz w:val="22"/>
          <w:szCs w:val="22"/>
        </w:rPr>
        <w:t>Informacje na temat kwalifikowania wkładu własnego w ramach projektów dofinansowanych ze</w:t>
      </w:r>
      <w:r w:rsidR="00A97D7F">
        <w:rPr>
          <w:rFonts w:asciiTheme="minorHAnsi" w:hAnsiTheme="minorHAnsi"/>
          <w:sz w:val="22"/>
          <w:szCs w:val="22"/>
        </w:rPr>
        <w:t> </w:t>
      </w:r>
      <w:r w:rsidRPr="00915D1A">
        <w:rPr>
          <w:rFonts w:asciiTheme="minorHAnsi" w:hAnsiTheme="minorHAnsi"/>
          <w:sz w:val="22"/>
          <w:szCs w:val="22"/>
        </w:rPr>
        <w:t xml:space="preserve">środków EFS znajdują się w </w:t>
      </w:r>
      <w:r w:rsidRPr="00915D1A">
        <w:rPr>
          <w:rFonts w:asciiTheme="minorHAnsi" w:hAnsiTheme="minorHAnsi"/>
          <w:i/>
          <w:sz w:val="22"/>
          <w:szCs w:val="22"/>
        </w:rPr>
        <w:t>Wytycznych dotyczących kwalifikowalności wydatków w</w:t>
      </w:r>
      <w:r w:rsidR="00076C1C" w:rsidRPr="00915D1A">
        <w:rPr>
          <w:rFonts w:asciiTheme="minorHAnsi" w:hAnsiTheme="minorHAnsi"/>
          <w:i/>
          <w:sz w:val="22"/>
          <w:szCs w:val="22"/>
        </w:rPr>
        <w:t> </w:t>
      </w:r>
      <w:r w:rsidRPr="00915D1A">
        <w:rPr>
          <w:rFonts w:asciiTheme="minorHAnsi" w:hAnsiTheme="minorHAnsi"/>
          <w:i/>
          <w:sz w:val="22"/>
          <w:szCs w:val="22"/>
        </w:rPr>
        <w:t>ramach Regionalnego Programu Operacyjnego Województwa Pomorskiego na lata 2014-2020</w:t>
      </w:r>
      <w:r w:rsidRPr="00915D1A">
        <w:rPr>
          <w:rFonts w:asciiTheme="minorHAnsi" w:hAnsiTheme="minorHAnsi"/>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D505B7"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2" w:name="_Toc465672065"/>
      <w:bookmarkStart w:id="33" w:name="_Toc465662117"/>
      <w:r w:rsidRPr="00D505B7">
        <w:rPr>
          <w:rFonts w:asciiTheme="minorHAnsi" w:eastAsiaTheme="majorEastAsia" w:hAnsiTheme="minorHAnsi"/>
          <w:b/>
          <w:bCs/>
          <w:iCs/>
          <w:color w:val="FFFFFF" w:themeColor="background1"/>
          <w:sz w:val="24"/>
        </w:rPr>
        <w:t>MINIMALNA WARTOŚĆ PROJEKTU W KONKURSIE</w:t>
      </w:r>
      <w:bookmarkEnd w:id="32"/>
      <w:bookmarkEnd w:id="33"/>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872151" w:rsidRDefault="00B94340" w:rsidP="002F7C5C">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2</w:t>
      </w:r>
      <w:r w:rsidR="000A603A" w:rsidRPr="00872151">
        <w:rPr>
          <w:rFonts w:asciiTheme="minorHAnsi" w:eastAsiaTheme="minorHAnsi" w:hAnsiTheme="minorHAnsi" w:cstheme="minorBidi"/>
          <w:b/>
          <w:sz w:val="22"/>
          <w:szCs w:val="22"/>
          <w:lang w:eastAsia="en-US"/>
        </w:rPr>
        <w:t>00 000,00 PLN</w:t>
      </w:r>
    </w:p>
    <w:p w:rsidR="00D505B7" w:rsidRDefault="00D505B7" w:rsidP="002F7C5C">
      <w:pPr>
        <w:spacing w:line="276" w:lineRule="auto"/>
        <w:jc w:val="both"/>
        <w:rPr>
          <w:rFonts w:asciiTheme="minorHAnsi" w:eastAsiaTheme="minorHAnsi" w:hAnsiTheme="minorHAnsi" w:cstheme="minorBidi"/>
          <w:b/>
          <w:sz w:val="22"/>
          <w:szCs w:val="22"/>
          <w:u w:val="single"/>
          <w:lang w:eastAsia="en-US"/>
        </w:rPr>
      </w:pPr>
    </w:p>
    <w:p w:rsidR="00D505B7" w:rsidRPr="003C323D" w:rsidRDefault="00D505B7"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4" w:name="_Toc445119762"/>
      <w:bookmarkStart w:id="35" w:name="_Toc440885191"/>
      <w:bookmarkStart w:id="36" w:name="_Toc447262891"/>
      <w:bookmarkStart w:id="37" w:name="_Toc448399214"/>
      <w:bookmarkStart w:id="38" w:name="_Toc465672066"/>
      <w:bookmarkStart w:id="39" w:name="_Toc465662118"/>
      <w:r w:rsidRPr="003C323D">
        <w:rPr>
          <w:rFonts w:asciiTheme="minorHAnsi" w:eastAsiaTheme="majorEastAsia" w:hAnsiTheme="minorHAnsi"/>
          <w:b/>
          <w:bCs/>
          <w:iCs/>
          <w:color w:val="FFFFFF" w:themeColor="background1"/>
          <w:sz w:val="24"/>
        </w:rPr>
        <w:t>OKRES REALIZACJI PROJEKTU W KONKURSIE</w:t>
      </w:r>
      <w:bookmarkEnd w:id="34"/>
      <w:bookmarkEnd w:id="35"/>
      <w:bookmarkEnd w:id="36"/>
      <w:bookmarkEnd w:id="37"/>
      <w:r w:rsidR="00264E92">
        <w:rPr>
          <w:rFonts w:asciiTheme="minorHAnsi" w:eastAsiaTheme="majorEastAsia" w:hAnsiTheme="minorHAnsi"/>
          <w:b/>
          <w:bCs/>
          <w:iCs/>
          <w:color w:val="FFFFFF" w:themeColor="background1"/>
          <w:sz w:val="24"/>
        </w:rPr>
        <w:t xml:space="preserve"> </w:t>
      </w:r>
      <w:bookmarkEnd w:id="38"/>
      <w:bookmarkEnd w:id="39"/>
    </w:p>
    <w:p w:rsidR="00D505B7" w:rsidRPr="008C48CF" w:rsidRDefault="00D505B7" w:rsidP="002F7C5C">
      <w:pPr>
        <w:spacing w:line="276" w:lineRule="auto"/>
        <w:rPr>
          <w:rFonts w:asciiTheme="minorHAnsi" w:hAnsiTheme="minorHAnsi"/>
        </w:rPr>
      </w:pPr>
    </w:p>
    <w:p w:rsidR="00915D1A" w:rsidRPr="0071162B" w:rsidRDefault="00915D1A" w:rsidP="002F7C5C">
      <w:pPr>
        <w:spacing w:line="276" w:lineRule="auto"/>
        <w:jc w:val="both"/>
        <w:rPr>
          <w:rFonts w:asciiTheme="minorHAnsi" w:hAnsiTheme="minorHAnsi"/>
          <w:b/>
          <w:sz w:val="22"/>
          <w:szCs w:val="22"/>
        </w:rPr>
      </w:pPr>
      <w:r w:rsidRPr="00B6734A">
        <w:rPr>
          <w:rFonts w:asciiTheme="minorHAnsi" w:hAnsiTheme="minorHAnsi"/>
          <w:sz w:val="22"/>
          <w:szCs w:val="22"/>
        </w:rPr>
        <w:t>Projekt może być realizowany w okresie od dnia ogłoszenia konkursu przez IOK, tj.</w:t>
      </w:r>
      <w:r w:rsidR="00473334" w:rsidRPr="00B6734A">
        <w:rPr>
          <w:rFonts w:asciiTheme="minorHAnsi" w:hAnsiTheme="minorHAnsi"/>
          <w:sz w:val="22"/>
          <w:szCs w:val="22"/>
        </w:rPr>
        <w:t> </w:t>
      </w:r>
      <w:r w:rsidRPr="00B6734A">
        <w:rPr>
          <w:rFonts w:asciiTheme="minorHAnsi" w:hAnsiTheme="minorHAnsi"/>
          <w:b/>
          <w:sz w:val="22"/>
          <w:szCs w:val="22"/>
        </w:rPr>
        <w:t>od</w:t>
      </w:r>
      <w:r w:rsidR="00473334" w:rsidRPr="00B6734A">
        <w:rPr>
          <w:rFonts w:asciiTheme="minorHAnsi" w:hAnsiTheme="minorHAnsi"/>
          <w:sz w:val="22"/>
          <w:szCs w:val="22"/>
        </w:rPr>
        <w:t> </w:t>
      </w:r>
      <w:r w:rsidR="00236FC3">
        <w:rPr>
          <w:rFonts w:asciiTheme="minorHAnsi" w:hAnsiTheme="minorHAnsi"/>
          <w:b/>
          <w:sz w:val="22"/>
          <w:szCs w:val="22"/>
        </w:rPr>
        <w:t>15 </w:t>
      </w:r>
      <w:r w:rsidR="00915B85" w:rsidRPr="00B6734A">
        <w:rPr>
          <w:rFonts w:asciiTheme="minorHAnsi" w:hAnsiTheme="minorHAnsi"/>
          <w:b/>
          <w:sz w:val="22"/>
          <w:szCs w:val="22"/>
        </w:rPr>
        <w:t>grudnia</w:t>
      </w:r>
      <w:r w:rsidR="00236FC3">
        <w:rPr>
          <w:rFonts w:asciiTheme="minorHAnsi" w:hAnsiTheme="minorHAnsi"/>
          <w:b/>
          <w:sz w:val="22"/>
          <w:szCs w:val="22"/>
        </w:rPr>
        <w:t> </w:t>
      </w:r>
      <w:r w:rsidR="006B4E6D" w:rsidRPr="00B6734A">
        <w:rPr>
          <w:rFonts w:asciiTheme="minorHAnsi" w:hAnsiTheme="minorHAnsi"/>
          <w:b/>
          <w:sz w:val="22"/>
          <w:szCs w:val="22"/>
        </w:rPr>
        <w:t>2016</w:t>
      </w:r>
      <w:r w:rsidR="00236FC3">
        <w:rPr>
          <w:rFonts w:asciiTheme="minorHAnsi" w:hAnsiTheme="minorHAnsi"/>
          <w:b/>
          <w:sz w:val="22"/>
          <w:szCs w:val="22"/>
        </w:rPr>
        <w:t> </w:t>
      </w:r>
      <w:r w:rsidR="0071728E" w:rsidRPr="00B6734A">
        <w:rPr>
          <w:rFonts w:asciiTheme="minorHAnsi" w:hAnsiTheme="minorHAnsi"/>
          <w:b/>
          <w:sz w:val="22"/>
          <w:szCs w:val="22"/>
        </w:rPr>
        <w:t xml:space="preserve">r. do </w:t>
      </w:r>
      <w:r w:rsidR="0071162B" w:rsidRPr="00B6734A">
        <w:rPr>
          <w:rFonts w:asciiTheme="minorHAnsi" w:hAnsiTheme="minorHAnsi"/>
          <w:b/>
          <w:sz w:val="22"/>
          <w:szCs w:val="22"/>
        </w:rPr>
        <w:t>31</w:t>
      </w:r>
      <w:r w:rsidR="00122B02" w:rsidRPr="00B6734A">
        <w:rPr>
          <w:rFonts w:asciiTheme="minorHAnsi" w:hAnsiTheme="minorHAnsi"/>
          <w:b/>
          <w:sz w:val="22"/>
          <w:szCs w:val="22"/>
        </w:rPr>
        <w:t xml:space="preserve"> </w:t>
      </w:r>
      <w:r w:rsidR="0071162B" w:rsidRPr="00B6734A">
        <w:rPr>
          <w:rFonts w:asciiTheme="minorHAnsi" w:hAnsiTheme="minorHAnsi"/>
          <w:b/>
          <w:sz w:val="22"/>
          <w:szCs w:val="22"/>
        </w:rPr>
        <w:t>grudnia</w:t>
      </w:r>
      <w:r w:rsidR="00122B02" w:rsidRPr="00B6734A">
        <w:rPr>
          <w:rFonts w:asciiTheme="minorHAnsi" w:hAnsiTheme="minorHAnsi"/>
          <w:b/>
          <w:sz w:val="22"/>
          <w:szCs w:val="22"/>
        </w:rPr>
        <w:t xml:space="preserve"> </w:t>
      </w:r>
      <w:r w:rsidR="0071162B" w:rsidRPr="00B6734A">
        <w:rPr>
          <w:rFonts w:asciiTheme="minorHAnsi" w:hAnsiTheme="minorHAnsi"/>
          <w:b/>
          <w:sz w:val="22"/>
          <w:szCs w:val="22"/>
        </w:rPr>
        <w:t>2019</w:t>
      </w:r>
      <w:r w:rsidR="00122B02" w:rsidRPr="00B6734A">
        <w:rPr>
          <w:rFonts w:asciiTheme="minorHAnsi" w:hAnsiTheme="minorHAnsi"/>
          <w:b/>
          <w:sz w:val="22"/>
          <w:szCs w:val="22"/>
        </w:rPr>
        <w:t xml:space="preserve"> r.</w:t>
      </w:r>
      <w:r w:rsidRPr="00B6734A">
        <w:rPr>
          <w:rFonts w:asciiTheme="minorHAnsi" w:hAnsiTheme="minorHAnsi"/>
          <w:sz w:val="22"/>
          <w:szCs w:val="22"/>
        </w:rPr>
        <w:t xml:space="preserve">, przy czym termin </w:t>
      </w:r>
      <w:r w:rsidR="00473334" w:rsidRPr="00B6734A">
        <w:rPr>
          <w:rFonts w:asciiTheme="minorHAnsi" w:hAnsiTheme="minorHAnsi"/>
          <w:sz w:val="22"/>
          <w:szCs w:val="22"/>
        </w:rPr>
        <w:t>realizacji projektu założony we </w:t>
      </w:r>
      <w:r w:rsidRPr="00B6734A">
        <w:rPr>
          <w:rFonts w:asciiTheme="minorHAnsi" w:hAnsiTheme="minorHAnsi"/>
          <w:sz w:val="22"/>
          <w:szCs w:val="22"/>
        </w:rPr>
        <w:t xml:space="preserve">wniosku o dofinansowanie musi zakładać jego rozpoczęcie najpóźniej </w:t>
      </w:r>
      <w:r w:rsidR="0071162B" w:rsidRPr="00B6734A">
        <w:rPr>
          <w:rFonts w:asciiTheme="minorHAnsi" w:hAnsiTheme="minorHAnsi"/>
          <w:b/>
          <w:sz w:val="22"/>
          <w:szCs w:val="22"/>
        </w:rPr>
        <w:t>30</w:t>
      </w:r>
      <w:r w:rsidR="00122B02" w:rsidRPr="00B6734A">
        <w:rPr>
          <w:rFonts w:asciiTheme="minorHAnsi" w:hAnsiTheme="minorHAnsi"/>
          <w:b/>
          <w:sz w:val="22"/>
          <w:szCs w:val="22"/>
        </w:rPr>
        <w:t xml:space="preserve"> </w:t>
      </w:r>
      <w:r w:rsidR="0071162B" w:rsidRPr="00B6734A">
        <w:rPr>
          <w:rFonts w:asciiTheme="minorHAnsi" w:hAnsiTheme="minorHAnsi"/>
          <w:b/>
          <w:sz w:val="22"/>
          <w:szCs w:val="22"/>
        </w:rPr>
        <w:t>listopada</w:t>
      </w:r>
      <w:r w:rsidR="00122B02" w:rsidRPr="00B6734A">
        <w:rPr>
          <w:rFonts w:asciiTheme="minorHAnsi" w:hAnsiTheme="minorHAnsi"/>
          <w:b/>
          <w:sz w:val="22"/>
          <w:szCs w:val="22"/>
        </w:rPr>
        <w:t xml:space="preserve"> 2017 </w:t>
      </w:r>
      <w:r w:rsidRPr="00B6734A">
        <w:rPr>
          <w:rFonts w:asciiTheme="minorHAnsi" w:hAnsiTheme="minorHAnsi"/>
          <w:b/>
          <w:sz w:val="22"/>
          <w:szCs w:val="22"/>
        </w:rPr>
        <w:t>r.</w:t>
      </w:r>
    </w:p>
    <w:p w:rsidR="009A1B57" w:rsidRDefault="009A1B57"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3C323D"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0" w:name="_Toc419892476"/>
      <w:bookmarkStart w:id="41" w:name="_Toc420574244"/>
      <w:bookmarkStart w:id="42" w:name="_Toc420575776"/>
      <w:bookmarkStart w:id="43" w:name="_Toc422301616"/>
      <w:bookmarkStart w:id="44" w:name="_Toc465672067"/>
      <w:bookmarkStart w:id="45" w:name="_Toc465662119"/>
      <w:r w:rsidRPr="003C323D">
        <w:rPr>
          <w:rFonts w:asciiTheme="minorHAnsi" w:eastAsiaTheme="majorEastAsia" w:hAnsiTheme="minorHAnsi"/>
          <w:b/>
          <w:bCs/>
          <w:iCs/>
          <w:color w:val="FFFFFF" w:themeColor="background1"/>
          <w:sz w:val="24"/>
        </w:rPr>
        <w:lastRenderedPageBreak/>
        <w:t>PODMIOTY UPRAWNIONE</w:t>
      </w:r>
      <w:bookmarkEnd w:id="40"/>
      <w:bookmarkEnd w:id="41"/>
      <w:bookmarkEnd w:id="42"/>
      <w:bookmarkEnd w:id="43"/>
      <w:r w:rsidRPr="003C323D">
        <w:rPr>
          <w:rFonts w:asciiTheme="minorHAnsi" w:eastAsiaTheme="majorEastAsia" w:hAnsiTheme="minorHAnsi"/>
          <w:b/>
          <w:bCs/>
          <w:iCs/>
          <w:color w:val="FFFFFF" w:themeColor="background1"/>
          <w:sz w:val="24"/>
        </w:rPr>
        <w:t xml:space="preserve"> DO SKŁADANIA WNIOSKÓW O DOFINANSOWANIE PROJEKTU</w:t>
      </w:r>
      <w:bookmarkEnd w:id="44"/>
      <w:bookmarkEnd w:id="45"/>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Do konkursu, jako wnioskodawcy, mogą przystąpić</w:t>
      </w:r>
      <w:r w:rsidR="00CB2EC2">
        <w:rPr>
          <w:rFonts w:ascii="Calibri" w:eastAsia="Calibri" w:hAnsi="Calibri"/>
          <w:sz w:val="22"/>
          <w:szCs w:val="22"/>
          <w:lang w:eastAsia="en-US"/>
        </w:rPr>
        <w:t xml:space="preserve"> w szczególności</w:t>
      </w:r>
      <w:r w:rsidRPr="000A603A">
        <w:rPr>
          <w:rFonts w:ascii="Calibri" w:eastAsia="Calibri" w:hAnsi="Calibri"/>
          <w:sz w:val="22"/>
          <w:szCs w:val="22"/>
          <w:lang w:eastAsia="en-US"/>
        </w:rPr>
        <w:t xml:space="preserve">: </w:t>
      </w:r>
    </w:p>
    <w:p w:rsidR="000A603A" w:rsidRPr="000A603A" w:rsidRDefault="000A603A" w:rsidP="00DA2F98">
      <w:pPr>
        <w:numPr>
          <w:ilvl w:val="0"/>
          <w:numId w:val="42"/>
        </w:numPr>
        <w:autoSpaceDE w:val="0"/>
        <w:autoSpaceDN w:val="0"/>
        <w:adjustRightInd w:val="0"/>
        <w:spacing w:line="276" w:lineRule="auto"/>
        <w:ind w:left="567" w:hanging="425"/>
        <w:jc w:val="both"/>
        <w:rPr>
          <w:rFonts w:ascii="Calibri" w:eastAsia="Calibri" w:hAnsi="Calibri"/>
          <w:sz w:val="22"/>
          <w:szCs w:val="22"/>
          <w:lang w:eastAsia="en-US"/>
        </w:rPr>
      </w:pPr>
      <w:r w:rsidRPr="000A603A">
        <w:rPr>
          <w:rFonts w:ascii="Calibri" w:eastAsia="Calibri" w:hAnsi="Calibri"/>
          <w:sz w:val="22"/>
          <w:szCs w:val="22"/>
          <w:lang w:eastAsia="en-US"/>
        </w:rPr>
        <w:t>JST i ich jednostki organizacyjne,</w:t>
      </w:r>
    </w:p>
    <w:p w:rsidR="000A603A" w:rsidRPr="000A603A" w:rsidRDefault="000A603A" w:rsidP="00DA2F98">
      <w:pPr>
        <w:numPr>
          <w:ilvl w:val="0"/>
          <w:numId w:val="42"/>
        </w:numPr>
        <w:autoSpaceDE w:val="0"/>
        <w:autoSpaceDN w:val="0"/>
        <w:adjustRightInd w:val="0"/>
        <w:spacing w:line="276" w:lineRule="auto"/>
        <w:ind w:left="567" w:hanging="425"/>
        <w:jc w:val="both"/>
        <w:rPr>
          <w:rFonts w:ascii="Calibri" w:eastAsia="Calibri" w:hAnsi="Calibri"/>
          <w:sz w:val="22"/>
          <w:szCs w:val="22"/>
          <w:lang w:eastAsia="en-US"/>
        </w:rPr>
      </w:pPr>
      <w:r w:rsidRPr="000A603A">
        <w:rPr>
          <w:rFonts w:ascii="Calibri" w:eastAsia="Calibri" w:hAnsi="Calibri"/>
          <w:sz w:val="22"/>
          <w:szCs w:val="22"/>
          <w:lang w:eastAsia="en-US"/>
        </w:rPr>
        <w:t>związki i stowarzyszenia jednostek samorządu terytorialnego,</w:t>
      </w:r>
    </w:p>
    <w:p w:rsidR="000A603A" w:rsidRPr="000A603A" w:rsidRDefault="000A603A" w:rsidP="00DA2F98">
      <w:pPr>
        <w:numPr>
          <w:ilvl w:val="0"/>
          <w:numId w:val="42"/>
        </w:numPr>
        <w:spacing w:line="276" w:lineRule="auto"/>
        <w:ind w:left="567" w:hanging="425"/>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w:t>
      </w:r>
      <w:r w:rsidR="005512DA">
        <w:rPr>
          <w:rFonts w:ascii="Calibri" w:eastAsia="Calibri" w:hAnsi="Calibri"/>
          <w:sz w:val="22"/>
          <w:szCs w:val="22"/>
          <w:lang w:eastAsia="en-US"/>
        </w:rPr>
        <w:t>edukacyjne</w:t>
      </w:r>
      <w:r w:rsidRPr="000A603A">
        <w:rPr>
          <w:rFonts w:ascii="Calibri" w:eastAsia="Calibri" w:hAnsi="Calibri"/>
          <w:sz w:val="22"/>
          <w:szCs w:val="22"/>
          <w:lang w:eastAsia="en-US"/>
        </w:rPr>
        <w:t xml:space="preserve">, </w:t>
      </w:r>
    </w:p>
    <w:p w:rsidR="000A603A" w:rsidRPr="000A603A" w:rsidRDefault="005512DA" w:rsidP="00DA2F98">
      <w:pPr>
        <w:numPr>
          <w:ilvl w:val="0"/>
          <w:numId w:val="42"/>
        </w:numPr>
        <w:spacing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szkoły wyższe</w:t>
      </w:r>
      <w:r w:rsidR="000A603A" w:rsidRPr="000A603A">
        <w:rPr>
          <w:rFonts w:ascii="Calibri" w:eastAsia="Calibri" w:hAnsi="Calibri"/>
          <w:sz w:val="22"/>
          <w:szCs w:val="22"/>
          <w:lang w:eastAsia="en-US"/>
        </w:rPr>
        <w:t xml:space="preserve">, </w:t>
      </w:r>
    </w:p>
    <w:p w:rsidR="000A603A" w:rsidRPr="000A603A" w:rsidRDefault="000A603A" w:rsidP="00DA2F98">
      <w:pPr>
        <w:numPr>
          <w:ilvl w:val="0"/>
          <w:numId w:val="42"/>
        </w:numPr>
        <w:spacing w:line="276" w:lineRule="auto"/>
        <w:ind w:left="567" w:hanging="425"/>
        <w:contextualSpacing/>
        <w:rPr>
          <w:rFonts w:ascii="Calibri" w:eastAsia="Calibri" w:hAnsi="Calibri"/>
          <w:sz w:val="22"/>
          <w:szCs w:val="22"/>
          <w:lang w:eastAsia="en-US"/>
        </w:rPr>
      </w:pPr>
      <w:r w:rsidRPr="000A603A">
        <w:rPr>
          <w:rFonts w:ascii="Calibri" w:eastAsia="Calibri" w:hAnsi="Calibri"/>
          <w:sz w:val="22"/>
          <w:szCs w:val="22"/>
          <w:lang w:eastAsia="en-US"/>
        </w:rPr>
        <w:t xml:space="preserve">IOB, </w:t>
      </w:r>
    </w:p>
    <w:p w:rsidR="000A603A" w:rsidRDefault="0028568A" w:rsidP="00DA2F98">
      <w:pPr>
        <w:numPr>
          <w:ilvl w:val="0"/>
          <w:numId w:val="42"/>
        </w:numPr>
        <w:spacing w:after="200"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i</w:t>
      </w:r>
      <w:r w:rsidR="005512DA">
        <w:rPr>
          <w:rFonts w:ascii="Calibri" w:eastAsia="Calibri" w:hAnsi="Calibri"/>
          <w:sz w:val="22"/>
          <w:szCs w:val="22"/>
          <w:lang w:eastAsia="en-US"/>
        </w:rPr>
        <w:t>nstytucje pomocy i integracji społecznej</w:t>
      </w:r>
      <w:r w:rsidR="000A603A" w:rsidRPr="000A603A">
        <w:rPr>
          <w:rFonts w:ascii="Calibri" w:eastAsia="Calibri" w:hAnsi="Calibri"/>
          <w:sz w:val="22"/>
          <w:szCs w:val="22"/>
          <w:lang w:eastAsia="en-US"/>
        </w:rPr>
        <w:t>,</w:t>
      </w:r>
    </w:p>
    <w:p w:rsidR="005512DA" w:rsidRDefault="0028568A" w:rsidP="00DA2F98">
      <w:pPr>
        <w:numPr>
          <w:ilvl w:val="0"/>
          <w:numId w:val="42"/>
        </w:numPr>
        <w:spacing w:after="200"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i</w:t>
      </w:r>
      <w:r w:rsidR="005512DA">
        <w:rPr>
          <w:rFonts w:ascii="Calibri" w:eastAsia="Calibri" w:hAnsi="Calibri"/>
          <w:sz w:val="22"/>
          <w:szCs w:val="22"/>
          <w:lang w:eastAsia="en-US"/>
        </w:rPr>
        <w:t>nstytucje rynku pracy</w:t>
      </w:r>
    </w:p>
    <w:p w:rsidR="005512DA" w:rsidRDefault="0028568A" w:rsidP="00DA2F98">
      <w:pPr>
        <w:numPr>
          <w:ilvl w:val="0"/>
          <w:numId w:val="42"/>
        </w:numPr>
        <w:spacing w:after="200"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z</w:t>
      </w:r>
      <w:r w:rsidR="005512DA">
        <w:rPr>
          <w:rFonts w:ascii="Calibri" w:eastAsia="Calibri" w:hAnsi="Calibri"/>
          <w:sz w:val="22"/>
          <w:szCs w:val="22"/>
          <w:lang w:eastAsia="en-US"/>
        </w:rPr>
        <w:t>wiązki zawodowe</w:t>
      </w:r>
    </w:p>
    <w:p w:rsidR="005512DA" w:rsidRPr="000A603A" w:rsidRDefault="0028568A" w:rsidP="00DA2F98">
      <w:pPr>
        <w:numPr>
          <w:ilvl w:val="0"/>
          <w:numId w:val="42"/>
        </w:numPr>
        <w:spacing w:after="200" w:line="276" w:lineRule="auto"/>
        <w:ind w:left="567" w:hanging="425"/>
        <w:contextualSpacing/>
        <w:rPr>
          <w:rFonts w:ascii="Calibri" w:eastAsia="Calibri" w:hAnsi="Calibri"/>
          <w:sz w:val="22"/>
          <w:szCs w:val="22"/>
          <w:lang w:eastAsia="en-US"/>
        </w:rPr>
      </w:pPr>
      <w:r>
        <w:rPr>
          <w:rFonts w:ascii="Calibri" w:eastAsia="Calibri" w:hAnsi="Calibri"/>
          <w:sz w:val="22"/>
          <w:szCs w:val="22"/>
          <w:lang w:eastAsia="en-US"/>
        </w:rPr>
        <w:t>i</w:t>
      </w:r>
      <w:r w:rsidR="005512DA">
        <w:rPr>
          <w:rFonts w:ascii="Calibri" w:eastAsia="Calibri" w:hAnsi="Calibri"/>
          <w:sz w:val="22"/>
          <w:szCs w:val="22"/>
          <w:lang w:eastAsia="en-US"/>
        </w:rPr>
        <w:t>zby gospodarcze i organizacje przedsiębiorców</w:t>
      </w:r>
    </w:p>
    <w:p w:rsidR="000A603A" w:rsidRPr="000A603A" w:rsidRDefault="000A603A" w:rsidP="00DA2F98">
      <w:pPr>
        <w:numPr>
          <w:ilvl w:val="0"/>
          <w:numId w:val="42"/>
        </w:numPr>
        <w:spacing w:after="200" w:line="276" w:lineRule="auto"/>
        <w:ind w:left="567" w:hanging="425"/>
        <w:contextualSpacing/>
        <w:rPr>
          <w:rFonts w:ascii="Calibri" w:eastAsia="Calibri" w:hAnsi="Calibri"/>
          <w:sz w:val="22"/>
          <w:szCs w:val="22"/>
          <w:lang w:eastAsia="en-US"/>
        </w:rPr>
      </w:pPr>
      <w:r w:rsidRPr="000A603A">
        <w:rPr>
          <w:rFonts w:ascii="Calibri" w:eastAsia="Calibri" w:hAnsi="Calibri"/>
          <w:sz w:val="22"/>
          <w:szCs w:val="22"/>
          <w:lang w:eastAsia="en-US"/>
        </w:rPr>
        <w:t xml:space="preserve">przedsiębiorcy, </w:t>
      </w:r>
    </w:p>
    <w:p w:rsidR="000A603A" w:rsidRPr="000A603A" w:rsidRDefault="000A603A" w:rsidP="00DA2F98">
      <w:pPr>
        <w:numPr>
          <w:ilvl w:val="0"/>
          <w:numId w:val="42"/>
        </w:numPr>
        <w:spacing w:after="200" w:line="276" w:lineRule="auto"/>
        <w:ind w:left="567" w:hanging="425"/>
        <w:contextualSpacing/>
        <w:rPr>
          <w:rFonts w:ascii="Calibri" w:eastAsia="Calibri" w:hAnsi="Calibri"/>
          <w:sz w:val="22"/>
          <w:szCs w:val="22"/>
          <w:lang w:eastAsia="en-US"/>
        </w:rPr>
      </w:pPr>
      <w:r w:rsidRPr="000A603A">
        <w:rPr>
          <w:rFonts w:ascii="Calibri" w:eastAsia="Calibri" w:hAnsi="Calibri"/>
          <w:sz w:val="22"/>
          <w:szCs w:val="22"/>
          <w:lang w:eastAsia="en-US"/>
        </w:rPr>
        <w:t xml:space="preserve">organizacje pozarządowe, </w:t>
      </w:r>
    </w:p>
    <w:p w:rsidR="00915D1A" w:rsidRPr="009A1B57" w:rsidRDefault="000A603A" w:rsidP="00DA2F98">
      <w:pPr>
        <w:numPr>
          <w:ilvl w:val="0"/>
          <w:numId w:val="42"/>
        </w:numPr>
        <w:autoSpaceDE w:val="0"/>
        <w:autoSpaceDN w:val="0"/>
        <w:adjustRightInd w:val="0"/>
        <w:spacing w:after="200" w:line="276" w:lineRule="auto"/>
        <w:ind w:left="567" w:hanging="425"/>
        <w:jc w:val="both"/>
        <w:rPr>
          <w:rFonts w:ascii="Calibri" w:eastAsia="Calibri" w:hAnsi="Calibri"/>
          <w:sz w:val="22"/>
          <w:szCs w:val="22"/>
          <w:lang w:eastAsia="en-US"/>
        </w:rPr>
      </w:pPr>
      <w:r w:rsidRPr="000A603A">
        <w:rPr>
          <w:rFonts w:ascii="Calibri" w:eastAsia="Calibri" w:hAnsi="Calibri"/>
          <w:sz w:val="22"/>
          <w:szCs w:val="22"/>
          <w:lang w:eastAsia="en-US"/>
        </w:rPr>
        <w:t>podmioty ekonomii społecznej/przedsiębiorstwa społeczne.</w:t>
      </w:r>
    </w:p>
    <w:p w:rsidR="000A603A" w:rsidRPr="006C1932"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6" w:name="_Toc422301672"/>
      <w:bookmarkStart w:id="47" w:name="_Toc465672068"/>
      <w:bookmarkStart w:id="48" w:name="_Toc465662120"/>
      <w:r w:rsidRPr="006C1932">
        <w:rPr>
          <w:rFonts w:asciiTheme="minorHAnsi" w:eastAsiaTheme="majorEastAsia" w:hAnsiTheme="minorHAnsi"/>
          <w:b/>
          <w:bCs/>
          <w:iCs/>
          <w:color w:val="FFFFFF" w:themeColor="background1"/>
          <w:sz w:val="24"/>
        </w:rPr>
        <w:t>FORMY SKŁADANIA WNIOSKU O DOFINANSOWANIE PROJEKTU</w:t>
      </w:r>
      <w:bookmarkEnd w:id="46"/>
      <w:r w:rsidRPr="006C1932">
        <w:rPr>
          <w:rFonts w:asciiTheme="minorHAnsi" w:eastAsiaTheme="majorEastAsia" w:hAnsiTheme="minorHAnsi"/>
          <w:b/>
          <w:bCs/>
          <w:iCs/>
          <w:color w:val="FFFFFF" w:themeColor="background1"/>
          <w:sz w:val="24"/>
        </w:rPr>
        <w:t xml:space="preserve"> W KONKURSIE</w:t>
      </w:r>
      <w:r w:rsidR="00880785">
        <w:rPr>
          <w:rFonts w:asciiTheme="minorHAnsi" w:eastAsiaTheme="majorEastAsia" w:hAnsiTheme="minorHAnsi"/>
          <w:b/>
          <w:bCs/>
          <w:iCs/>
          <w:color w:val="FFFFFF" w:themeColor="background1"/>
          <w:sz w:val="24"/>
        </w:rPr>
        <w:t xml:space="preserve"> </w:t>
      </w:r>
      <w:bookmarkEnd w:id="47"/>
      <w:bookmarkEnd w:id="48"/>
    </w:p>
    <w:p w:rsidR="00557A5A" w:rsidRDefault="00557A5A" w:rsidP="002F7C5C">
      <w:pPr>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Projekty ubiegające się o dofinansowanie w ramach konkursu muszą zostać przygotowane w formie </w:t>
      </w:r>
      <w:r w:rsidRPr="003C323D">
        <w:rPr>
          <w:rFonts w:asciiTheme="minorHAnsi" w:eastAsiaTheme="minorHAnsi" w:hAnsiTheme="minorHAnsi"/>
          <w:b/>
          <w:sz w:val="22"/>
          <w:szCs w:val="22"/>
          <w:lang w:eastAsia="en-US"/>
        </w:rPr>
        <w:t>wniosku o dofinansowanie projektu</w:t>
      </w:r>
      <w:r w:rsidRPr="003C323D">
        <w:rPr>
          <w:rFonts w:asciiTheme="minorHAnsi" w:eastAsiaTheme="minorHAnsi" w:hAnsiTheme="minorHAnsi"/>
          <w:sz w:val="22"/>
          <w:szCs w:val="22"/>
          <w:lang w:eastAsia="en-US"/>
        </w:rPr>
        <w:t>.</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ramach konkursu obowiązuje </w:t>
      </w:r>
      <w:r w:rsidRPr="00076C1C">
        <w:rPr>
          <w:rFonts w:asciiTheme="minorHAnsi" w:eastAsiaTheme="minorHAnsi" w:hAnsiTheme="minorHAnsi"/>
          <w:i/>
          <w:sz w:val="22"/>
          <w:szCs w:val="22"/>
          <w:lang w:eastAsia="en-US"/>
        </w:rPr>
        <w:t>Wzór formularza wniosku o dofinansowanie projektu</w:t>
      </w:r>
      <w:r w:rsidR="00872151">
        <w:rPr>
          <w:rFonts w:asciiTheme="minorHAnsi" w:eastAsiaTheme="minorHAnsi" w:hAnsiTheme="minorHAnsi"/>
          <w:i/>
          <w:sz w:val="22"/>
          <w:szCs w:val="22"/>
          <w:lang w:eastAsia="en-US"/>
        </w:rPr>
        <w:t xml:space="preserve"> </w:t>
      </w:r>
      <w:r w:rsidRPr="00076C1C">
        <w:rPr>
          <w:rFonts w:asciiTheme="minorHAnsi" w:eastAsiaTheme="minorHAnsi" w:hAnsiTheme="minorHAnsi"/>
          <w:i/>
          <w:sz w:val="22"/>
          <w:szCs w:val="22"/>
          <w:lang w:eastAsia="en-US"/>
        </w:rPr>
        <w:t>z Europejskiego Funduszu Społecznego w ramach RPO WP 2014-2020</w:t>
      </w:r>
      <w:r w:rsidRPr="003C323D">
        <w:rPr>
          <w:rFonts w:asciiTheme="minorHAnsi" w:eastAsiaTheme="minorHAnsi" w:hAnsiTheme="minorHAnsi"/>
          <w:sz w:val="22"/>
          <w:szCs w:val="22"/>
          <w:lang w:eastAsia="en-US"/>
        </w:rPr>
        <w:t xml:space="preserve"> oraz </w:t>
      </w:r>
      <w:r w:rsidRPr="00076C1C">
        <w:rPr>
          <w:rFonts w:asciiTheme="minorHAnsi" w:eastAsiaTheme="minorHAnsi" w:hAnsiTheme="minorHAnsi"/>
          <w:i/>
          <w:sz w:val="22"/>
          <w:szCs w:val="22"/>
          <w:lang w:eastAsia="en-US"/>
        </w:rPr>
        <w:t>Instrukcja wypełniania formularza wniosku o dofinansowanie projektu z Europejskiego</w:t>
      </w:r>
      <w:r w:rsidR="00872151">
        <w:rPr>
          <w:rFonts w:asciiTheme="minorHAnsi" w:eastAsiaTheme="minorHAnsi" w:hAnsiTheme="minorHAnsi"/>
          <w:i/>
          <w:sz w:val="22"/>
          <w:szCs w:val="22"/>
          <w:lang w:eastAsia="en-US"/>
        </w:rPr>
        <w:t xml:space="preserve"> Funduszu Społecznego w ramach </w:t>
      </w:r>
      <w:r w:rsidRPr="00076C1C">
        <w:rPr>
          <w:rFonts w:asciiTheme="minorHAnsi" w:eastAsiaTheme="minorHAnsi" w:hAnsiTheme="minorHAnsi"/>
          <w:i/>
          <w:sz w:val="22"/>
          <w:szCs w:val="22"/>
          <w:lang w:eastAsia="en-US"/>
        </w:rPr>
        <w:t>RPO WP 2014-2020</w:t>
      </w:r>
      <w:r w:rsidRPr="003C323D">
        <w:rPr>
          <w:rFonts w:asciiTheme="minorHAnsi" w:eastAsiaTheme="minorHAnsi" w:hAnsiTheme="minorHAnsi"/>
          <w:sz w:val="22"/>
          <w:szCs w:val="22"/>
          <w:lang w:eastAsia="en-US"/>
        </w:rPr>
        <w:t xml:space="preserve"> stanowiące </w:t>
      </w:r>
      <w:r w:rsidRPr="00114841">
        <w:rPr>
          <w:rFonts w:asciiTheme="minorHAnsi" w:eastAsiaTheme="minorHAnsi" w:hAnsiTheme="minorHAnsi"/>
          <w:sz w:val="22"/>
          <w:szCs w:val="22"/>
          <w:lang w:eastAsia="en-US"/>
        </w:rPr>
        <w:t xml:space="preserve">odpowiednio </w:t>
      </w:r>
      <w:r w:rsidRPr="00114841">
        <w:rPr>
          <w:rFonts w:asciiTheme="minorHAnsi" w:eastAsiaTheme="minorHAnsi" w:hAnsiTheme="minorHAnsi"/>
          <w:sz w:val="22"/>
          <w:szCs w:val="22"/>
          <w:u w:val="single"/>
          <w:lang w:eastAsia="en-US"/>
        </w:rPr>
        <w:t>załączniki n</w:t>
      </w:r>
      <w:r w:rsidR="009124EE" w:rsidRPr="00114841">
        <w:rPr>
          <w:rFonts w:asciiTheme="minorHAnsi" w:eastAsiaTheme="minorHAnsi" w:hAnsiTheme="minorHAnsi"/>
          <w:sz w:val="22"/>
          <w:szCs w:val="22"/>
          <w:u w:val="single"/>
          <w:lang w:eastAsia="en-US"/>
        </w:rPr>
        <w:t>r</w:t>
      </w:r>
      <w:r w:rsidR="006F043A" w:rsidRPr="00114841">
        <w:rPr>
          <w:rFonts w:asciiTheme="minorHAnsi" w:eastAsiaTheme="minorHAnsi" w:hAnsiTheme="minorHAnsi"/>
          <w:sz w:val="22"/>
          <w:szCs w:val="22"/>
          <w:u w:val="single"/>
          <w:lang w:eastAsia="en-US"/>
        </w:rPr>
        <w:t xml:space="preserve"> </w:t>
      </w:r>
      <w:r w:rsidR="00FA4D0F" w:rsidRPr="00114841">
        <w:rPr>
          <w:rFonts w:asciiTheme="minorHAnsi" w:eastAsiaTheme="minorHAnsi" w:hAnsiTheme="minorHAnsi"/>
          <w:sz w:val="22"/>
          <w:szCs w:val="22"/>
          <w:u w:val="single"/>
          <w:lang w:eastAsia="en-US"/>
        </w:rPr>
        <w:t>7 i 8</w:t>
      </w:r>
      <w:r w:rsidRPr="00114841">
        <w:rPr>
          <w:rFonts w:asciiTheme="minorHAnsi" w:eastAsiaTheme="minorHAnsi" w:hAnsiTheme="minorHAnsi"/>
          <w:sz w:val="22"/>
          <w:szCs w:val="22"/>
          <w:lang w:eastAsia="en-US"/>
        </w:rPr>
        <w:t xml:space="preserve"> do niniejszego</w:t>
      </w:r>
      <w:r w:rsidRPr="003C323D">
        <w:rPr>
          <w:rFonts w:asciiTheme="minorHAnsi" w:eastAsiaTheme="minorHAnsi" w:hAnsiTheme="minorHAnsi"/>
          <w:sz w:val="22"/>
          <w:szCs w:val="22"/>
          <w:lang w:eastAsia="en-US"/>
        </w:rPr>
        <w:t xml:space="preserve"> regulaminu.</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b/>
          <w:sz w:val="22"/>
          <w:szCs w:val="22"/>
          <w:lang w:eastAsia="en-US"/>
        </w:rPr>
      </w:pPr>
      <w:r w:rsidRPr="003C323D">
        <w:rPr>
          <w:rFonts w:asciiTheme="minorHAnsi" w:eastAsiaTheme="minorHAnsi" w:hAnsiTheme="minorHAnsi"/>
          <w:sz w:val="22"/>
          <w:szCs w:val="22"/>
          <w:lang w:eastAsia="en-US"/>
        </w:rPr>
        <w:t>Formularz wniosku o dofinansowanie projektu sporządzany jest w aplikacji internetowej –</w:t>
      </w:r>
      <w:r w:rsidRPr="003C323D">
        <w:rPr>
          <w:rFonts w:asciiTheme="minorHAnsi" w:eastAsiaTheme="minorHAnsi" w:hAnsiTheme="minorHAnsi"/>
          <w:b/>
          <w:sz w:val="22"/>
          <w:szCs w:val="22"/>
          <w:lang w:eastAsia="en-US"/>
        </w:rPr>
        <w:t xml:space="preserve"> GWA</w:t>
      </w:r>
      <w:r w:rsidRPr="003C323D">
        <w:rPr>
          <w:rFonts w:asciiTheme="minorHAnsi" w:eastAsiaTheme="minorHAnsi" w:hAnsiTheme="minorHAnsi"/>
          <w:bCs/>
          <w:sz w:val="22"/>
          <w:szCs w:val="22"/>
          <w:lang w:eastAsia="en-US"/>
        </w:rPr>
        <w:t xml:space="preserve">, dostępnej wraz z instrukcją obsługi na stronie internetowej </w:t>
      </w:r>
      <w:hyperlink r:id="rId15" w:history="1">
        <w:r w:rsidRPr="00547D8E">
          <w:rPr>
            <w:rStyle w:val="Hipercze"/>
            <w:rFonts w:asciiTheme="minorHAnsi" w:eastAsiaTheme="minorHAnsi" w:hAnsiTheme="minorHAnsi"/>
            <w:b/>
            <w:bCs/>
            <w:sz w:val="22"/>
            <w:szCs w:val="22"/>
            <w:lang w:eastAsia="en-US"/>
          </w:rPr>
          <w:t>www.gwa.pomorskie.eu</w:t>
        </w:r>
      </w:hyperlink>
      <w:r>
        <w:rPr>
          <w:rFonts w:asciiTheme="minorHAnsi" w:eastAsiaTheme="minorHAnsi" w:hAnsiTheme="minorHAnsi"/>
          <w:b/>
          <w:bCs/>
          <w:sz w:val="22"/>
          <w:szCs w:val="22"/>
          <w:u w:val="single"/>
          <w:lang w:eastAsia="en-US"/>
        </w:rPr>
        <w:t>.</w:t>
      </w:r>
      <w:r>
        <w:rPr>
          <w:rFonts w:asciiTheme="minorHAnsi" w:eastAsiaTheme="minorHAnsi" w:hAnsiTheme="minorHAnsi"/>
          <w:b/>
          <w:sz w:val="22"/>
          <w:szCs w:val="22"/>
          <w:lang w:eastAsia="en-US"/>
        </w:rPr>
        <w:t xml:space="preserve"> </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celu rozpoczęcia pracy w GWA wnioskodawca musi założyć konto, podając następujące dane: </w:t>
      </w:r>
    </w:p>
    <w:p w:rsidR="003C323D" w:rsidRP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login;</w:t>
      </w:r>
      <w:r w:rsidRPr="003C323D">
        <w:rPr>
          <w:rFonts w:asciiTheme="minorHAnsi" w:eastAsiaTheme="minorHAnsi" w:hAnsiTheme="minorHAnsi"/>
          <w:sz w:val="22"/>
          <w:szCs w:val="22"/>
          <w:lang w:eastAsia="en-US"/>
        </w:rPr>
        <w:t xml:space="preserve"> </w:t>
      </w:r>
    </w:p>
    <w:p w:rsidR="003C323D" w:rsidRP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hasło</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adres poczty elektronicznej;</w:t>
      </w:r>
    </w:p>
    <w:p w:rsidR="003C323D" w:rsidRP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imię i nazwisko;</w:t>
      </w:r>
    </w:p>
    <w:p w:rsidR="003C323D" w:rsidRDefault="003C323D" w:rsidP="002173DD">
      <w:pPr>
        <w:numPr>
          <w:ilvl w:val="0"/>
          <w:numId w:val="11"/>
        </w:numPr>
        <w:shd w:val="clear" w:color="auto" w:fill="FFFFFF" w:themeFill="background1"/>
        <w:spacing w:line="276" w:lineRule="auto"/>
        <w:ind w:left="426" w:hanging="284"/>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nazwę podmiotu, który reprezentuje. </w:t>
      </w:r>
    </w:p>
    <w:p w:rsidR="003C323D" w:rsidRPr="003C323D" w:rsidRDefault="003C323D" w:rsidP="002F7C5C">
      <w:pPr>
        <w:shd w:val="clear" w:color="auto" w:fill="FFFFFF" w:themeFill="background1"/>
        <w:spacing w:line="276" w:lineRule="auto"/>
        <w:ind w:left="567"/>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Login przypisany jest do danego wnioskodawcy – system posiada zabezpieczenia przed założeniem dwóch kont o tym samym loginie.</w:t>
      </w:r>
    </w:p>
    <w:p w:rsidR="009A1B57" w:rsidRDefault="009A1B57"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p w:rsidR="003C323D" w:rsidRPr="003C323D" w:rsidRDefault="003C323D" w:rsidP="002F7C5C">
      <w:pPr>
        <w:shd w:val="clear" w:color="auto" w:fill="FFFFFF"/>
        <w:spacing w:line="276" w:lineRule="auto"/>
        <w:jc w:val="both"/>
        <w:rPr>
          <w:rFonts w:asciiTheme="minorHAnsi" w:hAnsiTheme="minorHAnsi"/>
          <w:sz w:val="22"/>
        </w:rPr>
      </w:pPr>
      <w:r w:rsidRPr="003C323D">
        <w:rPr>
          <w:rFonts w:asciiTheme="minorHAnsi" w:hAnsiTheme="minorHAnsi"/>
          <w:sz w:val="22"/>
        </w:rPr>
        <w:lastRenderedPageBreak/>
        <w:t xml:space="preserve">Wniosek o dofinansowanie projektu w ramach konkursu </w:t>
      </w:r>
      <w:r w:rsidRPr="003C323D">
        <w:rPr>
          <w:rFonts w:asciiTheme="minorHAnsi" w:hAnsiTheme="minorHAnsi"/>
          <w:b/>
          <w:sz w:val="22"/>
        </w:rPr>
        <w:t>można złożyć wyłącznie w jednej z dwóch form</w:t>
      </w:r>
      <w:r w:rsidRPr="003C323D">
        <w:rPr>
          <w:rFonts w:asciiTheme="minorHAnsi" w:hAnsiTheme="minorHAnsi"/>
          <w:sz w:val="22"/>
        </w:rPr>
        <w:t xml:space="preserve">: </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papierowej</w:t>
      </w:r>
      <w:r>
        <w:rPr>
          <w:rFonts w:asciiTheme="minorHAnsi" w:hAnsiTheme="minorHAnsi"/>
          <w:sz w:val="22"/>
        </w:rPr>
        <w:t xml:space="preserve"> - </w:t>
      </w:r>
      <w:r w:rsidRPr="003C323D">
        <w:rPr>
          <w:rFonts w:asciiTheme="minorHAnsi" w:hAnsiTheme="minorHAnsi"/>
          <w:sz w:val="22"/>
        </w:rPr>
        <w:t>przez wysłanie wniosku w GWA, wygenerowanie pliku PDF wysłanego wniosku i</w:t>
      </w:r>
      <w:r w:rsidR="00DA0BCB">
        <w:rPr>
          <w:rFonts w:asciiTheme="minorHAnsi" w:hAnsiTheme="minorHAnsi"/>
          <w:sz w:val="22"/>
        </w:rPr>
        <w:t> </w:t>
      </w:r>
      <w:r w:rsidRPr="003C323D">
        <w:rPr>
          <w:rFonts w:asciiTheme="minorHAnsi" w:hAnsiTheme="minorHAnsi"/>
          <w:sz w:val="22"/>
        </w:rPr>
        <w:t>wymaganych załączników, wydruk pliku PDF wn</w:t>
      </w:r>
      <w:r w:rsidR="00724E0F">
        <w:rPr>
          <w:rFonts w:asciiTheme="minorHAnsi" w:hAnsiTheme="minorHAnsi"/>
          <w:sz w:val="22"/>
        </w:rPr>
        <w:t xml:space="preserve">iosku i wymaganych załączników </w:t>
      </w:r>
      <w:r w:rsidRPr="003C323D">
        <w:rPr>
          <w:rFonts w:asciiTheme="minorHAnsi" w:hAnsiTheme="minorHAnsi"/>
          <w:sz w:val="22"/>
        </w:rPr>
        <w:t>o</w:t>
      </w:r>
      <w:r w:rsidR="00724E0F">
        <w:rPr>
          <w:rFonts w:asciiTheme="minorHAnsi" w:hAnsiTheme="minorHAnsi"/>
          <w:sz w:val="22"/>
        </w:rPr>
        <w:t>raz </w:t>
      </w:r>
      <w:r>
        <w:rPr>
          <w:rFonts w:asciiTheme="minorHAnsi" w:hAnsiTheme="minorHAnsi"/>
          <w:sz w:val="22"/>
        </w:rPr>
        <w:t>dostarczenie wydruku do IOK;</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elektronicznej</w:t>
      </w:r>
      <w:r>
        <w:rPr>
          <w:rFonts w:asciiTheme="minorHAnsi" w:hAnsiTheme="minorHAnsi"/>
          <w:sz w:val="22"/>
        </w:rPr>
        <w:t xml:space="preserve"> - </w:t>
      </w:r>
      <w:r w:rsidRPr="003C323D">
        <w:rPr>
          <w:rFonts w:asciiTheme="minorHAnsi" w:hAnsiTheme="minorHAnsi"/>
          <w:sz w:val="22"/>
        </w:rPr>
        <w:t>przez wysłanie wniosku w GWA, wygenerowani</w:t>
      </w:r>
      <w:r>
        <w:rPr>
          <w:rFonts w:asciiTheme="minorHAnsi" w:hAnsiTheme="minorHAnsi"/>
          <w:sz w:val="22"/>
        </w:rPr>
        <w:t>e pliku PDF wysłanego wniosku i </w:t>
      </w:r>
      <w:r w:rsidRPr="003C323D">
        <w:rPr>
          <w:rFonts w:asciiTheme="minorHAnsi" w:hAnsiTheme="minorHAnsi"/>
          <w:sz w:val="22"/>
        </w:rPr>
        <w:t>wymaganych załączników oraz dostarczenie do IOK wygenerowanego pliku PDF wniosku i</w:t>
      </w:r>
      <w:r w:rsidR="00DA0BCB">
        <w:rPr>
          <w:rFonts w:asciiTheme="minorHAnsi" w:hAnsiTheme="minorHAnsi"/>
          <w:sz w:val="22"/>
        </w:rPr>
        <w:t> </w:t>
      </w:r>
      <w:r w:rsidRPr="003C323D">
        <w:rPr>
          <w:rFonts w:asciiTheme="minorHAnsi" w:hAnsiTheme="minorHAnsi"/>
          <w:sz w:val="22"/>
        </w:rPr>
        <w:t xml:space="preserve">wymaganych załączników za pomocą ePUAP </w:t>
      </w:r>
      <w:r w:rsidRPr="003C323D">
        <w:rPr>
          <w:rFonts w:asciiTheme="minorHAnsi" w:hAnsiTheme="minorHAnsi" w:cs="Arial"/>
          <w:sz w:val="22"/>
        </w:rPr>
        <w:t xml:space="preserve">na adres: </w:t>
      </w:r>
      <w:r w:rsidRPr="003C323D">
        <w:rPr>
          <w:rFonts w:asciiTheme="minorHAnsi" w:hAnsiTheme="minorHAnsi" w:cs="Arial"/>
          <w:b/>
          <w:bCs/>
          <w:sz w:val="22"/>
        </w:rPr>
        <w:t>/x7tx0no864/SkrytkaESP</w:t>
      </w:r>
      <w:r w:rsidRPr="003C323D">
        <w:rPr>
          <w:rFonts w:asciiTheme="minorHAnsi" w:hAnsiTheme="minorHAnsi"/>
          <w:sz w:val="22"/>
        </w:rPr>
        <w:t>.</w:t>
      </w:r>
    </w:p>
    <w:p w:rsidR="003C323D" w:rsidRDefault="003C323D" w:rsidP="002F7C5C">
      <w:pPr>
        <w:spacing w:line="276" w:lineRule="auto"/>
        <w:jc w:val="both"/>
        <w:rPr>
          <w:rFonts w:asciiTheme="minorHAnsi" w:eastAsiaTheme="minorHAnsi" w:hAnsiTheme="minorHAnsi"/>
          <w:sz w:val="22"/>
          <w:szCs w:val="22"/>
          <w:lang w:eastAsia="en-US"/>
        </w:rPr>
      </w:pPr>
    </w:p>
    <w:p w:rsidR="007973BC" w:rsidRPr="007973BC" w:rsidRDefault="003C323D" w:rsidP="002F7C5C">
      <w:pPr>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Wymagane załączniki do wn</w:t>
      </w:r>
      <w:r>
        <w:rPr>
          <w:rFonts w:asciiTheme="minorHAnsi" w:eastAsiaTheme="minorHAnsi" w:hAnsiTheme="minorHAnsi"/>
          <w:b/>
          <w:sz w:val="22"/>
          <w:szCs w:val="22"/>
          <w:lang w:eastAsia="en-US"/>
        </w:rPr>
        <w:t>iosku o dofinansowanie projektu</w:t>
      </w:r>
      <w:r w:rsidR="007973BC">
        <w:rPr>
          <w:rFonts w:asciiTheme="minorHAnsi" w:eastAsiaTheme="minorHAnsi" w:hAnsiTheme="minorHAnsi"/>
          <w:b/>
          <w:sz w:val="22"/>
          <w:szCs w:val="22"/>
          <w:lang w:eastAsia="en-US"/>
        </w:rPr>
        <w:t>,</w:t>
      </w:r>
      <w:r w:rsidR="007973BC" w:rsidRPr="007973BC">
        <w:rPr>
          <w:rFonts w:asciiTheme="minorHAnsi" w:eastAsiaTheme="minorHAnsi" w:hAnsiTheme="minorHAnsi"/>
          <w:sz w:val="22"/>
          <w:szCs w:val="22"/>
          <w:lang w:eastAsia="en-US"/>
        </w:rPr>
        <w:t xml:space="preserve"> </w:t>
      </w:r>
      <w:r w:rsidR="007973BC" w:rsidRPr="003C323D">
        <w:rPr>
          <w:rFonts w:asciiTheme="minorHAnsi" w:eastAsiaTheme="minorHAnsi" w:hAnsiTheme="minorHAnsi"/>
          <w:sz w:val="22"/>
          <w:szCs w:val="22"/>
          <w:lang w:eastAsia="en-US"/>
        </w:rPr>
        <w:t xml:space="preserve">które są generowane w aplikacji GWA przy użyciu przycisku „załączniki wniosku PDF” </w:t>
      </w:r>
      <w:r w:rsidR="007973BC">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po uprzednim </w:t>
      </w:r>
      <w:r w:rsidR="007973BC">
        <w:rPr>
          <w:rFonts w:asciiTheme="minorHAnsi" w:eastAsiaTheme="minorHAnsi" w:hAnsiTheme="minorHAnsi"/>
          <w:sz w:val="22"/>
          <w:szCs w:val="22"/>
          <w:lang w:eastAsia="en-US"/>
        </w:rPr>
        <w:t xml:space="preserve">zablokowaniu wniosku do edycji </w:t>
      </w:r>
      <w:r w:rsidR="009124EE">
        <w:rPr>
          <w:rFonts w:asciiTheme="minorHAnsi" w:eastAsiaTheme="minorHAnsi" w:hAnsiTheme="minorHAnsi"/>
          <w:sz w:val="22"/>
          <w:szCs w:val="22"/>
          <w:lang w:eastAsia="en-US"/>
        </w:rPr>
        <w:t>przez </w:t>
      </w:r>
      <w:r w:rsidR="007973BC" w:rsidRPr="003C323D">
        <w:rPr>
          <w:rFonts w:asciiTheme="minorHAnsi" w:eastAsiaTheme="minorHAnsi" w:hAnsiTheme="minorHAnsi"/>
          <w:sz w:val="22"/>
          <w:szCs w:val="22"/>
          <w:lang w:eastAsia="en-US"/>
        </w:rPr>
        <w:t xml:space="preserve">zmianę jego statusu z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roboczego</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 na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wysłany</w:t>
      </w:r>
      <w:r w:rsidR="00915D1A">
        <w:rPr>
          <w:rFonts w:asciiTheme="minorHAnsi" w:eastAsiaTheme="minorHAnsi" w:hAnsiTheme="minorHAnsi"/>
          <w:sz w:val="22"/>
          <w:szCs w:val="22"/>
          <w:lang w:eastAsia="en-US"/>
        </w:rPr>
        <w:t>”</w:t>
      </w:r>
      <w:r w:rsidR="007973BC">
        <w:rPr>
          <w:rFonts w:asciiTheme="minorHAnsi" w:eastAsiaTheme="minorHAnsi" w:hAnsiTheme="minorHAnsi"/>
          <w:sz w:val="22"/>
          <w:szCs w:val="22"/>
          <w:lang w:eastAsia="en-US"/>
        </w:rPr>
        <w:t>):</w:t>
      </w:r>
    </w:p>
    <w:p w:rsidR="003C323D" w:rsidRDefault="003C323D" w:rsidP="00973AB3">
      <w:pPr>
        <w:numPr>
          <w:ilvl w:val="0"/>
          <w:numId w:val="39"/>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Szczegółowy budżet projektu</w:t>
      </w:r>
      <w:r>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 xml:space="preserve"> własnoręcznie podpisany i opatrzony pieczątką imienną przez</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 xml:space="preserve">osobę/y uprawnioną/e do reprezentowania wnioskodawcy wskazaną/e w punkcie </w:t>
      </w:r>
      <w:r w:rsidRPr="003C323D">
        <w:rPr>
          <w:rFonts w:asciiTheme="minorHAnsi" w:eastAsiaTheme="minorHAnsi" w:hAnsiTheme="minorHAnsi"/>
          <w:b/>
          <w:sz w:val="22"/>
          <w:szCs w:val="22"/>
          <w:lang w:eastAsia="en-US"/>
        </w:rPr>
        <w:t>B.2</w:t>
      </w:r>
      <w:r w:rsidR="00DA0BCB">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wniosku (w przypadku braku pieczątki imiennej należy złożyć czytelny podpis)</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7973BC" w:rsidRDefault="003C323D" w:rsidP="00973AB3">
      <w:pPr>
        <w:numPr>
          <w:ilvl w:val="0"/>
          <w:numId w:val="39"/>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Oświadczenie o kwalifikowalności podatku VAT</w:t>
      </w:r>
      <w:r>
        <w:rPr>
          <w:rFonts w:asciiTheme="minorHAnsi" w:eastAsiaTheme="minorHAnsi" w:hAnsiTheme="minorHAnsi"/>
          <w:sz w:val="22"/>
          <w:szCs w:val="22"/>
          <w:lang w:eastAsia="en-US"/>
        </w:rPr>
        <w:t xml:space="preserve"> - </w:t>
      </w:r>
      <w:r w:rsidRPr="003C323D">
        <w:rPr>
          <w:rFonts w:asciiTheme="minorHAnsi" w:eastAsiaTheme="minorHAnsi" w:hAnsiTheme="minorHAnsi"/>
          <w:sz w:val="22"/>
          <w:szCs w:val="22"/>
          <w:lang w:eastAsia="en-US"/>
        </w:rPr>
        <w:t xml:space="preserve"> własnoręcznie podpisane i opatrzone pieczątką imienną przez osobę/y uprawnioną/e do reprezentowania wnioskodawcy wskazaną/e w punkcie </w:t>
      </w:r>
      <w:r w:rsidRPr="003C323D">
        <w:rPr>
          <w:rFonts w:asciiTheme="minorHAnsi" w:eastAsiaTheme="minorHAnsi" w:hAnsiTheme="minorHAnsi"/>
          <w:b/>
          <w:sz w:val="22"/>
          <w:szCs w:val="22"/>
          <w:lang w:eastAsia="en-US"/>
        </w:rPr>
        <w:t>B.2</w:t>
      </w:r>
      <w:r w:rsidRPr="003C323D">
        <w:rPr>
          <w:rFonts w:asciiTheme="minorHAnsi" w:eastAsiaTheme="minorHAnsi" w:hAnsiTheme="minorHAnsi"/>
          <w:sz w:val="22"/>
          <w:szCs w:val="22"/>
          <w:lang w:eastAsia="en-US"/>
        </w:rPr>
        <w:t xml:space="preserve"> wniosku (w przypadku braku pieczątki imiennej należy złożyć czytelny podpis). </w:t>
      </w:r>
      <w:r w:rsidR="007973BC">
        <w:rPr>
          <w:rFonts w:asciiTheme="minorHAnsi" w:eastAsiaTheme="minorHAnsi" w:hAnsiTheme="minorHAnsi"/>
          <w:b/>
          <w:sz w:val="22"/>
          <w:szCs w:val="22"/>
          <w:lang w:eastAsia="en-US"/>
        </w:rPr>
        <w:t>W </w:t>
      </w:r>
      <w:r w:rsidRPr="003C323D">
        <w:rPr>
          <w:rFonts w:asciiTheme="minorHAnsi" w:eastAsiaTheme="minorHAnsi" w:hAnsiTheme="minorHAnsi"/>
          <w:b/>
          <w:sz w:val="22"/>
          <w:szCs w:val="22"/>
          <w:lang w:eastAsia="en-US"/>
        </w:rPr>
        <w:t>przypadku realizacji projektu w partnerstwie</w:t>
      </w:r>
      <w:r w:rsidRPr="003C323D">
        <w:rPr>
          <w:rFonts w:asciiTheme="minorHAnsi" w:eastAsiaTheme="minorHAnsi" w:hAnsiTheme="minorHAnsi"/>
          <w:sz w:val="22"/>
          <w:szCs w:val="22"/>
          <w:lang w:eastAsia="en-US"/>
        </w:rPr>
        <w:t xml:space="preserve"> powyż</w:t>
      </w:r>
      <w:r w:rsidR="007973BC">
        <w:rPr>
          <w:rFonts w:asciiTheme="minorHAnsi" w:eastAsiaTheme="minorHAnsi" w:hAnsiTheme="minorHAnsi"/>
          <w:sz w:val="22"/>
          <w:szCs w:val="22"/>
          <w:lang w:eastAsia="en-US"/>
        </w:rPr>
        <w:t>sze oświadczenie składa każdy z </w:t>
      </w:r>
      <w:r w:rsidRPr="003C323D">
        <w:rPr>
          <w:rFonts w:asciiTheme="minorHAnsi" w:eastAsiaTheme="minorHAnsi" w:hAnsiTheme="minorHAnsi"/>
          <w:sz w:val="22"/>
          <w:szCs w:val="22"/>
          <w:lang w:eastAsia="en-US"/>
        </w:rPr>
        <w:t>part</w:t>
      </w:r>
      <w:r>
        <w:rPr>
          <w:rFonts w:asciiTheme="minorHAnsi" w:eastAsiaTheme="minorHAnsi" w:hAnsiTheme="minorHAnsi"/>
          <w:sz w:val="22"/>
          <w:szCs w:val="22"/>
          <w:lang w:eastAsia="en-US"/>
        </w:rPr>
        <w:t>nerów, który w </w:t>
      </w:r>
      <w:r w:rsidRPr="003C323D">
        <w:rPr>
          <w:rFonts w:asciiTheme="minorHAnsi" w:eastAsiaTheme="minorHAnsi" w:hAnsiTheme="minorHAnsi"/>
          <w:sz w:val="22"/>
          <w:szCs w:val="22"/>
          <w:lang w:eastAsia="en-US"/>
        </w:rPr>
        <w:t>ramach ponoszonych pr</w:t>
      </w:r>
      <w:r>
        <w:rPr>
          <w:rFonts w:asciiTheme="minorHAnsi" w:eastAsiaTheme="minorHAnsi" w:hAnsiTheme="minorHAnsi"/>
          <w:sz w:val="22"/>
          <w:szCs w:val="22"/>
          <w:lang w:eastAsia="en-US"/>
        </w:rPr>
        <w:t xml:space="preserve">zez niego wydatków w projekcie </w:t>
      </w:r>
      <w:r w:rsidR="007973BC">
        <w:rPr>
          <w:rFonts w:asciiTheme="minorHAnsi" w:eastAsiaTheme="minorHAnsi" w:hAnsiTheme="minorHAnsi"/>
          <w:sz w:val="22"/>
          <w:szCs w:val="22"/>
          <w:lang w:eastAsia="en-US"/>
        </w:rPr>
        <w:t>w całości lub </w:t>
      </w:r>
      <w:r w:rsidRPr="003C323D">
        <w:rPr>
          <w:rFonts w:asciiTheme="minorHAnsi" w:eastAsiaTheme="minorHAnsi" w:hAnsiTheme="minorHAnsi"/>
          <w:sz w:val="22"/>
          <w:szCs w:val="22"/>
          <w:lang w:eastAsia="en-US"/>
        </w:rPr>
        <w:t>części będzie kwalifikował podatek VAT. Oświadczenie partnera/ów powinno zostać własnoręcznie podpisane i</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opatrzone pieczątkami imiennymi przez osoby reprezentujące poszczegó</w:t>
      </w:r>
      <w:r>
        <w:rPr>
          <w:rFonts w:asciiTheme="minorHAnsi" w:eastAsiaTheme="minorHAnsi" w:hAnsiTheme="minorHAnsi"/>
          <w:sz w:val="22"/>
          <w:szCs w:val="22"/>
          <w:lang w:eastAsia="en-US"/>
        </w:rPr>
        <w:t>lnych partnerów wskazane w </w:t>
      </w:r>
      <w:r w:rsidRPr="003C323D">
        <w:rPr>
          <w:rFonts w:asciiTheme="minorHAnsi" w:eastAsiaTheme="minorHAnsi" w:hAnsiTheme="minorHAnsi"/>
          <w:sz w:val="22"/>
          <w:szCs w:val="22"/>
          <w:lang w:eastAsia="en-US"/>
        </w:rPr>
        <w:t xml:space="preserve">punkcie </w:t>
      </w:r>
      <w:r w:rsidRPr="003C323D">
        <w:rPr>
          <w:rFonts w:asciiTheme="minorHAnsi" w:eastAsiaTheme="minorHAnsi" w:hAnsiTheme="minorHAnsi"/>
          <w:b/>
          <w:sz w:val="22"/>
          <w:szCs w:val="22"/>
          <w:lang w:eastAsia="en-US"/>
        </w:rPr>
        <w:t>B.3</w:t>
      </w:r>
      <w:r w:rsidRPr="003C323D">
        <w:rPr>
          <w:rFonts w:asciiTheme="minorHAnsi" w:eastAsiaTheme="minorHAnsi" w:hAnsiTheme="minorHAnsi"/>
          <w:sz w:val="22"/>
          <w:szCs w:val="22"/>
          <w:lang w:eastAsia="en-US"/>
        </w:rPr>
        <w:t xml:space="preserve"> wniosku (w przypadku braku imiennych pieczątek należy złożyć czytelne podpisy)</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7973BC" w:rsidRPr="00724E0F" w:rsidRDefault="003C323D" w:rsidP="00973AB3">
      <w:pPr>
        <w:numPr>
          <w:ilvl w:val="0"/>
          <w:numId w:val="39"/>
        </w:numPr>
        <w:spacing w:line="276" w:lineRule="auto"/>
        <w:ind w:left="426"/>
        <w:jc w:val="both"/>
        <w:rPr>
          <w:rFonts w:asciiTheme="minorHAnsi" w:hAnsiTheme="minorHAnsi"/>
          <w:b/>
          <w:sz w:val="22"/>
        </w:rPr>
      </w:pPr>
      <w:r w:rsidRPr="00724E0F">
        <w:rPr>
          <w:rFonts w:asciiTheme="minorHAnsi" w:eastAsiaTheme="minorHAnsi" w:hAnsiTheme="minorHAnsi"/>
          <w:b/>
          <w:sz w:val="22"/>
          <w:szCs w:val="22"/>
          <w:lang w:eastAsia="en-US"/>
        </w:rPr>
        <w:t xml:space="preserve">Oświadczenie wnioskodawcy o realizacji projektu </w:t>
      </w:r>
      <w:r w:rsidR="007973BC" w:rsidRPr="00724E0F">
        <w:rPr>
          <w:rFonts w:asciiTheme="minorHAnsi" w:eastAsiaTheme="minorHAnsi" w:hAnsiTheme="minorHAnsi"/>
          <w:b/>
          <w:sz w:val="22"/>
          <w:szCs w:val="22"/>
          <w:lang w:eastAsia="en-US"/>
        </w:rPr>
        <w:t xml:space="preserve">zgodnie ze standardami </w:t>
      </w:r>
      <w:r w:rsidR="00D30ACD">
        <w:rPr>
          <w:rFonts w:asciiTheme="minorHAnsi" w:eastAsiaTheme="minorHAnsi" w:hAnsiTheme="minorHAnsi"/>
          <w:b/>
          <w:sz w:val="22"/>
          <w:szCs w:val="22"/>
          <w:lang w:eastAsia="en-US"/>
        </w:rPr>
        <w:t xml:space="preserve">realizacji </w:t>
      </w:r>
      <w:r w:rsidR="007973BC" w:rsidRPr="00724E0F">
        <w:rPr>
          <w:rFonts w:asciiTheme="minorHAnsi" w:eastAsiaTheme="minorHAnsi" w:hAnsiTheme="minorHAnsi"/>
          <w:b/>
          <w:sz w:val="22"/>
          <w:szCs w:val="22"/>
          <w:lang w:eastAsia="en-US"/>
        </w:rPr>
        <w:t xml:space="preserve">wsparcia </w:t>
      </w:r>
      <w:r w:rsidRPr="00724E0F">
        <w:rPr>
          <w:rFonts w:asciiTheme="minorHAnsi" w:eastAsiaTheme="minorHAnsi" w:hAnsiTheme="minorHAnsi"/>
          <w:b/>
          <w:sz w:val="22"/>
          <w:szCs w:val="22"/>
          <w:lang w:eastAsia="en-US"/>
        </w:rPr>
        <w:t>określonymi w regulaminie konkursu RPO WP na lata 2014-2020</w:t>
      </w:r>
      <w:r w:rsidR="007973BC" w:rsidRPr="00724E0F">
        <w:rPr>
          <w:rFonts w:asciiTheme="minorHAnsi" w:eastAsiaTheme="minorHAnsi" w:hAnsiTheme="minorHAnsi"/>
          <w:sz w:val="22"/>
          <w:szCs w:val="22"/>
          <w:lang w:eastAsia="en-US"/>
        </w:rPr>
        <w:t xml:space="preserve"> -</w:t>
      </w:r>
      <w:r w:rsidRPr="00724E0F">
        <w:rPr>
          <w:rFonts w:asciiTheme="minorHAnsi" w:eastAsiaTheme="minorHAnsi" w:hAnsiTheme="minorHAnsi"/>
          <w:sz w:val="22"/>
          <w:szCs w:val="22"/>
          <w:lang w:eastAsia="en-US"/>
        </w:rPr>
        <w:t xml:space="preserve"> własnoręcznie podpisane i</w:t>
      </w:r>
      <w:r w:rsidR="00A97D7F">
        <w:rPr>
          <w:rFonts w:asciiTheme="minorHAnsi" w:eastAsiaTheme="minorHAnsi" w:hAnsiTheme="minorHAnsi"/>
          <w:sz w:val="22"/>
          <w:szCs w:val="22"/>
          <w:lang w:eastAsia="en-US"/>
        </w:rPr>
        <w:t> </w:t>
      </w:r>
      <w:r w:rsidRPr="00724E0F">
        <w:rPr>
          <w:rFonts w:asciiTheme="minorHAnsi" w:eastAsiaTheme="minorHAnsi" w:hAnsiTheme="minorHAnsi"/>
          <w:sz w:val="22"/>
          <w:szCs w:val="22"/>
          <w:lang w:eastAsia="en-US"/>
        </w:rPr>
        <w:t xml:space="preserve">opatrzone pieczątką imienną przez osobę/y uprawnioną/e do reprezentowania wnioskodawcy wskazaną/e w punkcie </w:t>
      </w:r>
      <w:r w:rsidRPr="00724E0F">
        <w:rPr>
          <w:rFonts w:asciiTheme="minorHAnsi" w:eastAsiaTheme="minorHAnsi" w:hAnsiTheme="minorHAnsi"/>
          <w:b/>
          <w:sz w:val="22"/>
          <w:szCs w:val="22"/>
          <w:lang w:eastAsia="en-US"/>
        </w:rPr>
        <w:t>B.2</w:t>
      </w:r>
      <w:r w:rsidRPr="00724E0F">
        <w:rPr>
          <w:rFonts w:asciiTheme="minorHAnsi" w:eastAsiaTheme="minorHAnsi" w:hAnsiTheme="minorHAnsi"/>
          <w:sz w:val="22"/>
          <w:szCs w:val="22"/>
          <w:lang w:eastAsia="en-US"/>
        </w:rPr>
        <w:t xml:space="preserve"> wniosku (w przypadku braku pieczątki imiennej należy złożyć czytelny podpis)</w:t>
      </w:r>
      <w:r w:rsidR="007973BC" w:rsidRPr="00724E0F">
        <w:rPr>
          <w:rFonts w:asciiTheme="minorHAnsi" w:eastAsiaTheme="minorHAnsi" w:hAnsiTheme="minorHAnsi"/>
          <w:sz w:val="22"/>
          <w:szCs w:val="22"/>
          <w:lang w:eastAsia="en-US"/>
        </w:rPr>
        <w:t>.</w:t>
      </w:r>
    </w:p>
    <w:p w:rsidR="00724E0F" w:rsidRDefault="00724E0F" w:rsidP="002F7C5C">
      <w:pPr>
        <w:spacing w:line="276" w:lineRule="auto"/>
        <w:ind w:left="426"/>
        <w:jc w:val="both"/>
        <w:rPr>
          <w:rFonts w:asciiTheme="minorHAnsi" w:eastAsiaTheme="minorHAnsi" w:hAnsiTheme="minorHAnsi"/>
          <w:b/>
          <w:sz w:val="22"/>
          <w:szCs w:val="22"/>
          <w:lang w:eastAsia="en-US"/>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t xml:space="preserve">W przypadku wniosku o dofinansowanie projektu </w:t>
      </w:r>
      <w:r w:rsidRPr="00724E0F">
        <w:rPr>
          <w:rFonts w:asciiTheme="minorHAnsi" w:hAnsiTheme="minorHAnsi"/>
          <w:b/>
          <w:sz w:val="22"/>
          <w:szCs w:val="22"/>
        </w:rPr>
        <w:t>w formie papierowej</w:t>
      </w:r>
      <w:r w:rsidRPr="00724E0F">
        <w:rPr>
          <w:rFonts w:asciiTheme="minorHAnsi" w:hAnsiTheme="minorHAnsi"/>
          <w:sz w:val="22"/>
          <w:szCs w:val="22"/>
        </w:rPr>
        <w:t xml:space="preserve">, wnioskodawca składa do IOK </w:t>
      </w:r>
      <w:r w:rsidRPr="00724E0F">
        <w:rPr>
          <w:rFonts w:asciiTheme="minorHAnsi" w:hAnsiTheme="minorHAnsi"/>
          <w:b/>
          <w:sz w:val="22"/>
          <w:szCs w:val="22"/>
        </w:rPr>
        <w:t>2 jednobrzmiące egzemplarze</w:t>
      </w:r>
      <w:r w:rsidRPr="00724E0F">
        <w:rPr>
          <w:rFonts w:asciiTheme="minorHAnsi" w:hAnsiTheme="minorHAnsi"/>
          <w:sz w:val="22"/>
          <w:szCs w:val="22"/>
        </w:rPr>
        <w:t xml:space="preserve"> oryginału wydruku wniosku własnoręcznie podpisanego i opatrzonego pieczątkami imiennymi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braku pieczątki imiennej należy złożyć c</w:t>
      </w:r>
      <w:r w:rsidR="00DA0BCB">
        <w:rPr>
          <w:rFonts w:asciiTheme="minorHAnsi" w:hAnsiTheme="minorHAnsi"/>
          <w:sz w:val="22"/>
          <w:szCs w:val="22"/>
        </w:rPr>
        <w:t xml:space="preserve">zytelny podpis), posiadającego </w:t>
      </w:r>
      <w:r w:rsidRPr="00724E0F">
        <w:rPr>
          <w:rFonts w:asciiTheme="minorHAnsi" w:hAnsiTheme="minorHAnsi"/>
          <w:sz w:val="22"/>
          <w:szCs w:val="22"/>
        </w:rPr>
        <w:t>nadaną w GWA sumę kontrolną odpowiadającą sumie</w:t>
      </w:r>
      <w:r w:rsidR="00DA0BCB">
        <w:rPr>
          <w:rFonts w:asciiTheme="minorHAnsi" w:hAnsiTheme="minorHAnsi"/>
          <w:sz w:val="22"/>
          <w:szCs w:val="22"/>
        </w:rPr>
        <w:t xml:space="preserve"> kontrolnej wniosku wysłanego w </w:t>
      </w:r>
      <w:r w:rsidRPr="00724E0F">
        <w:rPr>
          <w:rFonts w:asciiTheme="minorHAnsi" w:hAnsiTheme="minorHAnsi"/>
          <w:sz w:val="22"/>
          <w:szCs w:val="22"/>
        </w:rPr>
        <w:t xml:space="preserve">GWA lub </w:t>
      </w:r>
      <w:r w:rsidRPr="00724E0F">
        <w:rPr>
          <w:rFonts w:asciiTheme="minorHAnsi" w:hAnsiTheme="minorHAnsi"/>
          <w:b/>
          <w:sz w:val="22"/>
          <w:szCs w:val="22"/>
        </w:rPr>
        <w:t>1 egzemplarz oryginału i 1 egzemplarz kopii</w:t>
      </w:r>
      <w:r w:rsidRPr="00724E0F">
        <w:rPr>
          <w:rFonts w:asciiTheme="minorHAnsi" w:hAnsiTheme="minorHAnsi"/>
          <w:sz w:val="22"/>
          <w:szCs w:val="22"/>
        </w:rPr>
        <w:t xml:space="preserve">, poświadczonej za zgodność z oryginałem na pierwszej stronie wniosku ze wskazaniem liczby stron,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projektów partnerskich część </w:t>
      </w:r>
      <w:r w:rsidRPr="00724E0F">
        <w:rPr>
          <w:rFonts w:asciiTheme="minorHAnsi" w:hAnsiTheme="minorHAnsi"/>
          <w:b/>
          <w:sz w:val="22"/>
          <w:szCs w:val="22"/>
        </w:rPr>
        <w:t>K.2</w:t>
      </w:r>
      <w:r w:rsidRPr="00724E0F">
        <w:rPr>
          <w:rFonts w:asciiTheme="minorHAnsi" w:hAnsiTheme="minorHAnsi"/>
          <w:sz w:val="22"/>
          <w:szCs w:val="22"/>
        </w:rPr>
        <w:t xml:space="preserve"> wniosku powinna zostać własnoręcznie podpisana i opatrzona pieczątkami imiennymi przez osoby reprezentujące poszczególnych partnerów wskazane w punkcie </w:t>
      </w:r>
      <w:r w:rsidRPr="00724E0F">
        <w:rPr>
          <w:rFonts w:asciiTheme="minorHAnsi" w:hAnsiTheme="minorHAnsi"/>
          <w:b/>
          <w:sz w:val="22"/>
          <w:szCs w:val="22"/>
        </w:rPr>
        <w:t>B.3</w:t>
      </w:r>
      <w:r w:rsidRPr="00724E0F">
        <w:rPr>
          <w:rFonts w:asciiTheme="minorHAnsi" w:hAnsiTheme="minorHAnsi"/>
          <w:sz w:val="22"/>
          <w:szCs w:val="22"/>
        </w:rPr>
        <w:t xml:space="preserve"> wniosku (w przypadku braku imiennych pieczątek należy złożyć czytelne podpisy). </w:t>
      </w: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b/>
          <w:sz w:val="22"/>
          <w:szCs w:val="22"/>
        </w:rPr>
        <w:t>Wraz z wnioskiem o dofinansowanie projektu należy złożyć w dwóch egzemplarzach wymagane załączniki.</w:t>
      </w:r>
    </w:p>
    <w:p w:rsidR="00724E0F" w:rsidRPr="00724E0F" w:rsidRDefault="00724E0F" w:rsidP="002F7C5C">
      <w:pPr>
        <w:spacing w:line="276" w:lineRule="auto"/>
        <w:ind w:left="426"/>
        <w:jc w:val="both"/>
        <w:rPr>
          <w:rFonts w:asciiTheme="minorHAnsi" w:hAnsiTheme="minorHAnsi"/>
          <w:b/>
          <w:sz w:val="22"/>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lastRenderedPageBreak/>
        <w:t>Wnioskodawca składa oba egzemplarze wniosku o dofinansowanie projektu wraz z dwoma kompletami załączników WPIĘTE W SEGREGATOR o szerokości do 5 cm, który musi:</w:t>
      </w:r>
    </w:p>
    <w:p w:rsidR="00CA30C1" w:rsidRPr="00CA30C1" w:rsidRDefault="00724E0F" w:rsidP="002173DD">
      <w:pPr>
        <w:pStyle w:val="Akapitzlist"/>
        <w:numPr>
          <w:ilvl w:val="0"/>
          <w:numId w:val="40"/>
        </w:numPr>
        <w:shd w:val="clear" w:color="auto" w:fill="FFFFFF"/>
        <w:spacing w:after="0"/>
        <w:ind w:left="426" w:hanging="284"/>
        <w:jc w:val="both"/>
        <w:rPr>
          <w:rFonts w:asciiTheme="minorHAnsi" w:hAnsiTheme="minorHAnsi"/>
        </w:rPr>
      </w:pPr>
      <w:r w:rsidRPr="00724E0F">
        <w:rPr>
          <w:rFonts w:asciiTheme="minorHAnsi" w:hAnsiTheme="minorHAnsi" w:cs="Times New Roman"/>
        </w:rPr>
        <w:t>być opatrzony sformułowaniem</w:t>
      </w:r>
      <w:r w:rsidR="00CA30C1">
        <w:rPr>
          <w:rFonts w:asciiTheme="minorHAnsi" w:hAnsiTheme="minorHAnsi" w:cs="Times New Roman"/>
        </w:rPr>
        <w:t>:</w:t>
      </w:r>
    </w:p>
    <w:p w:rsidR="007973BC" w:rsidRPr="00FF6623" w:rsidRDefault="00724E0F" w:rsidP="002173DD">
      <w:pPr>
        <w:pStyle w:val="Akapitzlist"/>
        <w:shd w:val="clear" w:color="auto" w:fill="FFFFFF"/>
        <w:spacing w:after="0"/>
        <w:ind w:left="426"/>
        <w:jc w:val="both"/>
        <w:rPr>
          <w:rFonts w:asciiTheme="minorHAnsi" w:hAnsiTheme="minorHAnsi"/>
          <w:i/>
        </w:rPr>
      </w:pPr>
      <w:r w:rsidRPr="00FF6623">
        <w:rPr>
          <w:rFonts w:asciiTheme="minorHAnsi" w:hAnsiTheme="minorHAnsi" w:cs="Times New Roman"/>
          <w:i/>
        </w:rPr>
        <w:t>„Wniosek o dofinansowanie realizacji projektu w</w:t>
      </w:r>
      <w:r w:rsidR="0083606A" w:rsidRPr="00FF6623">
        <w:rPr>
          <w:rFonts w:asciiTheme="minorHAnsi" w:hAnsiTheme="minorHAnsi" w:cs="Times New Roman"/>
          <w:i/>
        </w:rPr>
        <w:t> </w:t>
      </w:r>
      <w:r w:rsidRPr="00FF6623">
        <w:rPr>
          <w:rFonts w:asciiTheme="minorHAnsi" w:hAnsiTheme="minorHAnsi" w:cs="Times New Roman"/>
          <w:i/>
        </w:rPr>
        <w:t>ramach</w:t>
      </w:r>
      <w:r w:rsidR="0083606A" w:rsidRPr="00FF6623">
        <w:rPr>
          <w:rFonts w:asciiTheme="minorHAnsi" w:hAnsiTheme="minorHAnsi" w:cs="Times New Roman"/>
          <w:i/>
        </w:rPr>
        <w:t> </w:t>
      </w:r>
      <w:r w:rsidRPr="00FF6623">
        <w:rPr>
          <w:rFonts w:asciiTheme="minorHAnsi" w:hAnsiTheme="minorHAnsi" w:cs="Times New Roman"/>
          <w:i/>
        </w:rPr>
        <w:t>Osi</w:t>
      </w:r>
      <w:r w:rsidR="0083606A" w:rsidRPr="00FF6623">
        <w:rPr>
          <w:rFonts w:asciiTheme="minorHAnsi" w:hAnsiTheme="minorHAnsi" w:cs="Times New Roman"/>
          <w:i/>
        </w:rPr>
        <w:t> </w:t>
      </w:r>
      <w:r w:rsidR="007973BC" w:rsidRPr="00FF6623">
        <w:rPr>
          <w:rFonts w:asciiTheme="minorHAnsi" w:hAnsiTheme="minorHAnsi"/>
          <w:i/>
        </w:rPr>
        <w:t>Priorytetowej 5, Działanie 5.</w:t>
      </w:r>
      <w:r w:rsidR="00045C42">
        <w:rPr>
          <w:rFonts w:asciiTheme="minorHAnsi" w:hAnsiTheme="minorHAnsi"/>
          <w:i/>
        </w:rPr>
        <w:t>6</w:t>
      </w:r>
      <w:r w:rsidR="007973BC" w:rsidRPr="00FF6623">
        <w:rPr>
          <w:rFonts w:asciiTheme="minorHAnsi" w:hAnsiTheme="minorHAnsi"/>
          <w:i/>
        </w:rPr>
        <w:t>.</w:t>
      </w:r>
      <w:r w:rsidR="00DA0BCB" w:rsidRPr="00FF6623">
        <w:rPr>
          <w:rFonts w:asciiTheme="minorHAnsi" w:hAnsiTheme="minorHAnsi"/>
          <w:i/>
        </w:rPr>
        <w:t>,</w:t>
      </w:r>
      <w:r w:rsidR="0083606A" w:rsidRPr="00FF6623">
        <w:rPr>
          <w:rFonts w:asciiTheme="minorHAnsi" w:hAnsiTheme="minorHAnsi"/>
          <w:i/>
        </w:rPr>
        <w:t xml:space="preserve"> </w:t>
      </w:r>
      <w:r w:rsidR="007973BC" w:rsidRPr="00B85B64">
        <w:rPr>
          <w:rFonts w:asciiTheme="minorHAnsi" w:hAnsiTheme="minorHAnsi"/>
          <w:i/>
        </w:rPr>
        <w:t>„Konku</w:t>
      </w:r>
      <w:r w:rsidR="00CA30C1" w:rsidRPr="00B85B64">
        <w:rPr>
          <w:rFonts w:asciiTheme="minorHAnsi" w:hAnsiTheme="minorHAnsi"/>
          <w:i/>
        </w:rPr>
        <w:t>rs nr RPPM.</w:t>
      </w:r>
      <w:r w:rsidR="00045C42" w:rsidRPr="00B85B64">
        <w:rPr>
          <w:rFonts w:asciiTheme="minorHAnsi" w:hAnsiTheme="minorHAnsi"/>
          <w:i/>
        </w:rPr>
        <w:t>05.06.00</w:t>
      </w:r>
      <w:r w:rsidR="00CA30C1" w:rsidRPr="00B85B64">
        <w:rPr>
          <w:rFonts w:asciiTheme="minorHAnsi" w:hAnsiTheme="minorHAnsi"/>
          <w:i/>
        </w:rPr>
        <w:t>-IZ.00-22-001</w:t>
      </w:r>
      <w:r w:rsidR="007973BC" w:rsidRPr="00B85B64">
        <w:rPr>
          <w:rFonts w:asciiTheme="minorHAnsi" w:hAnsiTheme="minorHAnsi"/>
          <w:i/>
        </w:rPr>
        <w:t>/16”;</w:t>
      </w:r>
    </w:p>
    <w:p w:rsidR="007973BC" w:rsidRPr="007973BC" w:rsidRDefault="007973BC" w:rsidP="002173DD">
      <w:pPr>
        <w:pStyle w:val="Akapitzlist"/>
        <w:numPr>
          <w:ilvl w:val="0"/>
          <w:numId w:val="40"/>
        </w:numPr>
        <w:shd w:val="clear" w:color="auto" w:fill="FFFFFF"/>
        <w:spacing w:after="0"/>
        <w:ind w:left="426" w:hanging="284"/>
        <w:jc w:val="both"/>
        <w:rPr>
          <w:rFonts w:asciiTheme="minorHAnsi" w:hAnsiTheme="minorHAnsi"/>
        </w:rPr>
      </w:pPr>
      <w:r w:rsidRPr="007973BC">
        <w:rPr>
          <w:rFonts w:asciiTheme="minorHAnsi" w:hAnsiTheme="minorHAnsi"/>
        </w:rPr>
        <w:t>za</w:t>
      </w:r>
      <w:r>
        <w:rPr>
          <w:rFonts w:asciiTheme="minorHAnsi" w:hAnsiTheme="minorHAnsi"/>
        </w:rPr>
        <w:t>wierać pełną nazwę wnioskodawcy;</w:t>
      </w:r>
    </w:p>
    <w:p w:rsidR="007973BC" w:rsidRDefault="007973BC" w:rsidP="002173DD">
      <w:pPr>
        <w:pStyle w:val="Akapitzlist"/>
        <w:numPr>
          <w:ilvl w:val="0"/>
          <w:numId w:val="40"/>
        </w:numPr>
        <w:shd w:val="clear" w:color="auto" w:fill="FFFFFF"/>
        <w:spacing w:after="0"/>
        <w:ind w:left="426" w:hanging="284"/>
        <w:jc w:val="both"/>
        <w:rPr>
          <w:rFonts w:asciiTheme="minorHAnsi" w:hAnsiTheme="minorHAnsi"/>
        </w:rPr>
      </w:pPr>
      <w:r w:rsidRPr="007973BC">
        <w:rPr>
          <w:rFonts w:asciiTheme="minorHAnsi" w:hAnsiTheme="minorHAnsi"/>
        </w:rPr>
        <w:t>zawierać tytuł projektu.</w:t>
      </w:r>
    </w:p>
    <w:p w:rsidR="007973BC" w:rsidRPr="006C1932" w:rsidRDefault="007973BC" w:rsidP="002F7C5C">
      <w:pPr>
        <w:pStyle w:val="Akapitzlist"/>
        <w:shd w:val="clear" w:color="auto" w:fill="FFFFFF"/>
        <w:spacing w:after="0"/>
        <w:ind w:left="426"/>
        <w:jc w:val="both"/>
        <w:rPr>
          <w:rFonts w:asciiTheme="minorHAnsi" w:hAnsiTheme="minorHAnsi"/>
          <w:sz w:val="16"/>
        </w:rPr>
      </w:pPr>
    </w:p>
    <w:p w:rsidR="007973BC" w:rsidRDefault="007973BC" w:rsidP="002F7C5C">
      <w:pPr>
        <w:shd w:val="clear" w:color="auto" w:fill="FFFFFF"/>
        <w:spacing w:line="276" w:lineRule="auto"/>
        <w:jc w:val="both"/>
        <w:rPr>
          <w:rFonts w:asciiTheme="minorHAnsi" w:hAnsiTheme="minorHAnsi"/>
          <w:sz w:val="22"/>
          <w:szCs w:val="22"/>
        </w:rPr>
      </w:pPr>
      <w:r w:rsidRPr="007973BC">
        <w:rPr>
          <w:rFonts w:asciiTheme="minorHAnsi" w:hAnsiTheme="minorHAnsi"/>
          <w:sz w:val="22"/>
          <w:szCs w:val="22"/>
        </w:rPr>
        <w:t xml:space="preserve">Do składanych dokumentów należy dołączyć PISMO PRZEWODNIE. </w:t>
      </w:r>
    </w:p>
    <w:p w:rsidR="007973BC" w:rsidRPr="007973BC" w:rsidRDefault="007973BC" w:rsidP="002F7C5C">
      <w:pPr>
        <w:shd w:val="clear" w:color="auto" w:fill="FFFFFF"/>
        <w:spacing w:line="276" w:lineRule="auto"/>
        <w:jc w:val="both"/>
        <w:rPr>
          <w:rFonts w:asciiTheme="minorHAnsi" w:hAnsiTheme="minorHAnsi"/>
          <w:b/>
          <w:sz w:val="22"/>
          <w:szCs w:val="22"/>
        </w:rPr>
      </w:pPr>
    </w:p>
    <w:p w:rsidR="007973BC" w:rsidRPr="007973BC" w:rsidRDefault="007973BC" w:rsidP="002F7C5C">
      <w:pPr>
        <w:spacing w:line="276" w:lineRule="auto"/>
        <w:jc w:val="both"/>
        <w:rPr>
          <w:rFonts w:asciiTheme="minorHAnsi" w:hAnsiTheme="minorHAnsi"/>
          <w:sz w:val="22"/>
          <w:szCs w:val="22"/>
        </w:rPr>
      </w:pPr>
      <w:r w:rsidRPr="007973BC">
        <w:rPr>
          <w:rFonts w:asciiTheme="minorHAnsi" w:hAnsiTheme="minorHAnsi"/>
          <w:sz w:val="22"/>
          <w:szCs w:val="22"/>
        </w:rPr>
        <w:t>Wniosek o dofinansowanie projektu wraz z załącznikami składany w</w:t>
      </w:r>
      <w:r w:rsidRPr="007973BC">
        <w:rPr>
          <w:rFonts w:asciiTheme="minorHAnsi" w:hAnsiTheme="minorHAnsi"/>
          <w:b/>
          <w:sz w:val="22"/>
          <w:szCs w:val="22"/>
        </w:rPr>
        <w:t xml:space="preserve"> formie elektronicznej</w:t>
      </w:r>
      <w:r w:rsidRPr="007973BC">
        <w:rPr>
          <w:rFonts w:asciiTheme="minorHAnsi" w:hAnsiTheme="minorHAnsi"/>
          <w:sz w:val="22"/>
          <w:szCs w:val="22"/>
        </w:rPr>
        <w:t xml:space="preserve"> </w:t>
      </w:r>
      <w:r w:rsidRPr="007973BC">
        <w:rPr>
          <w:rFonts w:asciiTheme="minorHAnsi" w:hAnsiTheme="minorHAnsi"/>
          <w:b/>
          <w:sz w:val="22"/>
          <w:szCs w:val="22"/>
        </w:rPr>
        <w:t>przez</w:t>
      </w:r>
      <w:r w:rsidR="00DA0BCB">
        <w:rPr>
          <w:rFonts w:asciiTheme="minorHAnsi" w:hAnsiTheme="minorHAnsi"/>
          <w:b/>
          <w:sz w:val="22"/>
          <w:szCs w:val="22"/>
        </w:rPr>
        <w:t> </w:t>
      </w:r>
      <w:r w:rsidRPr="007973BC">
        <w:rPr>
          <w:rFonts w:asciiTheme="minorHAnsi" w:hAnsiTheme="minorHAnsi"/>
          <w:b/>
          <w:sz w:val="22"/>
          <w:szCs w:val="22"/>
        </w:rPr>
        <w:t xml:space="preserve">ePUAP </w:t>
      </w:r>
      <w:r w:rsidRPr="007973BC">
        <w:rPr>
          <w:rFonts w:asciiTheme="minorHAnsi" w:hAnsiTheme="minorHAnsi"/>
          <w:sz w:val="22"/>
          <w:szCs w:val="22"/>
        </w:rPr>
        <w:t xml:space="preserve">powinien zostać podpisany przez osobę/y </w:t>
      </w:r>
      <w:r w:rsidR="00DA0BCB">
        <w:rPr>
          <w:rFonts w:asciiTheme="minorHAnsi" w:hAnsiTheme="minorHAnsi"/>
          <w:sz w:val="22"/>
          <w:szCs w:val="22"/>
        </w:rPr>
        <w:t xml:space="preserve">uprawnioną/e do reprezentowania </w:t>
      </w:r>
      <w:r w:rsidRPr="007973BC">
        <w:rPr>
          <w:rFonts w:asciiTheme="minorHAnsi" w:hAnsiTheme="minorHAnsi"/>
          <w:sz w:val="22"/>
          <w:szCs w:val="22"/>
        </w:rPr>
        <w:t xml:space="preserve">wnioskodawcy (wskazaną/e w punkcie </w:t>
      </w:r>
      <w:r w:rsidRPr="007973BC">
        <w:rPr>
          <w:rFonts w:asciiTheme="minorHAnsi" w:hAnsiTheme="minorHAnsi"/>
          <w:b/>
          <w:sz w:val="22"/>
          <w:szCs w:val="22"/>
        </w:rPr>
        <w:t>B.2</w:t>
      </w:r>
      <w:r w:rsidRPr="007973BC">
        <w:rPr>
          <w:rFonts w:asciiTheme="minorHAnsi" w:hAnsiTheme="minorHAnsi"/>
          <w:sz w:val="22"/>
          <w:szCs w:val="22"/>
        </w:rPr>
        <w:t xml:space="preserve">) i w przypadku projektów partnerskich również przez osoby reprezentujące partnera/ów (wskazane w punkcie </w:t>
      </w:r>
      <w:r w:rsidRPr="007973BC">
        <w:rPr>
          <w:rFonts w:asciiTheme="minorHAnsi" w:hAnsiTheme="minorHAnsi"/>
          <w:b/>
          <w:sz w:val="22"/>
          <w:szCs w:val="22"/>
        </w:rPr>
        <w:t>B.3</w:t>
      </w:r>
      <w:r w:rsidRPr="007973BC">
        <w:rPr>
          <w:rFonts w:asciiTheme="minorHAnsi" w:hAnsiTheme="minorHAnsi"/>
          <w:sz w:val="22"/>
          <w:szCs w:val="22"/>
        </w:rPr>
        <w:t>) za pomocą:</w:t>
      </w:r>
    </w:p>
    <w:p w:rsidR="007973BC" w:rsidRPr="007973BC" w:rsidRDefault="007973BC" w:rsidP="002173DD">
      <w:pPr>
        <w:numPr>
          <w:ilvl w:val="0"/>
          <w:numId w:val="41"/>
        </w:numPr>
        <w:spacing w:line="276" w:lineRule="auto"/>
        <w:ind w:left="426" w:hanging="284"/>
        <w:contextualSpacing/>
        <w:jc w:val="both"/>
        <w:rPr>
          <w:rFonts w:asciiTheme="minorHAnsi" w:hAnsiTheme="minorHAnsi"/>
          <w:sz w:val="22"/>
          <w:szCs w:val="22"/>
        </w:rPr>
      </w:pPr>
      <w:r w:rsidRPr="007973BC">
        <w:rPr>
          <w:rFonts w:asciiTheme="minorHAnsi" w:hAnsiTheme="minorHAnsi"/>
          <w:sz w:val="22"/>
          <w:szCs w:val="22"/>
        </w:rPr>
        <w:t>bezpiecznego podpisu elektronicznego weryfikowanego przy pomocy ważn</w:t>
      </w:r>
      <w:r>
        <w:rPr>
          <w:rFonts w:asciiTheme="minorHAnsi" w:hAnsiTheme="minorHAnsi"/>
          <w:sz w:val="22"/>
          <w:szCs w:val="22"/>
        </w:rPr>
        <w:t>ego kwalifikowanego certyfikatu;</w:t>
      </w:r>
    </w:p>
    <w:p w:rsidR="00724E0F" w:rsidRDefault="007973BC" w:rsidP="002173DD">
      <w:pPr>
        <w:numPr>
          <w:ilvl w:val="0"/>
          <w:numId w:val="41"/>
        </w:numPr>
        <w:spacing w:line="276" w:lineRule="auto"/>
        <w:ind w:left="426" w:hanging="284"/>
        <w:contextualSpacing/>
        <w:jc w:val="both"/>
        <w:rPr>
          <w:rFonts w:asciiTheme="minorHAnsi" w:hAnsiTheme="minorHAnsi"/>
          <w:i/>
          <w:sz w:val="22"/>
          <w:szCs w:val="22"/>
        </w:rPr>
      </w:pPr>
      <w:r w:rsidRPr="00FF6623">
        <w:rPr>
          <w:rFonts w:asciiTheme="minorHAnsi" w:hAnsiTheme="minorHAnsi"/>
          <w:sz w:val="22"/>
          <w:szCs w:val="22"/>
        </w:rPr>
        <w:t>profilu zaufanego</w:t>
      </w:r>
      <w:r w:rsidRPr="007973BC">
        <w:rPr>
          <w:rFonts w:asciiTheme="minorHAnsi" w:hAnsiTheme="minorHAnsi"/>
          <w:i/>
          <w:sz w:val="22"/>
          <w:szCs w:val="22"/>
          <w:vertAlign w:val="superscript"/>
        </w:rPr>
        <w:footnoteReference w:id="5"/>
      </w:r>
      <w:r w:rsidRPr="007973BC">
        <w:rPr>
          <w:rFonts w:asciiTheme="minorHAnsi" w:hAnsiTheme="minorHAnsi"/>
          <w:i/>
          <w:sz w:val="22"/>
          <w:szCs w:val="22"/>
        </w:rPr>
        <w:t>.</w:t>
      </w:r>
    </w:p>
    <w:p w:rsidR="00724E0F" w:rsidRDefault="00724E0F" w:rsidP="002F7C5C">
      <w:pPr>
        <w:spacing w:line="276" w:lineRule="auto"/>
        <w:rPr>
          <w:rFonts w:asciiTheme="minorHAnsi" w:hAnsiTheme="minorHAnsi"/>
          <w:i/>
          <w:sz w:val="22"/>
          <w:szCs w:val="22"/>
        </w:rPr>
      </w:pPr>
    </w:p>
    <w:p w:rsidR="007973BC" w:rsidRPr="007973BC" w:rsidRDefault="007973BC" w:rsidP="002F7C5C">
      <w:pPr>
        <w:spacing w:line="276" w:lineRule="auto"/>
        <w:jc w:val="both"/>
        <w:rPr>
          <w:rFonts w:asciiTheme="minorHAnsi" w:hAnsiTheme="minorHAnsi"/>
          <w:b/>
          <w:sz w:val="22"/>
          <w:szCs w:val="22"/>
        </w:rPr>
      </w:pPr>
      <w:r>
        <w:rPr>
          <w:rFonts w:asciiTheme="minorHAnsi" w:hAnsiTheme="minorHAnsi"/>
          <w:b/>
          <w:sz w:val="22"/>
          <w:szCs w:val="22"/>
        </w:rPr>
        <w:t>UWAGA</w:t>
      </w:r>
    </w:p>
    <w:p w:rsidR="007973BC" w:rsidRPr="007973BC" w:rsidRDefault="007973BC" w:rsidP="002F7C5C">
      <w:pPr>
        <w:spacing w:line="276" w:lineRule="auto"/>
        <w:jc w:val="both"/>
        <w:rPr>
          <w:rFonts w:asciiTheme="minorHAnsi" w:hAnsiTheme="minorHAnsi"/>
          <w:b/>
          <w:sz w:val="22"/>
        </w:rPr>
      </w:pPr>
      <w:r w:rsidRPr="007973BC">
        <w:rPr>
          <w:rFonts w:asciiTheme="minorHAnsi" w:hAnsiTheme="minorHAnsi"/>
          <w:sz w:val="22"/>
        </w:rPr>
        <w:t xml:space="preserve">W przypadku składania wniosku o dofinansowanie projektu przez ePUAP, jeżeli partner/rzy w ramach ponoszonych przez siebie wydatków w projekcie w całości lub części będzie/będą kwalifikował/li podatek VAT, </w:t>
      </w:r>
      <w:r w:rsidRPr="007973BC">
        <w:rPr>
          <w:rFonts w:asciiTheme="minorHAnsi" w:hAnsiTheme="minorHAnsi"/>
          <w:sz w:val="22"/>
          <w:u w:val="single"/>
        </w:rPr>
        <w:t xml:space="preserve">partner/rzy muszą oprócz wniosku </w:t>
      </w:r>
      <w:r w:rsidRPr="006C1932">
        <w:rPr>
          <w:rFonts w:asciiTheme="minorHAnsi" w:hAnsiTheme="minorHAnsi"/>
          <w:sz w:val="22"/>
          <w:u w:val="single"/>
        </w:rPr>
        <w:t>o dofinansowanie projekt</w:t>
      </w:r>
      <w:r w:rsidR="006C1932">
        <w:rPr>
          <w:rFonts w:asciiTheme="minorHAnsi" w:hAnsiTheme="minorHAnsi"/>
          <w:sz w:val="22"/>
          <w:u w:val="single"/>
        </w:rPr>
        <w:t xml:space="preserve">u </w:t>
      </w:r>
      <w:r w:rsidRPr="007973BC">
        <w:rPr>
          <w:rFonts w:asciiTheme="minorHAnsi" w:hAnsiTheme="minorHAnsi"/>
          <w:sz w:val="22"/>
          <w:u w:val="single"/>
        </w:rPr>
        <w:t xml:space="preserve">podpisać również załącznik </w:t>
      </w:r>
      <w:r w:rsidRPr="00CE3111">
        <w:rPr>
          <w:rFonts w:asciiTheme="minorHAnsi" w:hAnsiTheme="minorHAnsi"/>
          <w:i/>
          <w:sz w:val="22"/>
          <w:u w:val="single"/>
        </w:rPr>
        <w:t>Oświadczenie o kwalifikowalności podatku VAT</w:t>
      </w:r>
      <w:r w:rsidRPr="007973BC">
        <w:rPr>
          <w:rFonts w:asciiTheme="minorHAnsi" w:hAnsiTheme="minorHAnsi"/>
          <w:sz w:val="22"/>
        </w:rPr>
        <w:t>.</w:t>
      </w:r>
    </w:p>
    <w:p w:rsidR="007973BC" w:rsidRPr="006C1932" w:rsidRDefault="007973BC" w:rsidP="002F7C5C">
      <w:pPr>
        <w:spacing w:line="276" w:lineRule="auto"/>
        <w:jc w:val="both"/>
        <w:rPr>
          <w:rFonts w:asciiTheme="minorHAnsi" w:hAnsiTheme="minorHAnsi"/>
          <w:sz w:val="16"/>
        </w:rPr>
      </w:pPr>
    </w:p>
    <w:p w:rsidR="007973BC" w:rsidRPr="006C1932" w:rsidRDefault="007973BC" w:rsidP="002F7C5C">
      <w:pPr>
        <w:spacing w:line="276" w:lineRule="auto"/>
        <w:jc w:val="both"/>
        <w:rPr>
          <w:rFonts w:asciiTheme="minorHAnsi" w:hAnsiTheme="minorHAnsi"/>
          <w:b/>
          <w:sz w:val="22"/>
          <w:u w:val="single"/>
        </w:rPr>
      </w:pPr>
      <w:r w:rsidRPr="007973BC">
        <w:rPr>
          <w:rFonts w:asciiTheme="minorHAnsi" w:hAnsiTheme="minorHAnsi"/>
          <w:sz w:val="22"/>
        </w:rPr>
        <w:t xml:space="preserve">Jeśli osoba reprezentująca któregokolwiek z partnerów (wskazana w punkcie </w:t>
      </w:r>
      <w:r w:rsidRPr="007973BC">
        <w:rPr>
          <w:rFonts w:asciiTheme="minorHAnsi" w:hAnsiTheme="minorHAnsi"/>
          <w:b/>
          <w:sz w:val="22"/>
        </w:rPr>
        <w:t>B.3</w:t>
      </w:r>
      <w:r w:rsidRPr="007973BC">
        <w:rPr>
          <w:rFonts w:asciiTheme="minorHAnsi" w:hAnsiTheme="minorHAnsi"/>
          <w:sz w:val="22"/>
        </w:rPr>
        <w:t xml:space="preserve">) nie ma możliwości uwierzytelnienia wniosku o dofinansowanie projektu oraz wymaganego załącznika za pomocą bezpiecznego podpisu elektronicznego weryfikowanego przy pomocy ważnego kwalifikowanego certyfikatu lub profilu zaufanego, </w:t>
      </w:r>
      <w:r w:rsidRPr="006C1932">
        <w:rPr>
          <w:rFonts w:asciiTheme="minorHAnsi" w:hAnsiTheme="minorHAnsi"/>
          <w:sz w:val="22"/>
          <w:u w:val="single"/>
        </w:rPr>
        <w:t>zaleca się składanie wniosku o dofinansowanie projektu w formie papierowej.</w:t>
      </w:r>
    </w:p>
    <w:p w:rsidR="000A603A" w:rsidRPr="006C1932" w:rsidRDefault="000A603A" w:rsidP="002F7C5C">
      <w:pPr>
        <w:spacing w:line="276" w:lineRule="auto"/>
        <w:jc w:val="both"/>
        <w:rPr>
          <w:rFonts w:asciiTheme="minorHAnsi" w:eastAsiaTheme="minorHAnsi" w:hAnsiTheme="minorHAnsi"/>
          <w:b/>
          <w:sz w:val="16"/>
          <w:szCs w:val="22"/>
          <w:lang w:eastAsia="en-US"/>
        </w:rPr>
      </w:pPr>
    </w:p>
    <w:p w:rsidR="006C1932" w:rsidRPr="00880785" w:rsidRDefault="000A603A" w:rsidP="00880785">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9" w:name="_Toc465672069"/>
      <w:bookmarkStart w:id="50" w:name="_Toc465662121"/>
      <w:r w:rsidRPr="006C1932">
        <w:rPr>
          <w:rFonts w:asciiTheme="minorHAnsi" w:eastAsiaTheme="majorEastAsia" w:hAnsiTheme="minorHAnsi"/>
          <w:b/>
          <w:bCs/>
          <w:iCs/>
          <w:color w:val="FFFFFF" w:themeColor="background1"/>
          <w:sz w:val="24"/>
        </w:rPr>
        <w:t>MIEJSCE SKŁADANIA WNIOSKÓW O DOFINANSOWANIE PROJEKTÓW W KONKURSIE</w:t>
      </w:r>
      <w:r w:rsidR="00724E0F">
        <w:rPr>
          <w:rFonts w:asciiTheme="minorHAnsi" w:eastAsiaTheme="majorEastAsia" w:hAnsiTheme="minorHAnsi"/>
          <w:b/>
          <w:bCs/>
          <w:iCs/>
          <w:color w:val="FFFFFF" w:themeColor="background1"/>
          <w:sz w:val="24"/>
        </w:rPr>
        <w:t xml:space="preserve"> </w:t>
      </w:r>
      <w:r w:rsidR="00880785">
        <w:rPr>
          <w:rFonts w:asciiTheme="minorHAnsi" w:eastAsiaTheme="majorEastAsia" w:hAnsiTheme="minorHAnsi"/>
          <w:b/>
          <w:bCs/>
          <w:iCs/>
          <w:color w:val="FFFFFF" w:themeColor="background1"/>
          <w:sz w:val="24"/>
        </w:rPr>
        <w:t xml:space="preserve"> </w:t>
      </w:r>
      <w:bookmarkEnd w:id="49"/>
      <w:bookmarkEnd w:id="50"/>
    </w:p>
    <w:p w:rsidR="006C1932" w:rsidRDefault="006C1932" w:rsidP="002F7C5C">
      <w:pPr>
        <w:spacing w:line="276" w:lineRule="auto"/>
        <w:jc w:val="center"/>
        <w:rPr>
          <w:rFonts w:asciiTheme="minorHAnsi" w:eastAsiaTheme="minorHAnsi" w:hAnsiTheme="minorHAnsi" w:cstheme="minorBidi"/>
          <w:b/>
          <w:sz w:val="22"/>
          <w:szCs w:val="22"/>
          <w:lang w:eastAsia="en-US"/>
        </w:rPr>
      </w:pP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Departament</w:t>
      </w:r>
      <w:r w:rsidR="000A603A" w:rsidRPr="000A603A">
        <w:rPr>
          <w:rFonts w:asciiTheme="minorHAnsi" w:eastAsiaTheme="minorHAnsi" w:hAnsiTheme="minorHAnsi" w:cstheme="minorBidi"/>
          <w:b/>
          <w:sz w:val="22"/>
          <w:szCs w:val="22"/>
          <w:lang w:eastAsia="en-US"/>
        </w:rPr>
        <w:t xml:space="preserve"> Europejskiego Funduszu Społecznego</w:t>
      </w: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Urząd Marszałkowski</w:t>
      </w:r>
      <w:r w:rsidR="000A603A" w:rsidRPr="000A603A">
        <w:rPr>
          <w:rFonts w:asciiTheme="minorHAnsi" w:eastAsiaTheme="minorHAnsi" w:hAnsiTheme="minorHAnsi" w:cstheme="minorBidi"/>
          <w:b/>
          <w:sz w:val="22"/>
          <w:szCs w:val="22"/>
          <w:lang w:eastAsia="en-US"/>
        </w:rPr>
        <w:t xml:space="preserve"> Województwa Pomorskiego (DEFS UMWP) </w:t>
      </w:r>
    </w:p>
    <w:p w:rsidR="000A603A" w:rsidRP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z siedzibą przy ul. Augustyńskiego 2, 80-819 Gdańsk, </w:t>
      </w:r>
    </w:p>
    <w:p w:rsid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 SEKRETARIA</w:t>
      </w:r>
      <w:r w:rsidR="003E604A">
        <w:rPr>
          <w:rFonts w:asciiTheme="minorHAnsi" w:eastAsiaTheme="minorHAnsi" w:hAnsiTheme="minorHAnsi" w:cstheme="minorBidi"/>
          <w:b/>
          <w:sz w:val="22"/>
          <w:szCs w:val="22"/>
          <w:lang w:eastAsia="en-US"/>
        </w:rPr>
        <w:t>T</w:t>
      </w:r>
      <w:r w:rsidRPr="000A603A">
        <w:rPr>
          <w:rFonts w:asciiTheme="minorHAnsi" w:eastAsiaTheme="minorHAnsi" w:hAnsiTheme="minorHAnsi" w:cstheme="minorBidi"/>
          <w:b/>
          <w:sz w:val="22"/>
          <w:szCs w:val="22"/>
          <w:lang w:eastAsia="en-US"/>
        </w:rPr>
        <w:t xml:space="preserve"> - pokój nr 33.</w:t>
      </w:r>
    </w:p>
    <w:p w:rsidR="009A1B57" w:rsidRDefault="009A1B57"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0A603A" w:rsidRPr="00291CAE" w:rsidRDefault="000A603A" w:rsidP="00291CAE">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1" w:name="_Toc465672070"/>
      <w:bookmarkStart w:id="52" w:name="_Toc465662122"/>
      <w:r w:rsidRPr="006C1932">
        <w:rPr>
          <w:rFonts w:asciiTheme="minorHAnsi" w:eastAsiaTheme="majorEastAsia" w:hAnsiTheme="minorHAnsi"/>
          <w:b/>
          <w:bCs/>
          <w:iCs/>
          <w:color w:val="FFFFFF" w:themeColor="background1"/>
          <w:sz w:val="24"/>
        </w:rPr>
        <w:lastRenderedPageBreak/>
        <w:t>TERMIN SKŁADANIA WNIOSKÓW O DOFINANSOWANIE PROJEKTÓW W KONKURSIE</w:t>
      </w:r>
      <w:r w:rsidR="00291CAE">
        <w:rPr>
          <w:rFonts w:asciiTheme="minorHAnsi" w:eastAsiaTheme="majorEastAsia" w:hAnsiTheme="minorHAnsi"/>
          <w:b/>
          <w:bCs/>
          <w:iCs/>
          <w:color w:val="FFFFFF" w:themeColor="background1"/>
          <w:sz w:val="24"/>
        </w:rPr>
        <w:t xml:space="preserve"> </w:t>
      </w:r>
      <w:bookmarkEnd w:id="51"/>
      <w:bookmarkEnd w:id="52"/>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75DB2" w:rsidRPr="000A603A" w:rsidRDefault="00975DB2"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Konkurs ma formę </w:t>
      </w:r>
      <w:r w:rsidRPr="000A603A">
        <w:rPr>
          <w:rFonts w:asciiTheme="minorHAnsi" w:eastAsiaTheme="minorHAnsi" w:hAnsiTheme="minorHAnsi" w:cstheme="minorBidi"/>
          <w:b/>
          <w:sz w:val="22"/>
          <w:szCs w:val="22"/>
          <w:lang w:eastAsia="en-US"/>
        </w:rPr>
        <w:t>konkursu zamkniętego</w:t>
      </w:r>
      <w:r w:rsidRPr="000A603A">
        <w:rPr>
          <w:rFonts w:asciiTheme="minorHAnsi" w:eastAsiaTheme="minorHAnsi" w:hAnsiTheme="minorHAnsi" w:cstheme="minorBidi"/>
          <w:sz w:val="22"/>
          <w:szCs w:val="22"/>
          <w:lang w:eastAsia="en-US"/>
        </w:rPr>
        <w:t xml:space="preserve"> z następująco ustalonym</w:t>
      </w:r>
      <w:r>
        <w:rPr>
          <w:rFonts w:asciiTheme="minorHAnsi" w:eastAsiaTheme="minorHAnsi" w:hAnsiTheme="minorHAnsi" w:cstheme="minorBidi"/>
          <w:sz w:val="22"/>
          <w:szCs w:val="22"/>
          <w:lang w:eastAsia="en-US"/>
        </w:rPr>
        <w:t xml:space="preserve"> termin</w:t>
      </w:r>
      <w:r w:rsidR="00B2567C">
        <w:rPr>
          <w:rFonts w:asciiTheme="minorHAnsi" w:eastAsiaTheme="minorHAnsi" w:hAnsiTheme="minorHAnsi" w:cstheme="minorBidi"/>
          <w:sz w:val="22"/>
          <w:szCs w:val="22"/>
          <w:lang w:eastAsia="en-US"/>
        </w:rPr>
        <w:t>em</w:t>
      </w:r>
      <w:r w:rsidRPr="000A603A">
        <w:rPr>
          <w:rFonts w:asciiTheme="minorHAnsi" w:eastAsiaTheme="minorHAnsi" w:hAnsiTheme="minorHAnsi" w:cstheme="minorBidi"/>
          <w:sz w:val="22"/>
          <w:szCs w:val="22"/>
          <w:lang w:eastAsia="en-US"/>
        </w:rPr>
        <w:t xml:space="preserve"> składania wniosków o</w:t>
      </w:r>
      <w:r w:rsidR="00A97D7F">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dofinansowanie projektu</w:t>
      </w:r>
      <w:r w:rsidR="00FF5C29">
        <w:rPr>
          <w:rFonts w:asciiTheme="minorHAnsi" w:eastAsiaTheme="minorHAnsi" w:hAnsiTheme="minorHAnsi" w:cstheme="minorBidi"/>
          <w:sz w:val="22"/>
          <w:szCs w:val="22"/>
          <w:lang w:eastAsia="en-US"/>
        </w:rPr>
        <w:t>:</w:t>
      </w:r>
      <w:r w:rsidR="006C1932">
        <w:rPr>
          <w:rFonts w:asciiTheme="minorHAnsi" w:eastAsiaTheme="minorHAnsi" w:hAnsiTheme="minorHAnsi" w:cstheme="minorBidi"/>
          <w:sz w:val="22"/>
          <w:szCs w:val="22"/>
          <w:lang w:eastAsia="en-US"/>
        </w:rPr>
        <w:t xml:space="preserve"> </w:t>
      </w:r>
      <w:r w:rsidR="00CA30C1" w:rsidRPr="00B62919">
        <w:rPr>
          <w:rFonts w:asciiTheme="minorHAnsi" w:eastAsiaTheme="minorHAnsi" w:hAnsiTheme="minorHAnsi" w:cstheme="minorBidi"/>
          <w:b/>
          <w:sz w:val="22"/>
          <w:szCs w:val="22"/>
          <w:lang w:eastAsia="en-US"/>
        </w:rPr>
        <w:t xml:space="preserve">od dnia </w:t>
      </w:r>
      <w:r w:rsidR="00D9095A">
        <w:rPr>
          <w:rFonts w:asciiTheme="minorHAnsi" w:eastAsiaTheme="minorHAnsi" w:hAnsiTheme="minorHAnsi" w:cstheme="minorBidi"/>
          <w:b/>
          <w:sz w:val="22"/>
          <w:szCs w:val="22"/>
          <w:lang w:eastAsia="en-US"/>
        </w:rPr>
        <w:t>17 stycznia 2017</w:t>
      </w:r>
      <w:r w:rsidR="00CA30C1" w:rsidRPr="00B62919">
        <w:rPr>
          <w:rFonts w:asciiTheme="minorHAnsi" w:eastAsiaTheme="minorHAnsi" w:hAnsiTheme="minorHAnsi" w:cstheme="minorBidi"/>
          <w:b/>
          <w:sz w:val="22"/>
          <w:szCs w:val="22"/>
          <w:lang w:eastAsia="en-US"/>
        </w:rPr>
        <w:t xml:space="preserve"> r. do dnia </w:t>
      </w:r>
      <w:r w:rsidR="00D9095A">
        <w:rPr>
          <w:rFonts w:asciiTheme="minorHAnsi" w:eastAsiaTheme="minorHAnsi" w:hAnsiTheme="minorHAnsi" w:cstheme="minorBidi"/>
          <w:b/>
          <w:sz w:val="22"/>
          <w:szCs w:val="22"/>
          <w:lang w:eastAsia="en-US"/>
        </w:rPr>
        <w:t>6 lutego 2017</w:t>
      </w:r>
      <w:r w:rsidR="00D9095A" w:rsidRPr="00B62919">
        <w:rPr>
          <w:rFonts w:asciiTheme="minorHAnsi" w:eastAsiaTheme="minorHAnsi" w:hAnsiTheme="minorHAnsi" w:cstheme="minorBidi"/>
          <w:b/>
          <w:sz w:val="22"/>
          <w:szCs w:val="22"/>
          <w:lang w:eastAsia="en-US"/>
        </w:rPr>
        <w:t xml:space="preserve"> </w:t>
      </w:r>
      <w:r w:rsidR="00CA30C1" w:rsidRPr="00B62919">
        <w:rPr>
          <w:rFonts w:asciiTheme="minorHAnsi" w:eastAsiaTheme="minorHAnsi" w:hAnsiTheme="minorHAnsi" w:cstheme="minorBidi"/>
          <w:b/>
          <w:sz w:val="22"/>
          <w:szCs w:val="22"/>
          <w:lang w:eastAsia="en-US"/>
        </w:rPr>
        <w:t>r.</w:t>
      </w:r>
    </w:p>
    <w:p w:rsidR="000A603A" w:rsidRPr="009A1B57" w:rsidRDefault="000A603A" w:rsidP="002F7C5C">
      <w:pPr>
        <w:tabs>
          <w:tab w:val="left" w:pos="567"/>
        </w:tabs>
        <w:spacing w:line="276" w:lineRule="auto"/>
        <w:jc w:val="both"/>
        <w:rPr>
          <w:rFonts w:asciiTheme="minorHAnsi" w:eastAsiaTheme="minorHAnsi" w:hAnsiTheme="minorHAnsi" w:cstheme="minorBidi"/>
          <w:sz w:val="16"/>
          <w:szCs w:val="22"/>
          <w:lang w:eastAsia="en-US"/>
        </w:rPr>
      </w:pPr>
    </w:p>
    <w:p w:rsidR="000A603A" w:rsidRPr="000A603A" w:rsidRDefault="000A603A" w:rsidP="002F7C5C">
      <w:pPr>
        <w:tabs>
          <w:tab w:val="left" w:pos="567"/>
        </w:tabs>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Za moment złożenia wniosku o dofinansowanie projektu:</w:t>
      </w:r>
    </w:p>
    <w:p w:rsidR="000A603A" w:rsidRPr="000A603A" w:rsidRDefault="000A603A" w:rsidP="002173DD">
      <w:pPr>
        <w:numPr>
          <w:ilvl w:val="0"/>
          <w:numId w:val="5"/>
        </w:numPr>
        <w:tabs>
          <w:tab w:val="left" w:pos="567"/>
        </w:tabs>
        <w:spacing w:after="200" w:line="276" w:lineRule="auto"/>
        <w:ind w:left="426" w:hanging="284"/>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elektronicznej - za pomocą </w:t>
      </w:r>
      <w:r w:rsidRPr="003E604A">
        <w:rPr>
          <w:rFonts w:asciiTheme="minorHAnsi" w:eastAsiaTheme="minorHAnsi" w:hAnsiTheme="minorHAnsi" w:cstheme="minorBidi"/>
          <w:sz w:val="22"/>
          <w:szCs w:val="22"/>
          <w:lang w:eastAsia="en-US"/>
        </w:rPr>
        <w:t>ePUAP</w:t>
      </w:r>
      <w:r w:rsidRPr="000A603A">
        <w:rPr>
          <w:rFonts w:asciiTheme="minorHAnsi" w:eastAsiaTheme="minorHAnsi" w:hAnsiTheme="minorHAnsi" w:cstheme="minorBidi"/>
          <w:i/>
          <w:sz w:val="22"/>
          <w:szCs w:val="22"/>
          <w:lang w:eastAsia="en-US"/>
        </w:rPr>
        <w:t xml:space="preserve"> </w:t>
      </w:r>
      <w:r w:rsidRPr="000A603A">
        <w:rPr>
          <w:rFonts w:asciiTheme="minorHAnsi" w:eastAsiaTheme="minorHAnsi" w:hAnsiTheme="minorHAnsi" w:cstheme="minorBidi"/>
          <w:sz w:val="22"/>
          <w:szCs w:val="22"/>
          <w:lang w:eastAsia="en-US"/>
        </w:rPr>
        <w:t>- uznaw</w:t>
      </w:r>
      <w:r w:rsidR="003E604A">
        <w:rPr>
          <w:rFonts w:asciiTheme="minorHAnsi" w:eastAsiaTheme="minorHAnsi" w:hAnsiTheme="minorHAnsi" w:cstheme="minorBidi"/>
          <w:sz w:val="22"/>
          <w:szCs w:val="22"/>
          <w:lang w:eastAsia="en-US"/>
        </w:rPr>
        <w:t>ana jest data widniejąca na UPO;</w:t>
      </w:r>
    </w:p>
    <w:p w:rsidR="000A603A" w:rsidRPr="000A603A" w:rsidRDefault="000A603A" w:rsidP="002173DD">
      <w:pPr>
        <w:numPr>
          <w:ilvl w:val="0"/>
          <w:numId w:val="5"/>
        </w:numPr>
        <w:tabs>
          <w:tab w:val="left" w:pos="567"/>
        </w:tabs>
        <w:spacing w:after="200" w:line="276" w:lineRule="auto"/>
        <w:ind w:left="426" w:hanging="284"/>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papierowej uznawana jest data nadania w polskiej placówce pocztowej operatora wyznaczonego w rozumieniu </w:t>
      </w:r>
      <w:r w:rsidR="006C1932" w:rsidRPr="005919DC">
        <w:rPr>
          <w:rFonts w:asciiTheme="minorHAnsi" w:eastAsiaTheme="minorHAnsi" w:hAnsiTheme="minorHAnsi" w:cstheme="minorBidi"/>
          <w:sz w:val="22"/>
          <w:szCs w:val="22"/>
          <w:lang w:eastAsia="en-US"/>
        </w:rPr>
        <w:t>U</w:t>
      </w:r>
      <w:r w:rsidR="00F802CB" w:rsidRPr="005919DC">
        <w:rPr>
          <w:rFonts w:asciiTheme="minorHAnsi" w:eastAsiaTheme="minorHAnsi" w:hAnsiTheme="minorHAnsi" w:cstheme="minorBidi"/>
          <w:sz w:val="22"/>
          <w:szCs w:val="22"/>
          <w:lang w:eastAsia="en-US"/>
        </w:rPr>
        <w:t>stawy z dnia 23 listopada 2012 r.</w:t>
      </w:r>
      <w:r w:rsidRPr="005919DC">
        <w:rPr>
          <w:rFonts w:asciiTheme="minorHAnsi" w:eastAsiaTheme="minorHAnsi" w:hAnsiTheme="minorHAnsi" w:cstheme="minorBidi"/>
          <w:sz w:val="22"/>
          <w:szCs w:val="22"/>
          <w:lang w:eastAsia="en-US"/>
        </w:rPr>
        <w:t xml:space="preserve"> Prawo </w:t>
      </w:r>
      <w:r w:rsidRPr="00DD6E30">
        <w:rPr>
          <w:rFonts w:asciiTheme="minorHAnsi" w:eastAsiaTheme="minorHAnsi" w:hAnsiTheme="minorHAnsi" w:cstheme="minorBidi"/>
          <w:sz w:val="22"/>
          <w:szCs w:val="22"/>
          <w:lang w:eastAsia="en-US"/>
        </w:rPr>
        <w:t xml:space="preserve">pocztowe </w:t>
      </w:r>
      <w:r w:rsidR="00070C56" w:rsidRPr="00DD6E30">
        <w:rPr>
          <w:rFonts w:asciiTheme="minorHAnsi" w:hAnsiTheme="minorHAnsi"/>
          <w:sz w:val="22"/>
          <w:szCs w:val="22"/>
        </w:rPr>
        <w:t>(Dz.U. z 2016 r., poz. 1113,</w:t>
      </w:r>
      <w:r w:rsidR="007C49D6">
        <w:rPr>
          <w:rFonts w:asciiTheme="minorHAnsi" w:hAnsiTheme="minorHAnsi"/>
          <w:sz w:val="22"/>
          <w:szCs w:val="22"/>
        </w:rPr>
        <w:t xml:space="preserve"> ze</w:t>
      </w:r>
      <w:r w:rsidR="00070C56" w:rsidRPr="00DD6E30">
        <w:rPr>
          <w:rFonts w:asciiTheme="minorHAnsi" w:hAnsiTheme="minorHAnsi"/>
          <w:sz w:val="22"/>
          <w:szCs w:val="22"/>
        </w:rPr>
        <w:t xml:space="preserve"> zm.) </w:t>
      </w:r>
      <w:r w:rsidRPr="00DD6E30">
        <w:rPr>
          <w:rFonts w:asciiTheme="minorHAnsi" w:eastAsiaTheme="minorHAnsi" w:hAnsiTheme="minorHAnsi" w:cstheme="minorBidi"/>
          <w:sz w:val="22"/>
          <w:szCs w:val="22"/>
          <w:lang w:eastAsia="en-US"/>
        </w:rPr>
        <w:t>lub osobistego doręczenia do siedziby IOK, potwierd</w:t>
      </w:r>
      <w:r w:rsidRPr="006C1932">
        <w:rPr>
          <w:rFonts w:asciiTheme="minorHAnsi" w:eastAsiaTheme="minorHAnsi" w:hAnsiTheme="minorHAnsi" w:cstheme="minorBidi"/>
          <w:sz w:val="22"/>
          <w:szCs w:val="22"/>
          <w:lang w:eastAsia="en-US"/>
        </w:rPr>
        <w:t>zonego pieczęcią wpływu oraz informacją</w:t>
      </w:r>
      <w:r w:rsidRPr="000A603A">
        <w:rPr>
          <w:rFonts w:asciiTheme="minorHAnsi" w:eastAsiaTheme="minorHAnsi" w:hAnsiTheme="minorHAnsi" w:cstheme="minorBidi"/>
          <w:sz w:val="22"/>
          <w:szCs w:val="22"/>
          <w:lang w:eastAsia="en-US"/>
        </w:rPr>
        <w:t xml:space="preserve"> o dacie wpływu. </w:t>
      </w:r>
    </w:p>
    <w:p w:rsidR="000A603A" w:rsidRPr="00520E5A" w:rsidRDefault="000A603A" w:rsidP="002F7C5C">
      <w:pPr>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UWAGA</w:t>
      </w: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Wysłanie wniosku o dofinansowanie projektu tylko za pośrednictwem GWA nie jest równoważne z jego złożeniem w odpowiedzi na ogłoszony konkurs.</w:t>
      </w:r>
    </w:p>
    <w:p w:rsidR="006C1932" w:rsidRPr="004322D6" w:rsidRDefault="006C1932" w:rsidP="002F7C5C">
      <w:pPr>
        <w:tabs>
          <w:tab w:val="left" w:pos="567"/>
          <w:tab w:val="left" w:pos="851"/>
        </w:tabs>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Termin uważa się za zachowany, jeżeli wniosek o dofinansowanie projektu został złożony:</w:t>
      </w:r>
    </w:p>
    <w:p w:rsidR="006C1932" w:rsidRPr="006C1932" w:rsidRDefault="006C1932" w:rsidP="002173DD">
      <w:pPr>
        <w:numPr>
          <w:ilvl w:val="0"/>
          <w:numId w:val="6"/>
        </w:numPr>
        <w:tabs>
          <w:tab w:val="left" w:pos="709"/>
          <w:tab w:val="left" w:pos="851"/>
        </w:tabs>
        <w:spacing w:line="276" w:lineRule="auto"/>
        <w:ind w:left="426" w:hanging="284"/>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w formie dokumentu elektronicznego, w rozumieniu przepisów </w:t>
      </w:r>
      <w:r w:rsidRPr="005919DC">
        <w:rPr>
          <w:rFonts w:asciiTheme="minorHAnsi" w:eastAsiaTheme="minorHAnsi" w:hAnsiTheme="minorHAnsi" w:cstheme="minorBidi"/>
          <w:sz w:val="22"/>
          <w:szCs w:val="22"/>
          <w:lang w:eastAsia="en-US"/>
        </w:rPr>
        <w:t>Ustawy z dnia 17 lutego 2005 r. o</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informatyzacji działalności podmiotów realizujących zadania publicz</w:t>
      </w:r>
      <w:r w:rsidR="007C49D6">
        <w:rPr>
          <w:rFonts w:asciiTheme="minorHAnsi" w:eastAsiaTheme="minorHAnsi" w:hAnsiTheme="minorHAnsi" w:cstheme="minorBidi"/>
          <w:sz w:val="22"/>
          <w:szCs w:val="22"/>
          <w:lang w:eastAsia="en-US"/>
        </w:rPr>
        <w:t>ne (</w:t>
      </w:r>
      <w:r w:rsidR="00DA0BCB" w:rsidRPr="005919DC">
        <w:rPr>
          <w:rFonts w:asciiTheme="minorHAnsi" w:eastAsiaTheme="minorHAnsi" w:hAnsiTheme="minorHAnsi" w:cstheme="minorBidi"/>
          <w:sz w:val="22"/>
          <w:szCs w:val="22"/>
          <w:lang w:eastAsia="en-US"/>
        </w:rPr>
        <w:t>Dz.</w:t>
      </w:r>
      <w:r w:rsidR="00724E0F" w:rsidRPr="005919DC">
        <w:rPr>
          <w:rFonts w:asciiTheme="minorHAnsi" w:eastAsiaTheme="minorHAnsi" w:hAnsiTheme="minorHAnsi" w:cstheme="minorBidi"/>
          <w:sz w:val="22"/>
          <w:szCs w:val="22"/>
          <w:lang w:eastAsia="en-US"/>
        </w:rPr>
        <w:t>U. z 2014 r., poz. </w:t>
      </w:r>
      <w:r w:rsidRPr="005919DC">
        <w:rPr>
          <w:rFonts w:asciiTheme="minorHAnsi" w:eastAsiaTheme="minorHAnsi" w:hAnsiTheme="minorHAnsi" w:cstheme="minorBidi"/>
          <w:sz w:val="22"/>
          <w:szCs w:val="22"/>
          <w:lang w:eastAsia="en-US"/>
        </w:rPr>
        <w:t>1114</w:t>
      </w:r>
      <w:r w:rsidR="007C49D6">
        <w:rPr>
          <w:rFonts w:asciiTheme="minorHAnsi" w:eastAsiaTheme="minorHAnsi" w:hAnsiTheme="minorHAnsi" w:cstheme="minorBidi"/>
          <w:sz w:val="22"/>
          <w:szCs w:val="22"/>
          <w:lang w:eastAsia="en-US"/>
        </w:rPr>
        <w:t xml:space="preserve"> ze zm.</w:t>
      </w:r>
      <w:r w:rsidRPr="005919DC">
        <w:rPr>
          <w:rFonts w:asciiTheme="minorHAnsi" w:eastAsiaTheme="minorHAnsi" w:hAnsiTheme="minorHAnsi" w:cstheme="minorBidi"/>
          <w:sz w:val="22"/>
          <w:szCs w:val="22"/>
          <w:lang w:eastAsia="en-US"/>
        </w:rPr>
        <w:t>),</w:t>
      </w:r>
      <w:r w:rsidRPr="006C1932">
        <w:rPr>
          <w:rFonts w:asciiTheme="minorHAnsi" w:eastAsiaTheme="minorHAnsi" w:hAnsiTheme="minorHAnsi" w:cstheme="minorBidi"/>
          <w:sz w:val="22"/>
          <w:szCs w:val="22"/>
          <w:lang w:eastAsia="en-US"/>
        </w:rPr>
        <w:t xml:space="preserve"> za poświadczeniem przedłożenia, do org</w:t>
      </w:r>
      <w:r w:rsidR="00EB5D84">
        <w:rPr>
          <w:rFonts w:asciiTheme="minorHAnsi" w:eastAsiaTheme="minorHAnsi" w:hAnsiTheme="minorHAnsi" w:cstheme="minorBidi"/>
          <w:sz w:val="22"/>
          <w:szCs w:val="22"/>
          <w:lang w:eastAsia="en-US"/>
        </w:rPr>
        <w:t>anu administracji publicznej do </w:t>
      </w:r>
      <w:r w:rsidRPr="006C1932">
        <w:rPr>
          <w:rFonts w:asciiTheme="minorHAnsi" w:eastAsiaTheme="minorHAnsi" w:hAnsiTheme="minorHAnsi" w:cstheme="minorBidi"/>
          <w:sz w:val="22"/>
          <w:szCs w:val="22"/>
          <w:lang w:eastAsia="en-US"/>
        </w:rPr>
        <w:t>godziny 23.59 ostatniego dnia naboru;</w:t>
      </w:r>
    </w:p>
    <w:p w:rsidR="006C1932" w:rsidRPr="006C1932" w:rsidRDefault="006C1932" w:rsidP="002173DD">
      <w:pPr>
        <w:numPr>
          <w:ilvl w:val="0"/>
          <w:numId w:val="6"/>
        </w:numPr>
        <w:tabs>
          <w:tab w:val="left" w:pos="709"/>
          <w:tab w:val="left" w:pos="851"/>
        </w:tabs>
        <w:spacing w:line="276" w:lineRule="auto"/>
        <w:ind w:left="426" w:hanging="284"/>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nadany w polskiej placówce pocztowej operatora wyznaczonego w </w:t>
      </w:r>
      <w:r w:rsidRPr="005919DC">
        <w:rPr>
          <w:rFonts w:asciiTheme="minorHAnsi" w:eastAsiaTheme="minorHAnsi" w:hAnsiTheme="minorHAnsi" w:cstheme="minorBidi"/>
          <w:sz w:val="22"/>
          <w:szCs w:val="22"/>
          <w:lang w:eastAsia="en-US"/>
        </w:rPr>
        <w:t xml:space="preserve">rozumieniu </w:t>
      </w:r>
      <w:r w:rsidR="00DA0BCB" w:rsidRPr="005919DC">
        <w:rPr>
          <w:rFonts w:asciiTheme="minorHAnsi" w:eastAsiaTheme="minorHAnsi" w:hAnsiTheme="minorHAnsi" w:cstheme="minorBidi"/>
          <w:sz w:val="22"/>
          <w:szCs w:val="22"/>
          <w:lang w:eastAsia="en-US"/>
        </w:rPr>
        <w:t xml:space="preserve">Ustawy z dnia </w:t>
      </w:r>
      <w:r w:rsidRPr="005919DC">
        <w:rPr>
          <w:rFonts w:asciiTheme="minorHAnsi" w:eastAsiaTheme="minorHAnsi" w:hAnsiTheme="minorHAnsi" w:cstheme="minorBidi"/>
          <w:sz w:val="22"/>
          <w:szCs w:val="22"/>
          <w:lang w:eastAsia="en-US"/>
        </w:rPr>
        <w:t>23</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 xml:space="preserve">listopada 2012 r. </w:t>
      </w:r>
      <w:r w:rsidRPr="009124EE">
        <w:rPr>
          <w:rFonts w:asciiTheme="minorHAnsi" w:eastAsiaTheme="minorHAnsi" w:hAnsiTheme="minorHAnsi" w:cstheme="minorBidi"/>
          <w:sz w:val="22"/>
          <w:szCs w:val="22"/>
          <w:lang w:eastAsia="en-US"/>
        </w:rPr>
        <w:t>Prawo pocztowe</w:t>
      </w:r>
      <w:r w:rsidRPr="005919DC">
        <w:rPr>
          <w:rFonts w:asciiTheme="minorHAnsi" w:eastAsiaTheme="minorHAnsi" w:hAnsiTheme="minorHAnsi" w:cstheme="minorBidi"/>
          <w:sz w:val="22"/>
          <w:szCs w:val="22"/>
          <w:lang w:eastAsia="en-US"/>
        </w:rPr>
        <w:t xml:space="preserve"> </w:t>
      </w:r>
      <w:r w:rsidRPr="006C1932">
        <w:rPr>
          <w:rFonts w:asciiTheme="minorHAnsi" w:eastAsiaTheme="minorHAnsi" w:hAnsiTheme="minorHAnsi" w:cstheme="minorBidi"/>
          <w:sz w:val="22"/>
          <w:szCs w:val="22"/>
          <w:lang w:eastAsia="en-US"/>
        </w:rPr>
        <w:t>do godzi</w:t>
      </w:r>
      <w:r>
        <w:rPr>
          <w:rFonts w:asciiTheme="minorHAnsi" w:eastAsiaTheme="minorHAnsi" w:hAnsiTheme="minorHAnsi" w:cstheme="minorBidi"/>
          <w:sz w:val="22"/>
          <w:szCs w:val="22"/>
          <w:lang w:eastAsia="en-US"/>
        </w:rPr>
        <w:t>ny 23.59 ostatniego dnia naboru;</w:t>
      </w:r>
    </w:p>
    <w:p w:rsidR="006C1932" w:rsidRPr="006C1932" w:rsidRDefault="006C1932" w:rsidP="002173DD">
      <w:pPr>
        <w:numPr>
          <w:ilvl w:val="0"/>
          <w:numId w:val="6"/>
        </w:numPr>
        <w:tabs>
          <w:tab w:val="left" w:pos="709"/>
          <w:tab w:val="left" w:pos="851"/>
        </w:tabs>
        <w:spacing w:line="276" w:lineRule="auto"/>
        <w:ind w:left="426" w:hanging="284"/>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dostarczony osobiście do siedziby IOK, w godzinach urzędowania IOK, do ostatniego dnia naboru.</w:t>
      </w:r>
    </w:p>
    <w:p w:rsidR="00724E0F" w:rsidRPr="009A1B57" w:rsidRDefault="00724E0F" w:rsidP="002F7C5C">
      <w:pPr>
        <w:spacing w:line="276" w:lineRule="auto"/>
        <w:rPr>
          <w:rFonts w:asciiTheme="minorHAnsi" w:eastAsiaTheme="minorHAnsi" w:hAnsiTheme="minorHAnsi" w:cstheme="minorBidi"/>
          <w:sz w:val="16"/>
          <w:szCs w:val="22"/>
          <w:lang w:eastAsia="en-US"/>
        </w:rPr>
      </w:pPr>
    </w:p>
    <w:p w:rsidR="000A603A" w:rsidRPr="00F25672" w:rsidRDefault="000A603A" w:rsidP="00F25672">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3" w:name="_Toc465672071"/>
      <w:bookmarkStart w:id="54" w:name="_Toc465662123"/>
      <w:r w:rsidRPr="004322D6">
        <w:rPr>
          <w:rFonts w:asciiTheme="minorHAnsi" w:eastAsiaTheme="majorEastAsia" w:hAnsiTheme="minorHAnsi"/>
          <w:b/>
          <w:bCs/>
          <w:iCs/>
          <w:color w:val="FFFFFF" w:themeColor="background1"/>
          <w:sz w:val="24"/>
        </w:rPr>
        <w:t xml:space="preserve">PLANOWANY TERMIN </w:t>
      </w:r>
      <w:r w:rsidRPr="00724E0F">
        <w:rPr>
          <w:rFonts w:asciiTheme="minorHAnsi" w:eastAsiaTheme="majorEastAsia" w:hAnsiTheme="minorHAnsi"/>
          <w:b/>
          <w:bCs/>
          <w:iCs/>
          <w:color w:val="FFFFFF" w:themeColor="background1"/>
          <w:sz w:val="24"/>
          <w:szCs w:val="24"/>
        </w:rPr>
        <w:t xml:space="preserve">ROZSTRZYGNIĘCIA </w:t>
      </w:r>
      <w:r w:rsidR="00724E0F" w:rsidRPr="00724E0F">
        <w:rPr>
          <w:rFonts w:asciiTheme="minorHAnsi" w:hAnsiTheme="minorHAnsi"/>
          <w:b/>
          <w:color w:val="FFFFFF" w:themeColor="background1"/>
          <w:sz w:val="24"/>
          <w:szCs w:val="24"/>
        </w:rPr>
        <w:t>KONKURSU</w:t>
      </w:r>
      <w:r w:rsidR="00F25672">
        <w:rPr>
          <w:rFonts w:asciiTheme="minorHAnsi" w:hAnsiTheme="minorHAnsi"/>
          <w:b/>
          <w:color w:val="FFFFFF" w:themeColor="background1"/>
          <w:sz w:val="24"/>
          <w:szCs w:val="24"/>
        </w:rPr>
        <w:t xml:space="preserve"> </w:t>
      </w:r>
      <w:bookmarkEnd w:id="53"/>
      <w:bookmarkEnd w:id="54"/>
    </w:p>
    <w:p w:rsidR="006C1932" w:rsidRPr="009A1B57" w:rsidRDefault="006C1932"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E5374E" w:rsidRDefault="002F113D" w:rsidP="002F7C5C">
      <w:pPr>
        <w:shd w:val="clear" w:color="auto" w:fill="FFFFFF" w:themeFill="background1"/>
        <w:spacing w:line="276" w:lineRule="auto"/>
        <w:jc w:val="both"/>
        <w:rPr>
          <w:rFonts w:asciiTheme="minorHAnsi" w:hAnsiTheme="minorHAnsi"/>
          <w:color w:val="FF0000"/>
          <w:sz w:val="22"/>
          <w:szCs w:val="22"/>
        </w:rPr>
      </w:pPr>
      <w:r w:rsidRPr="00E5374E">
        <w:rPr>
          <w:rFonts w:asciiTheme="minorHAnsi" w:hAnsiTheme="minorHAnsi"/>
          <w:sz w:val="22"/>
          <w:szCs w:val="22"/>
        </w:rPr>
        <w:t xml:space="preserve">IOK planuje rozstrzygnąć konkurs </w:t>
      </w:r>
      <w:r w:rsidR="00070C56" w:rsidRPr="00E5374E">
        <w:rPr>
          <w:rFonts w:asciiTheme="minorHAnsi" w:hAnsiTheme="minorHAnsi"/>
          <w:sz w:val="22"/>
          <w:szCs w:val="22"/>
        </w:rPr>
        <w:t>do</w:t>
      </w:r>
      <w:r w:rsidR="00070C56" w:rsidRPr="00E5374E">
        <w:rPr>
          <w:rFonts w:asciiTheme="minorHAnsi" w:eastAsiaTheme="minorHAnsi" w:hAnsiTheme="minorHAnsi" w:cstheme="minorBidi"/>
          <w:b/>
          <w:sz w:val="22"/>
          <w:szCs w:val="22"/>
          <w:lang w:eastAsia="en-US"/>
        </w:rPr>
        <w:t xml:space="preserve"> </w:t>
      </w:r>
      <w:r w:rsidR="004A130A">
        <w:rPr>
          <w:rFonts w:asciiTheme="minorHAnsi" w:eastAsiaTheme="minorHAnsi" w:hAnsiTheme="minorHAnsi" w:cstheme="minorBidi"/>
          <w:b/>
          <w:sz w:val="22"/>
          <w:szCs w:val="22"/>
          <w:lang w:eastAsia="en-US"/>
        </w:rPr>
        <w:t>18 sierpnia 2017</w:t>
      </w:r>
      <w:r w:rsidR="004A130A" w:rsidRPr="00E5374E">
        <w:rPr>
          <w:rFonts w:asciiTheme="minorHAnsi" w:eastAsiaTheme="minorHAnsi" w:hAnsiTheme="minorHAnsi" w:cstheme="minorBidi"/>
          <w:b/>
          <w:sz w:val="22"/>
          <w:szCs w:val="22"/>
          <w:lang w:eastAsia="en-US"/>
        </w:rPr>
        <w:t xml:space="preserve"> </w:t>
      </w:r>
      <w:r w:rsidR="00070C56" w:rsidRPr="00E5374E">
        <w:rPr>
          <w:rFonts w:asciiTheme="minorHAnsi" w:eastAsiaTheme="minorHAnsi" w:hAnsiTheme="minorHAnsi" w:cstheme="minorBidi"/>
          <w:b/>
          <w:sz w:val="22"/>
          <w:szCs w:val="22"/>
          <w:lang w:eastAsia="en-US"/>
        </w:rPr>
        <w:t>r.</w:t>
      </w:r>
    </w:p>
    <w:p w:rsidR="004229E6" w:rsidRPr="009A1B57" w:rsidRDefault="004229E6"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4322D6"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5" w:name="_Toc465672072"/>
      <w:bookmarkStart w:id="56" w:name="_Toc465662124"/>
      <w:r w:rsidRPr="004322D6">
        <w:rPr>
          <w:rFonts w:asciiTheme="minorHAnsi" w:eastAsiaTheme="majorEastAsia" w:hAnsiTheme="minorHAnsi"/>
          <w:b/>
          <w:bCs/>
          <w:iCs/>
          <w:color w:val="FFFFFF" w:themeColor="background1"/>
          <w:sz w:val="24"/>
        </w:rPr>
        <w:t>PROCEDURA WYCOFANIA WNIOSKU PRZEZ WNIOSKODAWCĘ</w:t>
      </w:r>
      <w:r w:rsidR="00F25672" w:rsidRPr="00F25672">
        <w:rPr>
          <w:rFonts w:asciiTheme="minorHAnsi" w:eastAsiaTheme="majorEastAsia" w:hAnsiTheme="minorHAnsi"/>
          <w:b/>
          <w:bCs/>
          <w:iCs/>
          <w:color w:val="FF0000"/>
          <w:sz w:val="24"/>
        </w:rPr>
        <w:t xml:space="preserve"> </w:t>
      </w:r>
      <w:bookmarkEnd w:id="55"/>
      <w:bookmarkEnd w:id="56"/>
    </w:p>
    <w:p w:rsidR="000A603A" w:rsidRPr="009A1B57" w:rsidRDefault="000A603A" w:rsidP="002F7C5C">
      <w:pPr>
        <w:spacing w:line="276" w:lineRule="auto"/>
        <w:jc w:val="both"/>
        <w:rPr>
          <w:rFonts w:asciiTheme="minorHAnsi" w:eastAsiaTheme="minorHAnsi" w:hAnsiTheme="minorHAnsi"/>
          <w:color w:val="FF0000"/>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Każdemu wnioskoda</w:t>
      </w:r>
      <w:r w:rsidR="002F113D">
        <w:rPr>
          <w:rFonts w:asciiTheme="minorHAnsi" w:eastAsiaTheme="minorHAnsi" w:hAnsiTheme="minorHAnsi"/>
          <w:sz w:val="22"/>
          <w:szCs w:val="22"/>
          <w:lang w:eastAsia="en-US"/>
        </w:rPr>
        <w:t xml:space="preserve">wcy przysługuje prawo złożenia </w:t>
      </w:r>
      <w:r w:rsidRPr="006C1932">
        <w:rPr>
          <w:rFonts w:asciiTheme="minorHAnsi" w:eastAsiaTheme="minorHAnsi" w:hAnsiTheme="minorHAnsi"/>
          <w:sz w:val="22"/>
          <w:szCs w:val="22"/>
          <w:lang w:eastAsia="en-US"/>
        </w:rPr>
        <w:t>pise</w:t>
      </w:r>
      <w:r w:rsidR="002F113D">
        <w:rPr>
          <w:rFonts w:asciiTheme="minorHAnsi" w:eastAsiaTheme="minorHAnsi" w:hAnsiTheme="minorHAnsi"/>
          <w:sz w:val="22"/>
          <w:szCs w:val="22"/>
          <w:lang w:eastAsia="en-US"/>
        </w:rPr>
        <w:t xml:space="preserve">mnego oświadczenia o </w:t>
      </w:r>
      <w:r w:rsidR="00661204">
        <w:rPr>
          <w:rFonts w:asciiTheme="minorHAnsi" w:eastAsiaTheme="minorHAnsi" w:hAnsiTheme="minorHAnsi"/>
          <w:sz w:val="22"/>
          <w:szCs w:val="22"/>
          <w:lang w:eastAsia="en-US"/>
        </w:rPr>
        <w:t xml:space="preserve">rezygnacji z ubiegania się o dofinansowanie i </w:t>
      </w:r>
      <w:r w:rsidR="002F113D">
        <w:rPr>
          <w:rFonts w:asciiTheme="minorHAnsi" w:eastAsiaTheme="minorHAnsi" w:hAnsiTheme="minorHAnsi"/>
          <w:sz w:val="22"/>
          <w:szCs w:val="22"/>
          <w:lang w:eastAsia="en-US"/>
        </w:rPr>
        <w:t xml:space="preserve">wycofaniu </w:t>
      </w:r>
      <w:r w:rsidRPr="006C1932">
        <w:rPr>
          <w:rFonts w:asciiTheme="minorHAnsi" w:eastAsiaTheme="minorHAnsi" w:hAnsiTheme="minorHAnsi"/>
          <w:sz w:val="22"/>
          <w:szCs w:val="22"/>
          <w:lang w:eastAsia="en-US"/>
        </w:rPr>
        <w:t>złożonego przez siebie wniosku o dofinansowanie projektu w trakcie weryfikacji wymogów formalnych i na każdym etapie oceny</w:t>
      </w:r>
      <w:r w:rsidR="004322D6">
        <w:rPr>
          <w:rFonts w:asciiTheme="minorHAnsi" w:eastAsiaTheme="minorHAnsi" w:hAnsiTheme="minorHAnsi"/>
          <w:sz w:val="22"/>
          <w:szCs w:val="22"/>
          <w:lang w:eastAsia="en-US"/>
        </w:rPr>
        <w:t>.</w:t>
      </w:r>
      <w:r w:rsidRPr="006C1932">
        <w:rPr>
          <w:rFonts w:asciiTheme="minorHAnsi" w:eastAsiaTheme="minorHAnsi" w:hAnsiTheme="minorHAnsi"/>
          <w:sz w:val="22"/>
          <w:szCs w:val="22"/>
          <w:lang w:eastAsia="en-US"/>
        </w:rPr>
        <w:t xml:space="preserve"> (</w:t>
      </w:r>
      <w:r w:rsidR="004322D6">
        <w:rPr>
          <w:rFonts w:asciiTheme="minorHAnsi" w:eastAsiaTheme="minorHAnsi" w:hAnsiTheme="minorHAnsi"/>
          <w:sz w:val="22"/>
          <w:szCs w:val="22"/>
          <w:lang w:eastAsia="en-US"/>
        </w:rPr>
        <w:t>W</w:t>
      </w:r>
      <w:r w:rsidRPr="006C1932">
        <w:rPr>
          <w:rFonts w:asciiTheme="minorHAnsi" w:eastAsiaTheme="minorHAnsi" w:hAnsiTheme="minorHAnsi"/>
          <w:sz w:val="22"/>
          <w:szCs w:val="22"/>
          <w:lang w:eastAsia="en-US"/>
        </w:rPr>
        <w:t>niosek o dofinansowanie projektu uważa się za złożony, gdy </w:t>
      </w:r>
      <w:r w:rsidR="004322D6">
        <w:rPr>
          <w:rFonts w:asciiTheme="minorHAnsi" w:eastAsiaTheme="minorHAnsi" w:hAnsiTheme="minorHAnsi"/>
          <w:sz w:val="22"/>
          <w:szCs w:val="22"/>
          <w:lang w:eastAsia="en-US"/>
        </w:rPr>
        <w:t>wpłynie w </w:t>
      </w:r>
      <w:r w:rsidRPr="006C1932">
        <w:rPr>
          <w:rFonts w:asciiTheme="minorHAnsi" w:eastAsiaTheme="minorHAnsi" w:hAnsiTheme="minorHAnsi"/>
          <w:sz w:val="22"/>
          <w:szCs w:val="22"/>
          <w:lang w:eastAsia="en-US"/>
        </w:rPr>
        <w:t>formie papierowej lub elektronicznej za pomocą ePUAP - wysłanie wniosku o dofinansowanie projektu w GWA nie jest równoważne z jego złożeniem w o</w:t>
      </w:r>
      <w:r w:rsidR="00236FC3">
        <w:rPr>
          <w:rFonts w:asciiTheme="minorHAnsi" w:eastAsiaTheme="minorHAnsi" w:hAnsiTheme="minorHAnsi"/>
          <w:sz w:val="22"/>
          <w:szCs w:val="22"/>
          <w:lang w:eastAsia="en-US"/>
        </w:rPr>
        <w:t>dpowiedzi na </w:t>
      </w:r>
      <w:r w:rsidR="004322D6">
        <w:rPr>
          <w:rFonts w:asciiTheme="minorHAnsi" w:eastAsiaTheme="minorHAnsi" w:hAnsiTheme="minorHAnsi"/>
          <w:sz w:val="22"/>
          <w:szCs w:val="22"/>
          <w:lang w:eastAsia="en-US"/>
        </w:rPr>
        <w:t>ogłoszony konkurs.)</w:t>
      </w:r>
    </w:p>
    <w:p w:rsidR="004322D6" w:rsidRPr="009A1B57" w:rsidRDefault="004322D6" w:rsidP="002F7C5C">
      <w:pPr>
        <w:spacing w:line="276" w:lineRule="auto"/>
        <w:jc w:val="both"/>
        <w:rPr>
          <w:rFonts w:asciiTheme="minorHAnsi" w:eastAsiaTheme="minorHAnsi" w:hAnsiTheme="minorHAnsi"/>
          <w:sz w:val="16"/>
          <w:szCs w:val="22"/>
          <w:lang w:eastAsia="en-US"/>
        </w:rPr>
      </w:pPr>
    </w:p>
    <w:p w:rsidR="006C1932" w:rsidRP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Oświadczenie o wycofaniu wniosku o dofinansowanie projektu powinno być z</w:t>
      </w:r>
      <w:r w:rsidR="002F113D">
        <w:rPr>
          <w:rFonts w:asciiTheme="minorHAnsi" w:eastAsiaTheme="minorHAnsi" w:hAnsiTheme="minorHAnsi"/>
          <w:sz w:val="22"/>
          <w:szCs w:val="22"/>
          <w:lang w:eastAsia="en-US"/>
        </w:rPr>
        <w:t>łożone do IOK w formie pisemnej</w:t>
      </w:r>
      <w:r w:rsidRPr="006C1932">
        <w:rPr>
          <w:rFonts w:asciiTheme="minorHAnsi" w:eastAsiaTheme="minorHAnsi" w:hAnsiTheme="minorHAnsi"/>
          <w:sz w:val="22"/>
          <w:szCs w:val="22"/>
          <w:lang w:eastAsia="en-US"/>
        </w:rPr>
        <w:t xml:space="preserve"> i powinno zawierać:</w:t>
      </w:r>
    </w:p>
    <w:p w:rsidR="006C1932" w:rsidRPr="006C1932" w:rsidRDefault="006C1932" w:rsidP="00973AB3">
      <w:pPr>
        <w:numPr>
          <w:ilvl w:val="0"/>
          <w:numId w:val="43"/>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 xml:space="preserve">wyraźne oświadczenie o </w:t>
      </w:r>
      <w:r w:rsidR="00661204">
        <w:rPr>
          <w:rFonts w:asciiTheme="minorHAnsi" w:eastAsiaTheme="minorHAnsi" w:hAnsiTheme="minorHAnsi"/>
          <w:sz w:val="22"/>
          <w:szCs w:val="22"/>
          <w:lang w:eastAsia="en-US"/>
        </w:rPr>
        <w:t>rezygnacji z ubiegania się o dofinansowanie i</w:t>
      </w:r>
      <w:r w:rsidR="00661204" w:rsidRPr="006C1932">
        <w:rPr>
          <w:rFonts w:asciiTheme="minorHAnsi" w:eastAsiaTheme="minorHAnsi" w:hAnsiTheme="minorHAnsi"/>
          <w:sz w:val="22"/>
          <w:szCs w:val="22"/>
          <w:lang w:eastAsia="en-US"/>
        </w:rPr>
        <w:t xml:space="preserve"> </w:t>
      </w:r>
      <w:r w:rsidRPr="006C1932">
        <w:rPr>
          <w:rFonts w:asciiTheme="minorHAnsi" w:eastAsiaTheme="minorHAnsi" w:hAnsiTheme="minorHAnsi"/>
          <w:sz w:val="22"/>
          <w:szCs w:val="22"/>
          <w:lang w:eastAsia="en-US"/>
        </w:rPr>
        <w:t>wycofaniu złożonego wn</w:t>
      </w:r>
      <w:r w:rsidR="004322D6">
        <w:rPr>
          <w:rFonts w:asciiTheme="minorHAnsi" w:eastAsiaTheme="minorHAnsi" w:hAnsiTheme="minorHAnsi"/>
          <w:sz w:val="22"/>
          <w:szCs w:val="22"/>
          <w:lang w:eastAsia="en-US"/>
        </w:rPr>
        <w:t>iosku o dofinansowanie projektu;</w:t>
      </w:r>
    </w:p>
    <w:p w:rsidR="006C1932" w:rsidRPr="006C1932" w:rsidRDefault="006C1932" w:rsidP="00973AB3">
      <w:pPr>
        <w:numPr>
          <w:ilvl w:val="0"/>
          <w:numId w:val="43"/>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tytuł wniosku i jego sumę kontrolną oraz numer wniosku (jeże</w:t>
      </w:r>
      <w:r w:rsidR="004322D6">
        <w:rPr>
          <w:rFonts w:asciiTheme="minorHAnsi" w:eastAsiaTheme="minorHAnsi" w:hAnsiTheme="minorHAnsi"/>
          <w:sz w:val="22"/>
          <w:szCs w:val="22"/>
          <w:lang w:eastAsia="en-US"/>
        </w:rPr>
        <w:t>li został już nadany przez IOK);</w:t>
      </w:r>
      <w:r w:rsidRPr="006C1932">
        <w:rPr>
          <w:rFonts w:asciiTheme="minorHAnsi" w:eastAsiaTheme="minorHAnsi" w:hAnsiTheme="minorHAnsi"/>
          <w:sz w:val="22"/>
          <w:szCs w:val="22"/>
          <w:lang w:eastAsia="en-US"/>
        </w:rPr>
        <w:t xml:space="preserve"> </w:t>
      </w:r>
    </w:p>
    <w:p w:rsidR="006C1932" w:rsidRPr="006C1932" w:rsidRDefault="006C1932" w:rsidP="00973AB3">
      <w:pPr>
        <w:numPr>
          <w:ilvl w:val="0"/>
          <w:numId w:val="43"/>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pełną nazwę i adres wnioskodawcy.</w:t>
      </w:r>
    </w:p>
    <w:p w:rsidR="006C1932" w:rsidRPr="009A1B57" w:rsidRDefault="006C1932" w:rsidP="002F7C5C">
      <w:pPr>
        <w:spacing w:line="276" w:lineRule="auto"/>
        <w:jc w:val="both"/>
        <w:rPr>
          <w:rFonts w:asciiTheme="minorHAnsi" w:eastAsiaTheme="minorHAnsi" w:hAnsiTheme="minorHAnsi"/>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lastRenderedPageBreak/>
        <w:t>Pismo zawierające oświadczenie o wycofaniu wniosku o dofinansowanie projektu podpisują osoby uprawnione do reprezentowania wnioskodawcy.</w:t>
      </w:r>
    </w:p>
    <w:p w:rsidR="00D46568" w:rsidRDefault="00D46568" w:rsidP="002F7C5C">
      <w:pPr>
        <w:spacing w:line="276" w:lineRule="auto"/>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IOK w odpowiedzi na oświadczenie o rezygnacji z ubiegania się o dofinansowanie i wycofaniu </w:t>
      </w:r>
      <w:r w:rsidRPr="006C1932">
        <w:rPr>
          <w:rFonts w:asciiTheme="minorHAnsi" w:eastAsiaTheme="minorHAnsi" w:hAnsiTheme="minorHAnsi"/>
          <w:sz w:val="22"/>
          <w:szCs w:val="22"/>
          <w:lang w:eastAsia="en-US"/>
        </w:rPr>
        <w:t>złożonego przez siebie wniosku o dofinansowanie projektu</w:t>
      </w:r>
      <w:r>
        <w:rPr>
          <w:rFonts w:asciiTheme="minorHAnsi" w:eastAsiaTheme="minorHAnsi" w:hAnsiTheme="minorHAnsi"/>
          <w:sz w:val="22"/>
          <w:szCs w:val="22"/>
          <w:lang w:eastAsia="en-US"/>
        </w:rPr>
        <w:t xml:space="preserve"> przesyła Wnioskodawcy jeden egzemplarz złożonego wniosku o dofinansowanie projektu.</w:t>
      </w:r>
    </w:p>
    <w:p w:rsidR="00737778" w:rsidRDefault="00737778" w:rsidP="002F7C5C">
      <w:pPr>
        <w:spacing w:line="276" w:lineRule="auto"/>
        <w:jc w:val="both"/>
        <w:rPr>
          <w:rFonts w:asciiTheme="minorHAnsi" w:eastAsiaTheme="minorHAnsi" w:hAnsiTheme="minorHAnsi"/>
          <w:sz w:val="22"/>
          <w:szCs w:val="22"/>
          <w:lang w:eastAsia="en-US"/>
        </w:rPr>
      </w:pPr>
    </w:p>
    <w:p w:rsidR="000A603A" w:rsidRPr="004322D6" w:rsidRDefault="000A603A" w:rsidP="00973AB3">
      <w:pPr>
        <w:pStyle w:val="Akapitzlist"/>
        <w:numPr>
          <w:ilvl w:val="1"/>
          <w:numId w:val="3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7" w:name="_Toc465672073"/>
      <w:bookmarkStart w:id="58" w:name="_Toc465662125"/>
      <w:r w:rsidRPr="004322D6">
        <w:rPr>
          <w:rFonts w:asciiTheme="minorHAnsi" w:eastAsiaTheme="majorEastAsia" w:hAnsiTheme="minorHAnsi"/>
          <w:b/>
          <w:bCs/>
          <w:iCs/>
          <w:color w:val="FFFFFF" w:themeColor="background1"/>
          <w:sz w:val="24"/>
        </w:rPr>
        <w:t>FORMA I SPOSÓB UDZIELANIA WYJAŚNIEŃ W KWESTIACH DOTYCZĄCYCH KONKURSU</w:t>
      </w:r>
      <w:r w:rsidR="00737778" w:rsidRPr="00737778">
        <w:rPr>
          <w:rFonts w:asciiTheme="minorHAnsi" w:eastAsiaTheme="majorEastAsia" w:hAnsiTheme="minorHAnsi"/>
          <w:b/>
          <w:bCs/>
          <w:iCs/>
          <w:color w:val="FF0000"/>
          <w:sz w:val="24"/>
        </w:rPr>
        <w:t xml:space="preserve"> </w:t>
      </w:r>
      <w:bookmarkEnd w:id="57"/>
      <w:bookmarkEnd w:id="58"/>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4322D6" w:rsidRPr="002F113D" w:rsidRDefault="004322D6" w:rsidP="002F7C5C">
      <w:pPr>
        <w:shd w:val="clear" w:color="auto" w:fill="FFFFFF" w:themeFill="background1"/>
        <w:spacing w:line="276" w:lineRule="auto"/>
        <w:jc w:val="both"/>
        <w:rPr>
          <w:rFonts w:asciiTheme="minorHAnsi" w:hAnsiTheme="minorHAnsi"/>
        </w:rPr>
      </w:pPr>
      <w:bookmarkStart w:id="59" w:name="_Toc420574242"/>
      <w:bookmarkStart w:id="60" w:name="_Toc420576052"/>
      <w:bookmarkStart w:id="61" w:name="_Toc422301613"/>
      <w:r w:rsidRPr="004322D6">
        <w:rPr>
          <w:rFonts w:asciiTheme="minorHAnsi" w:hAnsiTheme="minorHAnsi"/>
          <w:sz w:val="22"/>
        </w:rPr>
        <w:t>Wyjaśnień w kwestiach dotyczących konkursu udziela IOK w odpowiedzi na zapytania kierowane</w:t>
      </w:r>
      <w:r w:rsidR="00A97D7F">
        <w:rPr>
          <w:rFonts w:asciiTheme="minorHAnsi" w:hAnsiTheme="minorHAnsi"/>
          <w:sz w:val="22"/>
        </w:rPr>
        <w:t xml:space="preserve"> </w:t>
      </w:r>
      <w:r w:rsidRPr="004322D6">
        <w:rPr>
          <w:rFonts w:asciiTheme="minorHAnsi" w:hAnsiTheme="minorHAnsi"/>
          <w:sz w:val="22"/>
        </w:rPr>
        <w:t>na</w:t>
      </w:r>
      <w:r w:rsidR="00A97D7F">
        <w:rPr>
          <w:rFonts w:asciiTheme="minorHAnsi" w:hAnsiTheme="minorHAnsi"/>
          <w:sz w:val="22"/>
        </w:rPr>
        <w:t> </w:t>
      </w:r>
      <w:r w:rsidRPr="004322D6">
        <w:rPr>
          <w:rFonts w:asciiTheme="minorHAnsi" w:hAnsiTheme="minorHAnsi"/>
          <w:sz w:val="22"/>
        </w:rPr>
        <w:t xml:space="preserve">adres poczty elektronicznej: </w:t>
      </w:r>
      <w:hyperlink r:id="rId16" w:history="1">
        <w:r w:rsidR="002F113D" w:rsidRPr="0061339C">
          <w:rPr>
            <w:rStyle w:val="Hipercze"/>
            <w:rFonts w:asciiTheme="minorHAnsi" w:hAnsiTheme="minorHAnsi"/>
            <w:sz w:val="22"/>
            <w:szCs w:val="22"/>
          </w:rPr>
          <w:t>op5.rpo@pomorskie.eu</w:t>
        </w:r>
      </w:hyperlink>
      <w:r w:rsidRPr="002F113D">
        <w:rPr>
          <w:rFonts w:asciiTheme="minorHAnsi" w:hAnsiTheme="minorHAnsi"/>
          <w:sz w:val="22"/>
          <w:szCs w:val="22"/>
        </w:rPr>
        <w:t xml:space="preserve"> lub za pomocą faksu: 58 326 81 93</w:t>
      </w:r>
      <w:r w:rsidR="002F113D" w:rsidRPr="002F113D">
        <w:rPr>
          <w:rFonts w:asciiTheme="minorHAnsi" w:hAnsiTheme="minorHAnsi"/>
          <w:sz w:val="22"/>
          <w:szCs w:val="22"/>
        </w:rPr>
        <w:t xml:space="preserve"> najpóźniej do dnia zakończenia naboru wniosków.</w:t>
      </w:r>
      <w:r w:rsidR="002F113D" w:rsidRPr="00D03CA1">
        <w:rPr>
          <w:rFonts w:asciiTheme="minorHAnsi" w:hAnsiTheme="minorHAnsi"/>
        </w:rPr>
        <w:t xml:space="preserve"> </w:t>
      </w:r>
    </w:p>
    <w:p w:rsidR="004322D6" w:rsidRPr="004322D6" w:rsidRDefault="004322D6" w:rsidP="002F7C5C">
      <w:pPr>
        <w:shd w:val="clear" w:color="auto" w:fill="FFFFFF"/>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Wyjaśnienia o charakterze ogólnym publikowane są na stronie internetowej RPO WP 2014-2020 </w:t>
      </w:r>
      <w:hyperlink r:id="rId17" w:history="1">
        <w:r w:rsidRPr="00547D8E">
          <w:rPr>
            <w:rStyle w:val="Hipercze"/>
            <w:rFonts w:asciiTheme="minorHAnsi" w:hAnsiTheme="minorHAnsi"/>
            <w:sz w:val="22"/>
          </w:rPr>
          <w:t>www.rpo.pomorskie.eu</w:t>
        </w:r>
      </w:hyperlink>
      <w:r>
        <w:rPr>
          <w:rFonts w:asciiTheme="minorHAnsi" w:hAnsiTheme="minorHAnsi"/>
          <w:sz w:val="22"/>
          <w:u w:val="single"/>
        </w:rPr>
        <w:t xml:space="preserve"> </w:t>
      </w:r>
      <w:r w:rsidRPr="004322D6">
        <w:rPr>
          <w:rFonts w:asciiTheme="minorHAnsi" w:hAnsiTheme="minorHAnsi"/>
          <w:sz w:val="22"/>
        </w:rPr>
        <w:t>(zakładka: Zobacz ogłoszenia i wyniki naborów wniosków).</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color w:val="1F497D"/>
          <w:sz w:val="22"/>
        </w:rPr>
      </w:pPr>
      <w:r w:rsidRPr="004322D6">
        <w:rPr>
          <w:rFonts w:asciiTheme="minorHAnsi" w:hAnsiTheme="minorHAnsi"/>
          <w:sz w:val="22"/>
        </w:rPr>
        <w:t>W p</w:t>
      </w:r>
      <w:r w:rsidR="002F113D">
        <w:rPr>
          <w:rFonts w:asciiTheme="minorHAnsi" w:hAnsiTheme="minorHAnsi"/>
          <w:sz w:val="22"/>
        </w:rPr>
        <w:t>rzypadku znaczącej liczby pytań</w:t>
      </w:r>
      <w:r w:rsidRPr="004322D6">
        <w:rPr>
          <w:rFonts w:asciiTheme="minorHAnsi" w:hAnsiTheme="minorHAnsi"/>
          <w:sz w:val="22"/>
        </w:rPr>
        <w:t xml:space="preserve"> mogących negatywnie wpływać na rea</w:t>
      </w:r>
      <w:r w:rsidR="002F113D">
        <w:rPr>
          <w:rFonts w:asciiTheme="minorHAnsi" w:hAnsiTheme="minorHAnsi"/>
          <w:sz w:val="22"/>
        </w:rPr>
        <w:t>lizację podstawowych zadań</w:t>
      </w:r>
      <w:r w:rsidRPr="004322D6">
        <w:rPr>
          <w:rFonts w:asciiTheme="minorHAnsi" w:hAnsiTheme="minorHAnsi"/>
          <w:sz w:val="22"/>
        </w:rPr>
        <w:t xml:space="preserve"> IOK zastrzega sobie prawo do publikowania odpowiedzi na kluczowe lub powtarzające się najczęściej pytania. Odpowiedzi udzielane na pytania związane </w:t>
      </w:r>
      <w:r>
        <w:rPr>
          <w:rFonts w:asciiTheme="minorHAnsi" w:hAnsiTheme="minorHAnsi"/>
          <w:sz w:val="22"/>
        </w:rPr>
        <w:t>z procedurą wyboru projektów są </w:t>
      </w:r>
      <w:r w:rsidR="002F113D">
        <w:rPr>
          <w:rFonts w:asciiTheme="minorHAnsi" w:hAnsiTheme="minorHAnsi"/>
          <w:sz w:val="22"/>
        </w:rPr>
        <w:t>wiążące do </w:t>
      </w:r>
      <w:r w:rsidRPr="004322D6">
        <w:rPr>
          <w:rFonts w:asciiTheme="minorHAnsi" w:hAnsiTheme="minorHAnsi"/>
          <w:sz w:val="22"/>
        </w:rPr>
        <w:t>momentu zmiany odpowiedzi. Jeżeli zmiana odpowiedzi nie wynika z przepisów powszechnie obowiązującego prawa, wnioskodawcy</w:t>
      </w:r>
      <w:r>
        <w:rPr>
          <w:rFonts w:asciiTheme="minorHAnsi" w:hAnsiTheme="minorHAnsi"/>
          <w:sz w:val="22"/>
        </w:rPr>
        <w:t>,</w:t>
      </w:r>
      <w:r w:rsidRPr="004322D6">
        <w:rPr>
          <w:rFonts w:asciiTheme="minorHAnsi" w:hAnsiTheme="minorHAnsi"/>
          <w:sz w:val="22"/>
        </w:rPr>
        <w:t xml:space="preserve"> którzy zastosowali się do danej</w:t>
      </w:r>
      <w:r w:rsidR="002F113D">
        <w:rPr>
          <w:rFonts w:asciiTheme="minorHAnsi" w:hAnsiTheme="minorHAnsi"/>
          <w:sz w:val="22"/>
        </w:rPr>
        <w:t xml:space="preserve"> odpowiedzi i złożyli wniosek o dofinansowanie w oparciu</w:t>
      </w:r>
      <w:r w:rsidRPr="004322D6">
        <w:rPr>
          <w:rFonts w:asciiTheme="minorHAnsi" w:hAnsiTheme="minorHAnsi"/>
          <w:sz w:val="22"/>
        </w:rPr>
        <w:t xml:space="preserve"> o wskazówki w niej zawarte, nie mogą </w:t>
      </w:r>
      <w:r w:rsidRPr="004322D6">
        <w:rPr>
          <w:rStyle w:val="Hipercze"/>
          <w:rFonts w:asciiTheme="minorHAnsi" w:hAnsiTheme="minorHAnsi"/>
          <w:color w:val="auto"/>
          <w:sz w:val="22"/>
          <w:u w:val="none"/>
        </w:rPr>
        <w:t>ponosić</w:t>
      </w:r>
      <w:r w:rsidRPr="004322D6">
        <w:rPr>
          <w:rFonts w:asciiTheme="minorHAnsi" w:hAnsiTheme="minorHAnsi"/>
          <w:sz w:val="22"/>
        </w:rPr>
        <w:t xml:space="preserve"> negatywnych konsekwencji związanych ze zmianą odpowiedzi</w:t>
      </w:r>
      <w:r w:rsidRPr="004322D6">
        <w:rPr>
          <w:rFonts w:asciiTheme="minorHAnsi" w:hAnsiTheme="minorHAnsi"/>
          <w:color w:val="1F497D"/>
          <w:sz w:val="22"/>
        </w:rPr>
        <w:t>.</w:t>
      </w:r>
    </w:p>
    <w:p w:rsidR="004322D6" w:rsidRPr="004322D6" w:rsidRDefault="004322D6" w:rsidP="002F7C5C">
      <w:pPr>
        <w:spacing w:line="276" w:lineRule="auto"/>
        <w:jc w:val="both"/>
        <w:rPr>
          <w:rFonts w:asciiTheme="minorHAnsi" w:hAnsiTheme="minorHAnsi"/>
          <w:color w:val="1F497D"/>
          <w:sz w:val="22"/>
        </w:rPr>
      </w:pPr>
    </w:p>
    <w:p w:rsidR="004322D6" w:rsidRPr="00070C56" w:rsidRDefault="004322D6" w:rsidP="002F7C5C">
      <w:pPr>
        <w:spacing w:line="276" w:lineRule="auto"/>
        <w:jc w:val="both"/>
        <w:rPr>
          <w:rFonts w:asciiTheme="minorHAnsi" w:hAnsiTheme="minorHAnsi"/>
          <w:b/>
          <w:sz w:val="22"/>
        </w:rPr>
      </w:pPr>
      <w:r w:rsidRPr="00070C56">
        <w:rPr>
          <w:rFonts w:asciiTheme="minorHAnsi" w:hAnsiTheme="minorHAnsi"/>
          <w:b/>
          <w:sz w:val="22"/>
        </w:rPr>
        <w:t>IOK zastrzega, iż pytania i odpowiedzi umieszczane na stronie</w:t>
      </w:r>
      <w:r w:rsidR="00E07088" w:rsidRPr="00070C56">
        <w:rPr>
          <w:rFonts w:asciiTheme="minorHAnsi" w:eastAsia="Calibri" w:hAnsiTheme="minorHAnsi"/>
          <w:b/>
          <w:sz w:val="22"/>
          <w:szCs w:val="22"/>
        </w:rPr>
        <w:t xml:space="preserve"> internetowej RPO WP 2014-2020</w:t>
      </w:r>
      <w:r w:rsidR="00E07088" w:rsidRPr="00070C56">
        <w:rPr>
          <w:rFonts w:asciiTheme="minorHAnsi" w:hAnsiTheme="minorHAnsi"/>
          <w:b/>
          <w:sz w:val="22"/>
          <w:szCs w:val="22"/>
        </w:rPr>
        <w:t xml:space="preserve"> </w:t>
      </w:r>
      <w:hyperlink r:id="rId18" w:history="1">
        <w:r w:rsidRPr="00070C56">
          <w:rPr>
            <w:rStyle w:val="Hipercze"/>
            <w:rFonts w:asciiTheme="minorHAnsi" w:hAnsiTheme="minorHAnsi"/>
            <w:b/>
            <w:sz w:val="22"/>
          </w:rPr>
          <w:t>www.rpo.pomorskie.eu</w:t>
        </w:r>
      </w:hyperlink>
      <w:r w:rsidRPr="00070C56">
        <w:rPr>
          <w:rFonts w:asciiTheme="minorHAnsi" w:hAnsiTheme="minorHAnsi"/>
          <w:b/>
          <w:sz w:val="22"/>
        </w:rPr>
        <w:t xml:space="preserve"> są dedykowane konkretnemu konkursowi.</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shd w:val="clear" w:color="auto" w:fill="FFFFFF"/>
        </w:rPr>
      </w:pPr>
      <w:r w:rsidRPr="004322D6">
        <w:rPr>
          <w:rFonts w:asciiTheme="minorHAnsi" w:hAnsiTheme="minorHAnsi"/>
          <w:iCs/>
          <w:sz w:val="22"/>
          <w:shd w:val="clear" w:color="auto" w:fill="FFFFFF"/>
        </w:rPr>
        <w:t>IOK</w:t>
      </w:r>
      <w:r w:rsidRPr="004322D6">
        <w:rPr>
          <w:rFonts w:asciiTheme="minorHAnsi" w:hAnsiTheme="minorHAnsi"/>
          <w:i/>
          <w:iCs/>
          <w:sz w:val="22"/>
          <w:shd w:val="clear" w:color="auto" w:fill="FFFFFF"/>
        </w:rPr>
        <w:t xml:space="preserve"> </w:t>
      </w:r>
      <w:r w:rsidRPr="004322D6">
        <w:rPr>
          <w:rFonts w:asciiTheme="minorHAnsi" w:hAnsiTheme="minorHAnsi"/>
          <w:iCs/>
          <w:sz w:val="22"/>
          <w:shd w:val="clear" w:color="auto" w:fill="FFFFFF"/>
        </w:rPr>
        <w:t>zastrzega, że</w:t>
      </w:r>
      <w:r w:rsidRPr="004322D6">
        <w:rPr>
          <w:rFonts w:asciiTheme="minorHAnsi" w:hAnsiTheme="minorHAnsi"/>
          <w:i/>
          <w:iCs/>
          <w:sz w:val="22"/>
          <w:shd w:val="clear" w:color="auto" w:fill="FFFFFF"/>
        </w:rPr>
        <w:t xml:space="preserve"> </w:t>
      </w:r>
      <w:r w:rsidRPr="004322D6">
        <w:rPr>
          <w:rFonts w:asciiTheme="minorHAnsi" w:hAnsiTheme="minorHAnsi"/>
          <w:sz w:val="22"/>
          <w:shd w:val="clear" w:color="auto" w:fill="FFFFFF"/>
        </w:rPr>
        <w:t>nie ponosi odpowiedzialności za błędną interpretację przez Wnioskodawców udzielonych informacji ani za następstwa czynności podjętych na ich podstawie.</w:t>
      </w:r>
    </w:p>
    <w:p w:rsidR="004322D6" w:rsidRPr="004322D6" w:rsidRDefault="004322D6" w:rsidP="002F7C5C">
      <w:pPr>
        <w:spacing w:line="276" w:lineRule="auto"/>
        <w:jc w:val="both"/>
        <w:rPr>
          <w:rFonts w:asciiTheme="minorHAnsi" w:hAnsiTheme="minorHAnsi"/>
          <w:sz w:val="22"/>
        </w:rPr>
      </w:pPr>
    </w:p>
    <w:p w:rsidR="004322D6" w:rsidRPr="004322D6" w:rsidRDefault="00EF4CA7" w:rsidP="002F7C5C">
      <w:pPr>
        <w:spacing w:line="276" w:lineRule="auto"/>
        <w:jc w:val="both"/>
        <w:rPr>
          <w:rFonts w:asciiTheme="minorHAnsi" w:hAnsiTheme="minorHAnsi"/>
          <w:b/>
          <w:sz w:val="22"/>
        </w:rPr>
      </w:pPr>
      <w:r>
        <w:rPr>
          <w:rFonts w:asciiTheme="minorHAnsi" w:hAnsiTheme="minorHAnsi"/>
          <w:b/>
          <w:sz w:val="22"/>
        </w:rPr>
        <w:t>UWAGA</w:t>
      </w: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Przed wysłaniem pytania IOK prosi o sprawdzenie, czy odpowiedź na analogiczne pytanie nie została już opublikowana na wyżej wskazanej stronie. </w:t>
      </w:r>
    </w:p>
    <w:p w:rsidR="004322D6" w:rsidRPr="004322D6" w:rsidRDefault="004322D6" w:rsidP="002F7C5C">
      <w:pPr>
        <w:spacing w:line="276" w:lineRule="auto"/>
        <w:jc w:val="both"/>
        <w:rPr>
          <w:rFonts w:asciiTheme="minorHAnsi" w:hAnsiTheme="minorHAnsi"/>
          <w:sz w:val="22"/>
        </w:rPr>
      </w:pPr>
    </w:p>
    <w:p w:rsidR="003E604A" w:rsidRDefault="004322D6" w:rsidP="002F7C5C">
      <w:pPr>
        <w:spacing w:line="276" w:lineRule="auto"/>
        <w:jc w:val="both"/>
        <w:rPr>
          <w:rFonts w:asciiTheme="minorHAnsi" w:hAnsiTheme="minorHAnsi"/>
          <w:sz w:val="22"/>
        </w:rPr>
      </w:pPr>
      <w:r w:rsidRPr="004322D6">
        <w:rPr>
          <w:rFonts w:asciiTheme="minorHAnsi" w:hAnsiTheme="minorHAnsi"/>
          <w:sz w:val="22"/>
        </w:rPr>
        <w:t xml:space="preserve">W sprawach technicznych dotyczących działania </w:t>
      </w:r>
      <w:r w:rsidR="002F113D">
        <w:rPr>
          <w:rFonts w:asciiTheme="minorHAnsi" w:hAnsiTheme="minorHAnsi"/>
          <w:sz w:val="22"/>
        </w:rPr>
        <w:t>generatora wniosków a</w:t>
      </w:r>
      <w:r w:rsidRPr="00EF4CA7">
        <w:rPr>
          <w:rFonts w:asciiTheme="minorHAnsi" w:hAnsiTheme="minorHAnsi"/>
          <w:sz w:val="22"/>
        </w:rPr>
        <w:t>plikacyjnych</w:t>
      </w:r>
      <w:r w:rsidRPr="004322D6">
        <w:rPr>
          <w:rFonts w:asciiTheme="minorHAnsi" w:hAnsiTheme="minorHAnsi"/>
          <w:sz w:val="22"/>
        </w:rPr>
        <w:t xml:space="preserve"> informacje udzielane są za pomocą poczty elektronicznej: </w:t>
      </w:r>
      <w:hyperlink r:id="rId19" w:history="1">
        <w:r w:rsidRPr="004322D6">
          <w:rPr>
            <w:rStyle w:val="Hipercze"/>
            <w:rFonts w:asciiTheme="minorHAnsi" w:hAnsiTheme="minorHAnsi"/>
            <w:sz w:val="22"/>
          </w:rPr>
          <w:t>gwa.pomoc@pomorskie.eu</w:t>
        </w:r>
      </w:hyperlink>
      <w:r w:rsidRPr="004322D6">
        <w:rPr>
          <w:rFonts w:asciiTheme="minorHAnsi" w:hAnsiTheme="minorHAnsi"/>
          <w:sz w:val="22"/>
        </w:rPr>
        <w:t>.</w:t>
      </w:r>
    </w:p>
    <w:p w:rsidR="003E604A" w:rsidRDefault="003E604A" w:rsidP="002F7C5C">
      <w:pPr>
        <w:spacing w:line="276" w:lineRule="auto"/>
        <w:rPr>
          <w:rFonts w:asciiTheme="minorHAnsi" w:hAnsiTheme="minorHAnsi"/>
          <w:sz w:val="22"/>
        </w:rPr>
      </w:pPr>
      <w:r>
        <w:rPr>
          <w:rFonts w:asciiTheme="minorHAnsi" w:hAnsiTheme="minorHAnsi"/>
          <w:sz w:val="22"/>
        </w:rPr>
        <w:br w:type="page"/>
      </w:r>
    </w:p>
    <w:p w:rsidR="004322D6" w:rsidRPr="004322D6" w:rsidRDefault="004322D6"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62" w:name="_Toc465672074"/>
      <w:bookmarkStart w:id="63" w:name="_Toc465662126"/>
      <w:r w:rsidRPr="004322D6">
        <w:rPr>
          <w:rFonts w:ascii="Calibri" w:eastAsia="Calibri" w:hAnsi="Calibri"/>
          <w:b/>
          <w:bCs/>
          <w:color w:val="FFFFFF" w:themeColor="background1"/>
          <w:sz w:val="28"/>
          <w:szCs w:val="28"/>
        </w:rPr>
        <w:lastRenderedPageBreak/>
        <w:t>PRZEDMIOT KONKURSU</w:t>
      </w:r>
      <w:bookmarkEnd w:id="62"/>
      <w:bookmarkEnd w:id="63"/>
    </w:p>
    <w:p w:rsidR="004322D6" w:rsidRDefault="004322D6" w:rsidP="002F7C5C">
      <w:pPr>
        <w:spacing w:line="276" w:lineRule="auto"/>
        <w:jc w:val="both"/>
        <w:rPr>
          <w:rFonts w:asciiTheme="minorHAnsi" w:hAnsiTheme="minorHAnsi"/>
        </w:rPr>
      </w:pPr>
    </w:p>
    <w:p w:rsidR="00567C03" w:rsidRPr="00567C03"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64" w:name="_Toc465672075"/>
      <w:bookmarkStart w:id="65" w:name="_Toc465662127"/>
      <w:r w:rsidRPr="00567C03">
        <w:rPr>
          <w:rFonts w:asciiTheme="minorHAnsi" w:eastAsiaTheme="majorEastAsia" w:hAnsiTheme="minorHAnsi"/>
          <w:b/>
          <w:bCs/>
          <w:iCs/>
          <w:color w:val="FFFFFF" w:themeColor="background1"/>
          <w:sz w:val="24"/>
        </w:rPr>
        <w:t>CEL KONKURSU</w:t>
      </w:r>
      <w:bookmarkEnd w:id="59"/>
      <w:bookmarkEnd w:id="60"/>
      <w:bookmarkEnd w:id="61"/>
      <w:bookmarkEnd w:id="64"/>
      <w:bookmarkEnd w:id="65"/>
    </w:p>
    <w:p w:rsidR="000A603A" w:rsidRPr="000A603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sz w:val="22"/>
          <w:szCs w:val="22"/>
        </w:rPr>
      </w:pPr>
    </w:p>
    <w:p w:rsidR="000A603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b/>
          <w:sz w:val="22"/>
          <w:szCs w:val="22"/>
        </w:rPr>
      </w:pPr>
      <w:r w:rsidRPr="000A603A">
        <w:rPr>
          <w:rFonts w:asciiTheme="minorHAnsi" w:eastAsiaTheme="minorHAnsi" w:hAnsiTheme="minorHAnsi" w:cs="Arial"/>
          <w:sz w:val="22"/>
          <w:szCs w:val="22"/>
        </w:rPr>
        <w:t xml:space="preserve">Celem konkursu jest wybór do dofinansowania ze środków EFS projektów w największym stopniu przyczyniających się do realizacji celu szczegółowego </w:t>
      </w:r>
      <w:r w:rsidR="00D34F3F">
        <w:rPr>
          <w:rFonts w:asciiTheme="minorHAnsi" w:eastAsiaTheme="minorHAnsi" w:hAnsiTheme="minorHAnsi" w:cs="Arial"/>
          <w:sz w:val="22"/>
          <w:szCs w:val="22"/>
        </w:rPr>
        <w:t xml:space="preserve">Działania </w:t>
      </w:r>
      <w:r w:rsidRPr="000A603A">
        <w:rPr>
          <w:rFonts w:asciiTheme="minorHAnsi" w:eastAsiaTheme="minorHAnsi" w:hAnsiTheme="minorHAnsi" w:cs="Arial"/>
          <w:sz w:val="22"/>
          <w:szCs w:val="22"/>
        </w:rPr>
        <w:t>5.</w:t>
      </w:r>
      <w:r w:rsidR="00B53183">
        <w:rPr>
          <w:rFonts w:asciiTheme="minorHAnsi" w:eastAsiaTheme="minorHAnsi" w:hAnsiTheme="minorHAnsi" w:cs="Arial"/>
          <w:sz w:val="22"/>
          <w:szCs w:val="22"/>
        </w:rPr>
        <w:t>6</w:t>
      </w:r>
      <w:r w:rsidR="001B7DF8">
        <w:rPr>
          <w:rFonts w:asciiTheme="minorHAnsi" w:eastAsiaTheme="minorHAnsi" w:hAnsiTheme="minorHAnsi" w:cs="Arial"/>
          <w:sz w:val="22"/>
          <w:szCs w:val="22"/>
        </w:rPr>
        <w:t>.</w:t>
      </w:r>
      <w:r w:rsidRPr="00E42295">
        <w:rPr>
          <w:rFonts w:asciiTheme="minorHAnsi" w:eastAsiaTheme="minorHAnsi" w:hAnsiTheme="minorHAnsi" w:cs="Arial"/>
          <w:sz w:val="22"/>
          <w:szCs w:val="22"/>
        </w:rPr>
        <w:t xml:space="preserve"> </w:t>
      </w:r>
      <w:r w:rsidR="00B53183">
        <w:rPr>
          <w:rFonts w:asciiTheme="minorHAnsi" w:eastAsiaTheme="minorHAnsi" w:hAnsiTheme="minorHAnsi" w:cs="Arial"/>
          <w:i/>
          <w:sz w:val="22"/>
          <w:szCs w:val="22"/>
        </w:rPr>
        <w:t>Adaptacyjność pracowników</w:t>
      </w:r>
      <w:r w:rsidRPr="00E42295">
        <w:rPr>
          <w:rFonts w:asciiTheme="minorHAnsi" w:eastAsiaTheme="minorHAnsi" w:hAnsiTheme="minorHAnsi" w:cs="Arial"/>
          <w:sz w:val="22"/>
          <w:szCs w:val="22"/>
        </w:rPr>
        <w:t xml:space="preserve">, jakim jest </w:t>
      </w:r>
      <w:r w:rsidR="00AA7EF2">
        <w:rPr>
          <w:rFonts w:asciiTheme="minorHAnsi" w:eastAsiaTheme="minorHAnsi" w:hAnsiTheme="minorHAnsi" w:cs="Arial"/>
          <w:b/>
          <w:sz w:val="22"/>
          <w:szCs w:val="22"/>
        </w:rPr>
        <w:t>poprawiona sytuacja osób zagrożonych zwolnieniem i zwolnionych na rynku pracy</w:t>
      </w:r>
      <w:r w:rsidRPr="00E42295">
        <w:rPr>
          <w:rFonts w:asciiTheme="minorHAnsi" w:eastAsiaTheme="minorHAnsi" w:hAnsiTheme="minorHAnsi" w:cs="Arial"/>
          <w:b/>
          <w:sz w:val="22"/>
          <w:szCs w:val="22"/>
        </w:rPr>
        <w:t>:</w:t>
      </w:r>
    </w:p>
    <w:p w:rsidR="00AA7EF2" w:rsidRPr="00DF4A6F" w:rsidRDefault="00AA7EF2" w:rsidP="002F7C5C">
      <w:pPr>
        <w:shd w:val="clear" w:color="auto" w:fill="FFFFFF" w:themeFill="background1"/>
        <w:autoSpaceDE w:val="0"/>
        <w:autoSpaceDN w:val="0"/>
        <w:adjustRightInd w:val="0"/>
        <w:spacing w:line="276" w:lineRule="auto"/>
        <w:jc w:val="both"/>
        <w:rPr>
          <w:rFonts w:asciiTheme="minorHAnsi" w:eastAsiaTheme="minorHAnsi" w:hAnsiTheme="minorHAnsi" w:cs="Arial"/>
          <w:b/>
          <w:sz w:val="22"/>
          <w:szCs w:val="22"/>
        </w:rPr>
      </w:pPr>
    </w:p>
    <w:p w:rsidR="000A603A" w:rsidRPr="00DF4A6F" w:rsidRDefault="000A603A" w:rsidP="00837EF4">
      <w:pPr>
        <w:numPr>
          <w:ilvl w:val="0"/>
          <w:numId w:val="26"/>
        </w:numPr>
        <w:shd w:val="clear" w:color="auto" w:fill="FFFFFF" w:themeFill="background1"/>
        <w:autoSpaceDE w:val="0"/>
        <w:autoSpaceDN w:val="0"/>
        <w:adjustRightInd w:val="0"/>
        <w:spacing w:after="200" w:line="276" w:lineRule="auto"/>
        <w:ind w:left="426" w:hanging="284"/>
        <w:contextualSpacing/>
        <w:jc w:val="both"/>
        <w:rPr>
          <w:rFonts w:asciiTheme="minorHAnsi" w:eastAsiaTheme="minorHAnsi" w:hAnsiTheme="minorHAnsi" w:cs="Arial"/>
          <w:sz w:val="22"/>
          <w:szCs w:val="22"/>
        </w:rPr>
      </w:pPr>
      <w:r w:rsidRPr="00DF4A6F">
        <w:rPr>
          <w:rFonts w:asciiTheme="minorHAnsi" w:eastAsiaTheme="minorHAnsi" w:hAnsiTheme="minorHAnsi" w:cs="Arial"/>
          <w:sz w:val="22"/>
          <w:szCs w:val="22"/>
        </w:rPr>
        <w:t xml:space="preserve">zakładających </w:t>
      </w:r>
      <w:r w:rsidRPr="00DF4A6F">
        <w:rPr>
          <w:rFonts w:ascii="Calibri" w:eastAsia="Calibri" w:hAnsi="Calibri"/>
          <w:sz w:val="22"/>
          <w:szCs w:val="22"/>
          <w:lang w:eastAsia="en-US"/>
        </w:rPr>
        <w:t xml:space="preserve">wdrażanie kompleksowych rozwiązań </w:t>
      </w:r>
      <w:r w:rsidR="008D01C3" w:rsidRPr="00DF4A6F">
        <w:rPr>
          <w:rFonts w:ascii="Calibri" w:eastAsia="Calibri" w:hAnsi="Calibri"/>
          <w:sz w:val="22"/>
          <w:szCs w:val="22"/>
          <w:lang w:eastAsia="en-US"/>
        </w:rPr>
        <w:t xml:space="preserve">realizowanych w postaci wsparcia typu </w:t>
      </w:r>
      <w:r w:rsidR="008D01C3" w:rsidRPr="00DF4A6F">
        <w:rPr>
          <w:rFonts w:ascii="Calibri" w:eastAsia="Calibri" w:hAnsi="Calibri"/>
          <w:i/>
          <w:sz w:val="22"/>
          <w:szCs w:val="22"/>
          <w:lang w:eastAsia="en-US"/>
        </w:rPr>
        <w:t>outplacement</w:t>
      </w:r>
      <w:r w:rsidR="008D01C3" w:rsidRPr="00DF4A6F">
        <w:rPr>
          <w:rFonts w:ascii="Calibri" w:eastAsia="Calibri" w:hAnsi="Calibri"/>
          <w:sz w:val="22"/>
          <w:szCs w:val="22"/>
          <w:lang w:eastAsia="en-US"/>
        </w:rPr>
        <w:t xml:space="preserve"> dla osób zwolnionych, pracowników przewidzianych do zwolnienia oraz zagrożonych zwolnieniem z pracy z przyczyn dotyczących pracodawcy,</w:t>
      </w:r>
      <w:r w:rsidRPr="00DF4A6F">
        <w:rPr>
          <w:rFonts w:ascii="Calibri" w:eastAsia="Calibri" w:hAnsi="Calibri"/>
          <w:sz w:val="22"/>
          <w:szCs w:val="22"/>
          <w:lang w:eastAsia="en-US"/>
        </w:rPr>
        <w:t xml:space="preserve"> stworzonych indywidualnie dla</w:t>
      </w:r>
      <w:r w:rsidR="002F113D" w:rsidRPr="00DF4A6F">
        <w:rPr>
          <w:rFonts w:ascii="Calibri" w:eastAsia="Calibri" w:hAnsi="Calibri"/>
          <w:sz w:val="22"/>
          <w:szCs w:val="22"/>
          <w:lang w:eastAsia="en-US"/>
        </w:rPr>
        <w:t xml:space="preserve"> każdego uczestnika wsparcia </w:t>
      </w:r>
      <w:r w:rsidRPr="00DF4A6F">
        <w:rPr>
          <w:rFonts w:ascii="Calibri" w:eastAsia="Calibri" w:hAnsi="Calibri"/>
          <w:sz w:val="22"/>
          <w:szCs w:val="22"/>
          <w:lang w:eastAsia="en-US"/>
        </w:rPr>
        <w:t>na</w:t>
      </w:r>
      <w:r w:rsidR="002F113D" w:rsidRPr="00DF4A6F">
        <w:rPr>
          <w:rFonts w:ascii="Calibri" w:eastAsia="Calibri" w:hAnsi="Calibri"/>
          <w:sz w:val="22"/>
          <w:szCs w:val="22"/>
          <w:lang w:eastAsia="en-US"/>
        </w:rPr>
        <w:t> </w:t>
      </w:r>
      <w:r w:rsidRPr="00DF4A6F">
        <w:rPr>
          <w:rFonts w:ascii="Calibri" w:eastAsia="Calibri" w:hAnsi="Calibri"/>
          <w:sz w:val="22"/>
          <w:szCs w:val="22"/>
          <w:lang w:eastAsia="en-US"/>
        </w:rPr>
        <w:t>podstawie indywidualnej diagnozy</w:t>
      </w:r>
      <w:r w:rsidR="00567C03" w:rsidRPr="00DF4A6F">
        <w:rPr>
          <w:rFonts w:ascii="Calibri" w:eastAsia="Calibri" w:hAnsi="Calibri"/>
          <w:sz w:val="22"/>
          <w:szCs w:val="22"/>
          <w:lang w:eastAsia="en-US"/>
        </w:rPr>
        <w:t>;</w:t>
      </w:r>
    </w:p>
    <w:p w:rsidR="00567C03" w:rsidRPr="00DF4A6F" w:rsidRDefault="008D01C3" w:rsidP="00837EF4">
      <w:pPr>
        <w:numPr>
          <w:ilvl w:val="0"/>
          <w:numId w:val="26"/>
        </w:numPr>
        <w:shd w:val="clear" w:color="auto" w:fill="FFFFFF" w:themeFill="background1"/>
        <w:autoSpaceDE w:val="0"/>
        <w:autoSpaceDN w:val="0"/>
        <w:adjustRightInd w:val="0"/>
        <w:spacing w:after="200" w:line="276" w:lineRule="auto"/>
        <w:ind w:left="426" w:hanging="284"/>
        <w:contextualSpacing/>
        <w:jc w:val="both"/>
        <w:rPr>
          <w:rFonts w:asciiTheme="minorHAnsi" w:eastAsiaTheme="minorHAnsi" w:hAnsiTheme="minorHAnsi" w:cs="Arial"/>
          <w:sz w:val="22"/>
          <w:szCs w:val="22"/>
        </w:rPr>
      </w:pPr>
      <w:r w:rsidRPr="00DF4A6F">
        <w:rPr>
          <w:rFonts w:asciiTheme="minorHAnsi" w:eastAsiaTheme="minorHAnsi" w:hAnsiTheme="minorHAnsi" w:cs="Arial"/>
          <w:sz w:val="22"/>
          <w:szCs w:val="22"/>
        </w:rPr>
        <w:t>ukierunkowanych na osoby znajdujące się w najtrudniejszej sytuacji na rynku pracy, tj. na osoby w wieku 50 lat i więcej, osoby z niepełnosprawnościami, o niskich kwalifikacjach zawodowych oraz kobiety</w:t>
      </w:r>
      <w:r w:rsidR="00357486">
        <w:rPr>
          <w:rFonts w:asciiTheme="minorHAnsi" w:eastAsiaTheme="minorHAnsi" w:hAnsiTheme="minorHAnsi" w:cs="Arial"/>
          <w:sz w:val="22"/>
          <w:szCs w:val="22"/>
        </w:rPr>
        <w:t>.</w:t>
      </w:r>
    </w:p>
    <w:p w:rsidR="000A603A" w:rsidRPr="00DF4A6F" w:rsidRDefault="000A603A" w:rsidP="002F7C5C">
      <w:pPr>
        <w:autoSpaceDE w:val="0"/>
        <w:autoSpaceDN w:val="0"/>
        <w:adjustRightInd w:val="0"/>
        <w:spacing w:line="276" w:lineRule="auto"/>
        <w:ind w:left="360"/>
        <w:contextualSpacing/>
        <w:jc w:val="both"/>
        <w:rPr>
          <w:rFonts w:asciiTheme="minorHAnsi" w:eastAsiaTheme="minorHAnsi" w:hAnsiTheme="minorHAnsi" w:cs="Arial"/>
          <w:b/>
          <w:sz w:val="22"/>
          <w:szCs w:val="22"/>
        </w:rPr>
      </w:pPr>
    </w:p>
    <w:p w:rsidR="000A603A" w:rsidRPr="003E604A" w:rsidRDefault="000A603A" w:rsidP="002F7C5C">
      <w:pPr>
        <w:autoSpaceDE w:val="0"/>
        <w:autoSpaceDN w:val="0"/>
        <w:adjustRightInd w:val="0"/>
        <w:spacing w:line="276" w:lineRule="auto"/>
        <w:jc w:val="both"/>
        <w:rPr>
          <w:rFonts w:asciiTheme="minorHAnsi" w:eastAsiaTheme="minorHAnsi" w:hAnsiTheme="minorHAnsi" w:cs="Arial"/>
          <w:sz w:val="22"/>
          <w:szCs w:val="22"/>
        </w:rPr>
      </w:pPr>
      <w:r w:rsidRPr="00DF4A6F">
        <w:rPr>
          <w:rFonts w:asciiTheme="minorHAnsi" w:eastAsiaTheme="minorHAnsi" w:hAnsiTheme="minorHAnsi" w:cstheme="minorBidi"/>
          <w:sz w:val="22"/>
          <w:szCs w:val="22"/>
          <w:lang w:eastAsia="en-US"/>
        </w:rPr>
        <w:t xml:space="preserve">Sformułowany powyżej cel stanowi element odpowiedzi na zawarte w RPO WP </w:t>
      </w:r>
      <w:r w:rsidRPr="00DF4A6F">
        <w:rPr>
          <w:rFonts w:asciiTheme="minorHAnsi" w:hAnsiTheme="minorHAnsi" w:cstheme="minorBidi"/>
          <w:sz w:val="22"/>
          <w:szCs w:val="22"/>
        </w:rPr>
        <w:t>2014-2020</w:t>
      </w:r>
      <w:r w:rsidRPr="00DF4A6F">
        <w:rPr>
          <w:rFonts w:asciiTheme="minorHAnsi" w:eastAsiaTheme="minorHAnsi" w:hAnsiTheme="minorHAnsi" w:cstheme="minorBidi"/>
          <w:sz w:val="22"/>
          <w:szCs w:val="22"/>
          <w:lang w:eastAsia="en-US"/>
        </w:rPr>
        <w:t xml:space="preserve"> wyzwanie dla interwencji w obszarze aktywności zawodowej i społecznej, wskazujące na </w:t>
      </w:r>
      <w:r w:rsidRPr="00DF4A6F">
        <w:rPr>
          <w:rFonts w:asciiTheme="minorHAnsi" w:eastAsiaTheme="minorHAnsi" w:hAnsiTheme="minorHAnsi" w:cstheme="minorBidi"/>
          <w:b/>
          <w:sz w:val="22"/>
          <w:szCs w:val="22"/>
          <w:lang w:eastAsia="en-US"/>
        </w:rPr>
        <w:t>zwiększenie</w:t>
      </w:r>
      <w:r w:rsidRPr="003E604A">
        <w:rPr>
          <w:rFonts w:asciiTheme="minorHAnsi" w:eastAsiaTheme="minorHAnsi" w:hAnsiTheme="minorHAnsi" w:cstheme="minorBidi"/>
          <w:b/>
          <w:sz w:val="22"/>
          <w:szCs w:val="22"/>
          <w:lang w:eastAsia="en-US"/>
        </w:rPr>
        <w:t xml:space="preserve"> zatrudnienia we wszystkich kategoriach wiekowych, poprawę stanu zdrowia, podniesienie poziomu aktywności społecznej i wzrost kompetencji mieszkańców dla lepszego wykorzystania potencjału wynikającego z wydłużania się życia</w:t>
      </w:r>
      <w:r w:rsidRPr="003E604A">
        <w:rPr>
          <w:rFonts w:asciiTheme="minorHAnsi" w:eastAsiaTheme="minorHAnsi" w:hAnsiTheme="minorHAnsi" w:cstheme="minorBidi"/>
          <w:sz w:val="22"/>
          <w:szCs w:val="22"/>
          <w:lang w:eastAsia="en-US"/>
        </w:rPr>
        <w:t>.</w:t>
      </w:r>
    </w:p>
    <w:p w:rsidR="000A603A" w:rsidRPr="000A603A" w:rsidRDefault="000A603A" w:rsidP="002F7C5C">
      <w:pPr>
        <w:autoSpaceDE w:val="0"/>
        <w:autoSpaceDN w:val="0"/>
        <w:adjustRightInd w:val="0"/>
        <w:spacing w:line="276" w:lineRule="auto"/>
        <w:jc w:val="both"/>
        <w:rPr>
          <w:rFonts w:asciiTheme="minorHAnsi" w:eastAsiaTheme="minorHAnsi" w:hAnsiTheme="minorHAnsi" w:cs="Arial"/>
          <w:b/>
          <w:sz w:val="22"/>
          <w:szCs w:val="22"/>
        </w:rPr>
      </w:pPr>
    </w:p>
    <w:p w:rsidR="000A603A" w:rsidRPr="00567C03" w:rsidRDefault="00567C03"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66" w:name="_Toc465672076"/>
      <w:bookmarkStart w:id="67" w:name="_Toc465662128"/>
      <w:r w:rsidRPr="00567C03">
        <w:rPr>
          <w:rFonts w:asciiTheme="minorHAnsi" w:eastAsiaTheme="majorEastAsia" w:hAnsiTheme="minorHAnsi"/>
          <w:b/>
          <w:bCs/>
          <w:iCs/>
          <w:color w:val="FFFFFF" w:themeColor="background1"/>
          <w:sz w:val="24"/>
        </w:rPr>
        <w:t>TYPY PROJEKTÓW PODLEGAJĄCYCH DOFINANSOWANIU W KONKURSIE</w:t>
      </w:r>
      <w:bookmarkEnd w:id="66"/>
      <w:bookmarkEnd w:id="67"/>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2A408C" w:rsidRPr="002A408C" w:rsidRDefault="002A408C" w:rsidP="002A408C">
      <w:pPr>
        <w:autoSpaceDE w:val="0"/>
        <w:autoSpaceDN w:val="0"/>
        <w:adjustRightInd w:val="0"/>
        <w:spacing w:line="276" w:lineRule="auto"/>
        <w:jc w:val="both"/>
        <w:rPr>
          <w:rFonts w:ascii="Calibri" w:eastAsia="Calibri" w:hAnsi="Calibri"/>
          <w:sz w:val="22"/>
          <w:szCs w:val="22"/>
          <w:lang w:eastAsia="en-US"/>
        </w:rPr>
      </w:pPr>
      <w:r w:rsidRPr="002A408C">
        <w:rPr>
          <w:rFonts w:ascii="Calibri" w:eastAsia="Calibri" w:hAnsi="Calibri"/>
          <w:sz w:val="22"/>
          <w:szCs w:val="22"/>
          <w:lang w:eastAsia="en-US"/>
        </w:rPr>
        <w:t>Projekty ukierunkowane na poprawę sytuacji na rynku prac</w:t>
      </w:r>
      <w:r w:rsidR="00837EF4">
        <w:rPr>
          <w:rFonts w:ascii="Calibri" w:eastAsia="Calibri" w:hAnsi="Calibri"/>
          <w:sz w:val="22"/>
          <w:szCs w:val="22"/>
          <w:lang w:eastAsia="en-US"/>
        </w:rPr>
        <w:t>y pracowników przewidzianych do </w:t>
      </w:r>
      <w:r w:rsidRPr="002A408C">
        <w:rPr>
          <w:rFonts w:ascii="Calibri" w:eastAsia="Calibri" w:hAnsi="Calibri"/>
          <w:sz w:val="22"/>
          <w:szCs w:val="22"/>
          <w:lang w:eastAsia="en-US"/>
        </w:rPr>
        <w:t xml:space="preserve">zwolnienia, zagrożonych zwolnieniem lub osób zwolnionych, realizowane w postaci wsparcia typu </w:t>
      </w:r>
      <w:r w:rsidRPr="00E40142">
        <w:rPr>
          <w:rFonts w:ascii="Calibri" w:eastAsia="Calibri" w:hAnsi="Calibri"/>
          <w:i/>
          <w:sz w:val="22"/>
          <w:szCs w:val="22"/>
          <w:lang w:eastAsia="en-US"/>
        </w:rPr>
        <w:t>outplacement</w:t>
      </w:r>
      <w:r w:rsidRPr="002A408C">
        <w:rPr>
          <w:rFonts w:ascii="Calibri" w:eastAsia="Calibri" w:hAnsi="Calibri"/>
          <w:sz w:val="22"/>
          <w:szCs w:val="22"/>
          <w:lang w:eastAsia="en-US"/>
        </w:rPr>
        <w:t>, w oparciu o analizę umiejętności, predyspozycji i problemów zawodowych danego uczestnika projektu, w szczególności poprzez:</w:t>
      </w:r>
    </w:p>
    <w:p w:rsidR="002A408C" w:rsidRPr="002A408C" w:rsidRDefault="002A408C" w:rsidP="00837EF4">
      <w:pPr>
        <w:pStyle w:val="Akapitzlist"/>
        <w:numPr>
          <w:ilvl w:val="0"/>
          <w:numId w:val="62"/>
        </w:numPr>
        <w:autoSpaceDE w:val="0"/>
        <w:autoSpaceDN w:val="0"/>
        <w:adjustRightInd w:val="0"/>
        <w:ind w:left="426" w:hanging="284"/>
        <w:jc w:val="both"/>
        <w:rPr>
          <w:rFonts w:ascii="Calibri" w:eastAsia="Calibri" w:hAnsi="Calibri"/>
        </w:rPr>
      </w:pPr>
      <w:r w:rsidRPr="002A408C">
        <w:rPr>
          <w:rFonts w:ascii="Calibri" w:eastAsia="Calibri" w:hAnsi="Calibri"/>
        </w:rPr>
        <w:t>usługi służące indywidualizacji wsparcia oraz pomocy w zakresie określenia ścieżki zawodowej, obejmujące m.in.:</w:t>
      </w:r>
    </w:p>
    <w:p w:rsidR="002A408C" w:rsidRPr="002A408C" w:rsidRDefault="002A408C" w:rsidP="00837EF4">
      <w:pPr>
        <w:pStyle w:val="Akapitzlist"/>
        <w:numPr>
          <w:ilvl w:val="0"/>
          <w:numId w:val="63"/>
        </w:numPr>
        <w:autoSpaceDE w:val="0"/>
        <w:autoSpaceDN w:val="0"/>
        <w:adjustRightInd w:val="0"/>
        <w:ind w:left="851" w:hanging="425"/>
        <w:jc w:val="both"/>
        <w:rPr>
          <w:rFonts w:ascii="Calibri" w:eastAsia="Calibri" w:hAnsi="Calibri"/>
        </w:rPr>
      </w:pPr>
      <w:r w:rsidRPr="002A408C">
        <w:rPr>
          <w:rFonts w:ascii="Calibri" w:eastAsia="Calibri" w:hAnsi="Calibri"/>
        </w:rPr>
        <w:t>doradztwo zawodowe połączone z przygotowaniem Indywidualnego Planu Działania (IPD) - obligatoryjnie,</w:t>
      </w:r>
    </w:p>
    <w:p w:rsidR="002A408C" w:rsidRPr="002A408C" w:rsidRDefault="002A408C" w:rsidP="00837EF4">
      <w:pPr>
        <w:pStyle w:val="Akapitzlist"/>
        <w:numPr>
          <w:ilvl w:val="0"/>
          <w:numId w:val="63"/>
        </w:numPr>
        <w:autoSpaceDE w:val="0"/>
        <w:autoSpaceDN w:val="0"/>
        <w:adjustRightInd w:val="0"/>
        <w:ind w:left="851" w:hanging="425"/>
        <w:jc w:val="both"/>
        <w:rPr>
          <w:rFonts w:ascii="Calibri" w:eastAsia="Calibri" w:hAnsi="Calibri"/>
        </w:rPr>
      </w:pPr>
      <w:r w:rsidRPr="002A408C">
        <w:rPr>
          <w:rFonts w:ascii="Calibri" w:eastAsia="Calibri" w:hAnsi="Calibri"/>
        </w:rPr>
        <w:t>poradnictwo psychologiczne,</w:t>
      </w:r>
    </w:p>
    <w:p w:rsidR="002A408C" w:rsidRPr="002A408C" w:rsidRDefault="002A408C" w:rsidP="00837EF4">
      <w:pPr>
        <w:pStyle w:val="Akapitzlist"/>
        <w:numPr>
          <w:ilvl w:val="0"/>
          <w:numId w:val="63"/>
        </w:numPr>
        <w:autoSpaceDE w:val="0"/>
        <w:autoSpaceDN w:val="0"/>
        <w:adjustRightInd w:val="0"/>
        <w:ind w:left="851" w:hanging="425"/>
        <w:jc w:val="both"/>
        <w:rPr>
          <w:rFonts w:ascii="Calibri" w:eastAsia="Calibri" w:hAnsi="Calibri"/>
        </w:rPr>
      </w:pPr>
      <w:r w:rsidRPr="002A408C">
        <w:rPr>
          <w:rFonts w:ascii="Calibri" w:eastAsia="Calibri" w:hAnsi="Calibri"/>
        </w:rPr>
        <w:t>pośrednictwo pracy,</w:t>
      </w:r>
    </w:p>
    <w:p w:rsidR="00172736" w:rsidRPr="00837EF4" w:rsidRDefault="002A408C" w:rsidP="00837EF4">
      <w:pPr>
        <w:pStyle w:val="Akapitzlist"/>
        <w:numPr>
          <w:ilvl w:val="0"/>
          <w:numId w:val="63"/>
        </w:numPr>
        <w:autoSpaceDE w:val="0"/>
        <w:autoSpaceDN w:val="0"/>
        <w:adjustRightInd w:val="0"/>
        <w:ind w:left="851" w:hanging="425"/>
        <w:jc w:val="both"/>
        <w:rPr>
          <w:rFonts w:ascii="Calibri" w:eastAsia="Calibri" w:hAnsi="Calibri"/>
        </w:rPr>
      </w:pPr>
      <w:r w:rsidRPr="002A408C">
        <w:rPr>
          <w:rFonts w:ascii="Calibri" w:eastAsia="Calibri" w:hAnsi="Calibri"/>
        </w:rPr>
        <w:t xml:space="preserve">warsztaty lub szkolenia, m.in. w zakresie technik aktywnego </w:t>
      </w:r>
      <w:r w:rsidR="00837EF4">
        <w:rPr>
          <w:rFonts w:ascii="Calibri" w:eastAsia="Calibri" w:hAnsi="Calibri"/>
        </w:rPr>
        <w:t>poszukiwania pracy oraz </w:t>
      </w:r>
      <w:r w:rsidRPr="002A408C">
        <w:rPr>
          <w:rFonts w:ascii="Calibri" w:eastAsia="Calibri" w:hAnsi="Calibri"/>
        </w:rPr>
        <w:t>nabywania kompetencji kluczowych,</w:t>
      </w:r>
    </w:p>
    <w:p w:rsidR="002A408C" w:rsidRDefault="002A408C" w:rsidP="00837EF4">
      <w:pPr>
        <w:pStyle w:val="Akapitzlist"/>
        <w:numPr>
          <w:ilvl w:val="0"/>
          <w:numId w:val="62"/>
        </w:numPr>
        <w:autoSpaceDE w:val="0"/>
        <w:autoSpaceDN w:val="0"/>
        <w:adjustRightInd w:val="0"/>
        <w:ind w:left="426" w:hanging="284"/>
        <w:jc w:val="both"/>
        <w:rPr>
          <w:rFonts w:ascii="Calibri" w:eastAsia="Calibri" w:hAnsi="Calibri"/>
        </w:rPr>
      </w:pPr>
      <w:r w:rsidRPr="002A408C">
        <w:rPr>
          <w:rFonts w:ascii="Calibri" w:eastAsia="Calibri" w:hAnsi="Calibri"/>
        </w:rPr>
        <w:t>usługi służące zdobyciu kwalifikacji i doświadczenia zawodowego wymaganego przez pracodawców, obejmujące m.in.:</w:t>
      </w:r>
    </w:p>
    <w:p w:rsidR="002A408C" w:rsidRPr="002A408C" w:rsidRDefault="002A408C" w:rsidP="00837EF4">
      <w:pPr>
        <w:pStyle w:val="Akapitzlist"/>
        <w:numPr>
          <w:ilvl w:val="0"/>
          <w:numId w:val="64"/>
        </w:numPr>
        <w:autoSpaceDE w:val="0"/>
        <w:autoSpaceDN w:val="0"/>
        <w:adjustRightInd w:val="0"/>
        <w:ind w:left="851" w:hanging="425"/>
        <w:jc w:val="both"/>
        <w:rPr>
          <w:rFonts w:ascii="Calibri" w:eastAsia="Calibri" w:hAnsi="Calibri"/>
        </w:rPr>
      </w:pPr>
      <w:r w:rsidRPr="002A408C">
        <w:rPr>
          <w:rFonts w:ascii="Calibri" w:eastAsia="Calibri" w:hAnsi="Calibri"/>
        </w:rPr>
        <w:t xml:space="preserve">kursy, szkolenia, prowadzące do podniesienia, uzupełnienia lub zmiany kwalifikacji zawodowych, </w:t>
      </w:r>
    </w:p>
    <w:p w:rsidR="002A408C" w:rsidRPr="002A408C" w:rsidRDefault="002A408C" w:rsidP="00837EF4">
      <w:pPr>
        <w:pStyle w:val="Akapitzlist"/>
        <w:numPr>
          <w:ilvl w:val="0"/>
          <w:numId w:val="64"/>
        </w:numPr>
        <w:autoSpaceDE w:val="0"/>
        <w:autoSpaceDN w:val="0"/>
        <w:adjustRightInd w:val="0"/>
        <w:ind w:left="851" w:hanging="425"/>
        <w:jc w:val="both"/>
        <w:rPr>
          <w:rFonts w:ascii="Calibri" w:eastAsia="Calibri" w:hAnsi="Calibri"/>
        </w:rPr>
      </w:pPr>
      <w:r w:rsidRPr="002A408C">
        <w:rPr>
          <w:rFonts w:ascii="Calibri" w:eastAsia="Calibri" w:hAnsi="Calibri"/>
        </w:rPr>
        <w:t>studia podyplomowe,</w:t>
      </w:r>
    </w:p>
    <w:p w:rsidR="002A408C" w:rsidRDefault="002A408C" w:rsidP="00837EF4">
      <w:pPr>
        <w:pStyle w:val="Akapitzlist"/>
        <w:numPr>
          <w:ilvl w:val="0"/>
          <w:numId w:val="64"/>
        </w:numPr>
        <w:autoSpaceDE w:val="0"/>
        <w:autoSpaceDN w:val="0"/>
        <w:adjustRightInd w:val="0"/>
        <w:ind w:left="851" w:hanging="425"/>
        <w:jc w:val="both"/>
        <w:rPr>
          <w:rFonts w:ascii="Calibri" w:eastAsia="Calibri" w:hAnsi="Calibri"/>
        </w:rPr>
      </w:pPr>
      <w:r w:rsidRPr="002A408C">
        <w:rPr>
          <w:rFonts w:ascii="Calibri" w:eastAsia="Calibri" w:hAnsi="Calibri"/>
        </w:rPr>
        <w:t>staże, praktyki służące nabywaniu lub uzupełniani</w:t>
      </w:r>
      <w:r w:rsidR="00837EF4">
        <w:rPr>
          <w:rFonts w:ascii="Calibri" w:eastAsia="Calibri" w:hAnsi="Calibri"/>
        </w:rPr>
        <w:t>u doświadczenia zawodowego oraz </w:t>
      </w:r>
      <w:r w:rsidRPr="002A408C">
        <w:rPr>
          <w:rFonts w:ascii="Calibri" w:eastAsia="Calibri" w:hAnsi="Calibri"/>
        </w:rPr>
        <w:t>rozwojowi praktycznych umiejętności w zakresie wykonywania danego zawodu,</w:t>
      </w:r>
    </w:p>
    <w:p w:rsidR="002A408C" w:rsidRDefault="002A408C" w:rsidP="002A408C">
      <w:pPr>
        <w:pStyle w:val="Akapitzlist"/>
        <w:autoSpaceDE w:val="0"/>
        <w:autoSpaceDN w:val="0"/>
        <w:adjustRightInd w:val="0"/>
        <w:ind w:left="786"/>
        <w:jc w:val="both"/>
        <w:rPr>
          <w:rFonts w:ascii="Calibri" w:eastAsia="Calibri" w:hAnsi="Calibri"/>
        </w:rPr>
      </w:pPr>
    </w:p>
    <w:p w:rsidR="002A408C" w:rsidRPr="002A408C" w:rsidRDefault="002A408C" w:rsidP="00837EF4">
      <w:pPr>
        <w:pStyle w:val="Akapitzlist"/>
        <w:numPr>
          <w:ilvl w:val="0"/>
          <w:numId w:val="62"/>
        </w:numPr>
        <w:autoSpaceDE w:val="0"/>
        <w:autoSpaceDN w:val="0"/>
        <w:adjustRightInd w:val="0"/>
        <w:ind w:left="426" w:hanging="284"/>
        <w:jc w:val="both"/>
        <w:rPr>
          <w:rFonts w:ascii="Calibri" w:eastAsia="Calibri" w:hAnsi="Calibri"/>
        </w:rPr>
      </w:pPr>
      <w:r w:rsidRPr="002A408C">
        <w:rPr>
          <w:rFonts w:ascii="Calibri" w:eastAsia="Calibri" w:hAnsi="Calibri"/>
        </w:rPr>
        <w:t>wsparcie stanowiące zachętę do zatrudnienia, obejmujące m.in.:</w:t>
      </w:r>
    </w:p>
    <w:p w:rsidR="002A408C" w:rsidRPr="002A408C" w:rsidRDefault="002A408C" w:rsidP="00837EF4">
      <w:pPr>
        <w:pStyle w:val="Akapitzlist"/>
        <w:numPr>
          <w:ilvl w:val="0"/>
          <w:numId w:val="65"/>
        </w:numPr>
        <w:autoSpaceDE w:val="0"/>
        <w:autoSpaceDN w:val="0"/>
        <w:adjustRightInd w:val="0"/>
        <w:ind w:left="851" w:hanging="425"/>
        <w:jc w:val="both"/>
        <w:rPr>
          <w:rFonts w:ascii="Calibri" w:eastAsia="Calibri" w:hAnsi="Calibri"/>
        </w:rPr>
      </w:pPr>
      <w:r w:rsidRPr="002A408C">
        <w:rPr>
          <w:rFonts w:ascii="Calibri" w:eastAsia="Calibri" w:hAnsi="Calibri"/>
        </w:rPr>
        <w:t xml:space="preserve">pokrycie kosztów subsydiowania zatrudnienia, </w:t>
      </w:r>
    </w:p>
    <w:p w:rsidR="002A408C" w:rsidRPr="00837EF4" w:rsidRDefault="002A408C" w:rsidP="00837EF4">
      <w:pPr>
        <w:pStyle w:val="Akapitzlist"/>
        <w:numPr>
          <w:ilvl w:val="0"/>
          <w:numId w:val="65"/>
        </w:numPr>
        <w:autoSpaceDE w:val="0"/>
        <w:autoSpaceDN w:val="0"/>
        <w:adjustRightInd w:val="0"/>
        <w:ind w:left="851" w:hanging="425"/>
        <w:jc w:val="both"/>
        <w:rPr>
          <w:rFonts w:ascii="Calibri" w:eastAsia="Calibri" w:hAnsi="Calibri"/>
        </w:rPr>
      </w:pPr>
      <w:r w:rsidRPr="002A408C">
        <w:rPr>
          <w:rFonts w:ascii="Calibri" w:eastAsia="Calibri" w:hAnsi="Calibri"/>
        </w:rPr>
        <w:t>dodatek relokacyjny.</w:t>
      </w:r>
    </w:p>
    <w:p w:rsidR="002A408C" w:rsidRPr="002A408C" w:rsidRDefault="002A408C" w:rsidP="00837EF4">
      <w:pPr>
        <w:pStyle w:val="Akapitzlist"/>
        <w:numPr>
          <w:ilvl w:val="0"/>
          <w:numId w:val="62"/>
        </w:numPr>
        <w:autoSpaceDE w:val="0"/>
        <w:autoSpaceDN w:val="0"/>
        <w:adjustRightInd w:val="0"/>
        <w:ind w:left="426" w:hanging="284"/>
        <w:jc w:val="both"/>
        <w:rPr>
          <w:rFonts w:ascii="Calibri" w:eastAsia="Calibri" w:hAnsi="Calibri"/>
        </w:rPr>
      </w:pPr>
      <w:r w:rsidRPr="002A408C">
        <w:rPr>
          <w:rFonts w:ascii="Calibri" w:eastAsia="Calibri" w:hAnsi="Calibri"/>
        </w:rPr>
        <w:t>wsparcie dla osób znajdujących się w najtrudniejszej sytuacji na rynku pracy zamierzających otworzyć działalność gospodarczą, obejmujące:</w:t>
      </w:r>
    </w:p>
    <w:p w:rsidR="002A408C" w:rsidRPr="002A408C" w:rsidRDefault="002A408C" w:rsidP="00837EF4">
      <w:pPr>
        <w:pStyle w:val="Akapitzlist"/>
        <w:numPr>
          <w:ilvl w:val="0"/>
          <w:numId w:val="66"/>
        </w:numPr>
        <w:autoSpaceDE w:val="0"/>
        <w:autoSpaceDN w:val="0"/>
        <w:adjustRightInd w:val="0"/>
        <w:ind w:left="851" w:hanging="425"/>
        <w:jc w:val="both"/>
        <w:rPr>
          <w:rFonts w:ascii="Calibri" w:eastAsia="Calibri" w:hAnsi="Calibri"/>
        </w:rPr>
      </w:pPr>
      <w:r w:rsidRPr="002A408C">
        <w:rPr>
          <w:rFonts w:ascii="Calibri" w:eastAsia="Calibri" w:hAnsi="Calibri"/>
        </w:rPr>
        <w:t>doradztwo (indywidualne i grupowe) oraz szkolenia umożli</w:t>
      </w:r>
      <w:r w:rsidR="00837EF4">
        <w:rPr>
          <w:rFonts w:ascii="Calibri" w:eastAsia="Calibri" w:hAnsi="Calibri"/>
        </w:rPr>
        <w:t>wiające uzyskanie wiedzy i </w:t>
      </w:r>
      <w:r w:rsidRPr="002A408C">
        <w:rPr>
          <w:rFonts w:ascii="Calibri" w:eastAsia="Calibri" w:hAnsi="Calibri"/>
        </w:rPr>
        <w:t>umiejętności niezbędnych do podjęcia i prowadzenia działalności gospodarczej w zakresie zgodnym z IPD (jako wsparcie uzupełniające do pomocy finansowej),</w:t>
      </w:r>
    </w:p>
    <w:p w:rsidR="002A408C" w:rsidRPr="002A408C" w:rsidRDefault="002A408C" w:rsidP="00837EF4">
      <w:pPr>
        <w:pStyle w:val="Akapitzlist"/>
        <w:numPr>
          <w:ilvl w:val="0"/>
          <w:numId w:val="66"/>
        </w:numPr>
        <w:autoSpaceDE w:val="0"/>
        <w:autoSpaceDN w:val="0"/>
        <w:adjustRightInd w:val="0"/>
        <w:ind w:left="851" w:hanging="425"/>
        <w:jc w:val="both"/>
        <w:rPr>
          <w:rFonts w:ascii="Calibri" w:eastAsia="Calibri" w:hAnsi="Calibri"/>
        </w:rPr>
      </w:pPr>
      <w:r w:rsidRPr="002A408C">
        <w:rPr>
          <w:rFonts w:ascii="Calibri" w:eastAsia="Calibri" w:hAnsi="Calibri"/>
        </w:rPr>
        <w:t xml:space="preserve">pomoc finansową w formie bezzwrotnej w postaci dotacji na podjęcie działalności gospodarczej, </w:t>
      </w:r>
    </w:p>
    <w:p w:rsidR="003016FA" w:rsidRPr="002A408C" w:rsidRDefault="002A408C" w:rsidP="00837EF4">
      <w:pPr>
        <w:pStyle w:val="Akapitzlist"/>
        <w:numPr>
          <w:ilvl w:val="0"/>
          <w:numId w:val="66"/>
        </w:numPr>
        <w:autoSpaceDE w:val="0"/>
        <w:autoSpaceDN w:val="0"/>
        <w:adjustRightInd w:val="0"/>
        <w:ind w:left="851" w:hanging="425"/>
        <w:jc w:val="both"/>
        <w:rPr>
          <w:rFonts w:ascii="Calibri" w:eastAsia="Calibri" w:hAnsi="Calibri"/>
        </w:rPr>
      </w:pPr>
      <w:r w:rsidRPr="002A408C">
        <w:rPr>
          <w:rFonts w:ascii="Calibri" w:eastAsia="Calibri" w:hAnsi="Calibri"/>
        </w:rPr>
        <w:t>wsparcie pomostowe udzielane w początkowym okresie prowadzenia działalności gospodarczej.</w:t>
      </w:r>
    </w:p>
    <w:p w:rsidR="002A408C" w:rsidRPr="00EF4CA7" w:rsidRDefault="002A408C" w:rsidP="002A408C">
      <w:pPr>
        <w:autoSpaceDE w:val="0"/>
        <w:autoSpaceDN w:val="0"/>
        <w:adjustRightInd w:val="0"/>
        <w:spacing w:line="276" w:lineRule="auto"/>
        <w:jc w:val="both"/>
        <w:rPr>
          <w:rFonts w:ascii="Calibri" w:eastAsia="Calibri" w:hAnsi="Calibri"/>
          <w:sz w:val="16"/>
          <w:szCs w:val="22"/>
          <w:lang w:eastAsia="en-US"/>
        </w:rPr>
      </w:pPr>
    </w:p>
    <w:p w:rsid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bookmarkStart w:id="68" w:name="_Toc420574246"/>
      <w:r w:rsidRPr="00567C03">
        <w:rPr>
          <w:rFonts w:ascii="Calibri" w:eastAsia="Calibri" w:hAnsi="Calibri"/>
          <w:sz w:val="22"/>
          <w:szCs w:val="22"/>
          <w:lang w:eastAsia="en-US"/>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EF4CA7" w:rsidRPr="00EF4CA7" w:rsidRDefault="00EF4CA7" w:rsidP="002F7C5C">
      <w:pPr>
        <w:shd w:val="clear" w:color="auto" w:fill="FFFFFF" w:themeFill="background1"/>
        <w:spacing w:line="276" w:lineRule="auto"/>
        <w:contextualSpacing/>
        <w:jc w:val="both"/>
        <w:rPr>
          <w:rFonts w:ascii="Calibri" w:eastAsia="Calibri" w:hAnsi="Calibri"/>
          <w:sz w:val="18"/>
          <w:szCs w:val="22"/>
          <w:lang w:eastAsia="en-US"/>
        </w:rPr>
      </w:pPr>
    </w:p>
    <w:p w:rsidR="00567C03" w:rsidRP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r w:rsidRPr="00567C03">
        <w:rPr>
          <w:rFonts w:ascii="Calibri" w:eastAsia="Calibri" w:hAnsi="Calibri"/>
          <w:sz w:val="22"/>
          <w:szCs w:val="22"/>
          <w:lang w:eastAsia="en-US"/>
        </w:rPr>
        <w:t>W celu praktycznego wykorzystania rozwiązań innowacyjnych, Krajowa Instytucja Wspomagająca opracowała ich zestawienie w zakresie odpowiadającym interwencji m.in. na poziomie regionalnych programów operacyjnych. Szczegółowe informacje na ten temat ora</w:t>
      </w:r>
      <w:r w:rsidR="00CA4544">
        <w:rPr>
          <w:rFonts w:ascii="Calibri" w:eastAsia="Calibri" w:hAnsi="Calibri"/>
          <w:sz w:val="22"/>
          <w:szCs w:val="22"/>
          <w:lang w:eastAsia="en-US"/>
        </w:rPr>
        <w:t xml:space="preserve">z wykaz wypracowanych narzędzi, </w:t>
      </w:r>
      <w:r w:rsidRPr="00567C03">
        <w:rPr>
          <w:rFonts w:ascii="Calibri" w:eastAsia="Calibri" w:hAnsi="Calibri"/>
          <w:sz w:val="22"/>
          <w:szCs w:val="22"/>
          <w:lang w:eastAsia="en-US"/>
        </w:rPr>
        <w:t xml:space="preserve">udostępnianych bezpłatnie wszystkim zainteresowanym wnioskodawcom, znajdują się na stronie internetowej </w:t>
      </w:r>
      <w:hyperlink r:id="rId20" w:history="1">
        <w:r w:rsidRPr="00547D8E">
          <w:rPr>
            <w:rStyle w:val="Hipercze"/>
            <w:rFonts w:ascii="Calibri" w:eastAsia="Calibri" w:hAnsi="Calibri"/>
            <w:sz w:val="22"/>
            <w:szCs w:val="22"/>
            <w:lang w:eastAsia="en-US"/>
          </w:rPr>
          <w:t>www.kiw-pokl.org.pl</w:t>
        </w:r>
      </w:hyperlink>
      <w:r>
        <w:rPr>
          <w:rFonts w:ascii="Calibri" w:eastAsia="Calibri" w:hAnsi="Calibri"/>
          <w:sz w:val="22"/>
          <w:szCs w:val="22"/>
          <w:lang w:eastAsia="en-US"/>
        </w:rPr>
        <w:t xml:space="preserve"> </w:t>
      </w:r>
      <w:r w:rsidRPr="00567C03">
        <w:rPr>
          <w:rFonts w:ascii="Calibri" w:eastAsia="Calibri" w:hAnsi="Calibri"/>
          <w:sz w:val="22"/>
          <w:szCs w:val="22"/>
          <w:lang w:eastAsia="en-US"/>
        </w:rPr>
        <w:t>w zakładkach:</w:t>
      </w:r>
    </w:p>
    <w:p w:rsidR="00567C03" w:rsidRDefault="00567C03" w:rsidP="00837EF4">
      <w:pPr>
        <w:pStyle w:val="Akapitzlist"/>
        <w:numPr>
          <w:ilvl w:val="0"/>
          <w:numId w:val="45"/>
        </w:numPr>
        <w:shd w:val="clear" w:color="auto" w:fill="FFFFFF" w:themeFill="background1"/>
        <w:ind w:left="426" w:hanging="284"/>
        <w:jc w:val="both"/>
        <w:rPr>
          <w:rFonts w:ascii="Calibri" w:eastAsia="Calibri" w:hAnsi="Calibri"/>
        </w:rPr>
      </w:pPr>
      <w:r w:rsidRPr="00567C03">
        <w:rPr>
          <w:rFonts w:ascii="Calibri" w:eastAsia="Calibri" w:hAnsi="Calibri"/>
        </w:rPr>
        <w:t>Projekty i produkty – Innowacje PO KL 2014-2</w:t>
      </w:r>
      <w:r>
        <w:rPr>
          <w:rFonts w:ascii="Calibri" w:eastAsia="Calibri" w:hAnsi="Calibri"/>
        </w:rPr>
        <w:t>020;</w:t>
      </w:r>
    </w:p>
    <w:p w:rsidR="000A603A" w:rsidRDefault="00567C03" w:rsidP="00837EF4">
      <w:pPr>
        <w:pStyle w:val="Akapitzlist"/>
        <w:numPr>
          <w:ilvl w:val="0"/>
          <w:numId w:val="45"/>
        </w:numPr>
        <w:shd w:val="clear" w:color="auto" w:fill="FFFFFF" w:themeFill="background1"/>
        <w:ind w:left="426" w:hanging="284"/>
        <w:jc w:val="both"/>
        <w:rPr>
          <w:rFonts w:ascii="Calibri" w:eastAsia="Calibri" w:hAnsi="Calibri"/>
        </w:rPr>
      </w:pPr>
      <w:r w:rsidRPr="00567C03">
        <w:rPr>
          <w:rFonts w:ascii="Calibri" w:eastAsia="Calibri" w:hAnsi="Calibri"/>
        </w:rPr>
        <w:t>Projekty i produkty – POKL – Wyszukiwarka projektów i produktów.</w:t>
      </w:r>
    </w:p>
    <w:p w:rsidR="00CA4544" w:rsidRDefault="00CA4544" w:rsidP="002F7C5C">
      <w:pPr>
        <w:spacing w:line="276" w:lineRule="auto"/>
        <w:rPr>
          <w:rFonts w:ascii="Calibri" w:eastAsia="Calibri" w:hAnsi="Calibri" w:cstheme="minorBidi"/>
          <w:sz w:val="16"/>
          <w:szCs w:val="22"/>
          <w:lang w:eastAsia="en-US"/>
        </w:rPr>
      </w:pPr>
    </w:p>
    <w:p w:rsidR="000A603A" w:rsidRPr="00567C03"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69" w:name="_Toc422301618"/>
      <w:bookmarkStart w:id="70" w:name="_Toc465672077"/>
      <w:bookmarkStart w:id="71" w:name="_Toc465662129"/>
      <w:r w:rsidRPr="00567C03">
        <w:rPr>
          <w:rFonts w:asciiTheme="minorHAnsi" w:eastAsiaTheme="majorEastAsia" w:hAnsiTheme="minorHAnsi"/>
          <w:b/>
          <w:bCs/>
          <w:iCs/>
          <w:color w:val="FFFFFF" w:themeColor="background1"/>
          <w:sz w:val="24"/>
        </w:rPr>
        <w:t>GRUPA DOCELOWA PROJEKTU</w:t>
      </w:r>
      <w:bookmarkEnd w:id="68"/>
      <w:bookmarkEnd w:id="69"/>
      <w:bookmarkEnd w:id="70"/>
      <w:bookmarkEnd w:id="71"/>
    </w:p>
    <w:p w:rsidR="000A603A" w:rsidRPr="00EF4CA7" w:rsidRDefault="000A603A" w:rsidP="002F7C5C">
      <w:pPr>
        <w:spacing w:line="276" w:lineRule="auto"/>
        <w:contextualSpacing/>
        <w:jc w:val="both"/>
        <w:rPr>
          <w:rFonts w:ascii="Calibri" w:eastAsia="Calibri" w:hAnsi="Calibri"/>
          <w:color w:val="000000"/>
          <w:sz w:val="18"/>
          <w:szCs w:val="22"/>
          <w:lang w:eastAsia="en-US"/>
        </w:rPr>
      </w:pPr>
    </w:p>
    <w:p w:rsidR="000A603A" w:rsidRDefault="000A603A" w:rsidP="002F7C5C">
      <w:pPr>
        <w:spacing w:line="276" w:lineRule="auto"/>
        <w:contextualSpacing/>
        <w:jc w:val="both"/>
        <w:rPr>
          <w:rFonts w:ascii="Calibri" w:eastAsia="Calibri" w:hAnsi="Calibri"/>
          <w:sz w:val="22"/>
          <w:szCs w:val="22"/>
          <w:lang w:eastAsia="en-US"/>
        </w:rPr>
      </w:pPr>
      <w:r w:rsidRPr="000A603A">
        <w:rPr>
          <w:rFonts w:ascii="Calibri" w:eastAsia="Calibri" w:hAnsi="Calibri"/>
          <w:color w:val="000000"/>
          <w:sz w:val="22"/>
          <w:szCs w:val="22"/>
          <w:lang w:eastAsia="en-US"/>
        </w:rPr>
        <w:t>Odbiorcami wsparcia wykazanymi we wniosku o dofinansowanie projektu mogą być wyłącznie</w:t>
      </w:r>
      <w:r w:rsidR="00A25789">
        <w:rPr>
          <w:rFonts w:ascii="Calibri" w:eastAsia="Calibri" w:hAnsi="Calibri"/>
          <w:sz w:val="22"/>
          <w:szCs w:val="22"/>
          <w:lang w:eastAsia="en-US"/>
        </w:rPr>
        <w:t>:</w:t>
      </w:r>
    </w:p>
    <w:p w:rsidR="00172736" w:rsidRPr="00F37D15" w:rsidRDefault="00837EF4" w:rsidP="00837EF4">
      <w:pPr>
        <w:pStyle w:val="Akapitzlist"/>
        <w:numPr>
          <w:ilvl w:val="0"/>
          <w:numId w:val="67"/>
        </w:numPr>
        <w:spacing w:after="0"/>
        <w:ind w:left="426" w:hanging="284"/>
        <w:rPr>
          <w:rFonts w:asciiTheme="minorHAnsi" w:hAnsiTheme="minorHAnsi"/>
        </w:rPr>
      </w:pPr>
      <w:r>
        <w:rPr>
          <w:rFonts w:asciiTheme="minorHAnsi" w:hAnsiTheme="minorHAnsi"/>
        </w:rPr>
        <w:t>o</w:t>
      </w:r>
      <w:r w:rsidR="00172736" w:rsidRPr="00F37D15">
        <w:rPr>
          <w:rFonts w:asciiTheme="minorHAnsi" w:hAnsiTheme="minorHAnsi"/>
        </w:rPr>
        <w:t xml:space="preserve">soby </w:t>
      </w:r>
      <w:r w:rsidR="00172736">
        <w:rPr>
          <w:rFonts w:asciiTheme="minorHAnsi" w:hAnsiTheme="minorHAnsi"/>
        </w:rPr>
        <w:t xml:space="preserve">pozostające bez zatrudnienia, </w:t>
      </w:r>
      <w:r w:rsidR="00172736" w:rsidRPr="00BD7C5A">
        <w:rPr>
          <w:rFonts w:ascii="Calibri" w:eastAsia="Calibri" w:hAnsi="Calibri" w:cs="Arial"/>
          <w:bCs/>
          <w:color w:val="000000"/>
        </w:rPr>
        <w:t>któr</w:t>
      </w:r>
      <w:r w:rsidR="00172736">
        <w:rPr>
          <w:rFonts w:ascii="Calibri" w:eastAsia="Calibri" w:hAnsi="Calibri" w:cs="Arial"/>
          <w:bCs/>
          <w:color w:val="000000"/>
        </w:rPr>
        <w:t>e utraciły</w:t>
      </w:r>
      <w:r w:rsidR="00172736" w:rsidRPr="00BD7C5A">
        <w:rPr>
          <w:rFonts w:ascii="Calibri" w:eastAsia="Calibri" w:hAnsi="Calibri" w:cs="Arial"/>
          <w:bCs/>
          <w:color w:val="000000"/>
        </w:rPr>
        <w:t xml:space="preserve"> pracę z przyczyn niedotyczących pracownika w okresie nie dłuższym niż 6 miesięcy przed </w:t>
      </w:r>
      <w:r w:rsidR="00172736">
        <w:rPr>
          <w:rFonts w:ascii="Calibri" w:eastAsia="Calibri" w:hAnsi="Calibri" w:cs="Arial"/>
          <w:bCs/>
          <w:color w:val="000000"/>
        </w:rPr>
        <w:t>dniem przystąpienia do projektu</w:t>
      </w:r>
      <w:r>
        <w:rPr>
          <w:rFonts w:ascii="Calibri" w:eastAsia="Calibri" w:hAnsi="Calibri" w:cs="Arial"/>
          <w:bCs/>
          <w:color w:val="000000"/>
        </w:rPr>
        <w:t>;</w:t>
      </w:r>
    </w:p>
    <w:p w:rsidR="00172736" w:rsidRPr="00F37D15" w:rsidRDefault="00837EF4" w:rsidP="00837EF4">
      <w:pPr>
        <w:pStyle w:val="Akapitzlist"/>
        <w:numPr>
          <w:ilvl w:val="0"/>
          <w:numId w:val="67"/>
        </w:numPr>
        <w:spacing w:after="0"/>
        <w:ind w:left="426" w:hanging="284"/>
        <w:rPr>
          <w:rFonts w:asciiTheme="minorHAnsi" w:hAnsiTheme="minorHAnsi"/>
        </w:rPr>
      </w:pPr>
      <w:r>
        <w:rPr>
          <w:rFonts w:asciiTheme="minorHAnsi" w:hAnsiTheme="minorHAnsi"/>
        </w:rPr>
        <w:t>p</w:t>
      </w:r>
      <w:r w:rsidR="00172736" w:rsidRPr="00F37D15">
        <w:rPr>
          <w:rFonts w:asciiTheme="minorHAnsi" w:hAnsiTheme="minorHAnsi"/>
        </w:rPr>
        <w:t>racownicy</w:t>
      </w:r>
      <w:r>
        <w:rPr>
          <w:rFonts w:asciiTheme="minorHAnsi" w:hAnsiTheme="minorHAnsi"/>
        </w:rPr>
        <w:t xml:space="preserve"> przewidziani do zwolnienia;</w:t>
      </w:r>
    </w:p>
    <w:p w:rsidR="00837EF4" w:rsidRDefault="00837EF4" w:rsidP="00837EF4">
      <w:pPr>
        <w:pStyle w:val="Akapitzlist"/>
        <w:numPr>
          <w:ilvl w:val="0"/>
          <w:numId w:val="67"/>
        </w:numPr>
        <w:spacing w:after="0"/>
        <w:ind w:left="426" w:hanging="284"/>
        <w:rPr>
          <w:rFonts w:asciiTheme="minorHAnsi" w:hAnsiTheme="minorHAnsi"/>
        </w:rPr>
      </w:pPr>
      <w:r>
        <w:rPr>
          <w:rFonts w:asciiTheme="minorHAnsi" w:hAnsiTheme="minorHAnsi"/>
        </w:rPr>
        <w:t>p</w:t>
      </w:r>
      <w:r w:rsidR="00172736" w:rsidRPr="00F37D15">
        <w:rPr>
          <w:rFonts w:asciiTheme="minorHAnsi" w:hAnsiTheme="minorHAnsi"/>
        </w:rPr>
        <w:t>racownicy zagrożeni zwolnieniem</w:t>
      </w:r>
      <w:r w:rsidR="00F40492">
        <w:rPr>
          <w:rStyle w:val="Odwoanieprzypisudolnego"/>
          <w:rFonts w:asciiTheme="minorHAnsi" w:hAnsiTheme="minorHAnsi"/>
        </w:rPr>
        <w:footnoteReference w:id="6"/>
      </w:r>
      <w:r w:rsidR="00172736" w:rsidRPr="00F37D15">
        <w:rPr>
          <w:rFonts w:asciiTheme="minorHAnsi" w:hAnsiTheme="minorHAnsi"/>
        </w:rPr>
        <w:t>.</w:t>
      </w:r>
    </w:p>
    <w:p w:rsidR="00837EF4" w:rsidRDefault="00837EF4">
      <w:pPr>
        <w:rPr>
          <w:rFonts w:asciiTheme="minorHAnsi" w:eastAsiaTheme="minorHAnsi" w:hAnsiTheme="minorHAnsi" w:cstheme="minorBidi"/>
          <w:sz w:val="22"/>
          <w:szCs w:val="22"/>
          <w:lang w:eastAsia="en-US"/>
        </w:rPr>
      </w:pPr>
      <w:r>
        <w:rPr>
          <w:rFonts w:asciiTheme="minorHAnsi" w:hAnsiTheme="minorHAnsi"/>
        </w:rPr>
        <w:br w:type="page"/>
      </w:r>
    </w:p>
    <w:p w:rsidR="000A603A" w:rsidRPr="00567C03"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2" w:name="_Toc420574248"/>
      <w:bookmarkStart w:id="73" w:name="_Toc422301620"/>
      <w:bookmarkStart w:id="74" w:name="_Toc465672078"/>
      <w:bookmarkStart w:id="75" w:name="_Toc465662130"/>
      <w:r w:rsidRPr="00567C03">
        <w:rPr>
          <w:rFonts w:asciiTheme="minorHAnsi" w:eastAsiaTheme="majorEastAsia" w:hAnsiTheme="minorHAnsi"/>
          <w:b/>
          <w:bCs/>
          <w:iCs/>
          <w:color w:val="FFFFFF" w:themeColor="background1"/>
          <w:sz w:val="24"/>
        </w:rPr>
        <w:lastRenderedPageBreak/>
        <w:t>SPECYFICZNE KRYTERIA WYBORU PROJEKTÓW</w:t>
      </w:r>
      <w:bookmarkEnd w:id="72"/>
      <w:bookmarkEnd w:id="73"/>
      <w:bookmarkEnd w:id="74"/>
      <w:bookmarkEnd w:id="75"/>
      <w:r w:rsidRPr="00567C03">
        <w:rPr>
          <w:rFonts w:asciiTheme="minorHAnsi" w:eastAsiaTheme="majorEastAsia" w:hAnsiTheme="minorHAnsi"/>
          <w:b/>
          <w:bCs/>
          <w:iCs/>
          <w:color w:val="FFFFFF" w:themeColor="background1"/>
          <w:sz w:val="24"/>
        </w:rPr>
        <w:t xml:space="preserve"> </w:t>
      </w:r>
    </w:p>
    <w:p w:rsidR="000A603A" w:rsidRPr="000A603A" w:rsidRDefault="000A603A" w:rsidP="002F7C5C">
      <w:pPr>
        <w:spacing w:line="276" w:lineRule="auto"/>
        <w:jc w:val="both"/>
        <w:rPr>
          <w:rFonts w:asciiTheme="minorHAnsi" w:eastAsiaTheme="minorHAnsi" w:hAnsiTheme="minorHAnsi" w:cstheme="minorBidi"/>
          <w:b/>
          <w:sz w:val="22"/>
          <w:szCs w:val="22"/>
          <w:lang w:eastAsia="en-US"/>
        </w:rPr>
      </w:pP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Specyficzne kryteria wyboru projektów</w:t>
      </w:r>
      <w:r w:rsidRPr="000A603A">
        <w:rPr>
          <w:rFonts w:asciiTheme="minorHAnsi" w:eastAsiaTheme="minorHAnsi" w:hAnsiTheme="minorHAnsi" w:cstheme="minorBidi"/>
          <w:sz w:val="22"/>
          <w:szCs w:val="22"/>
          <w:lang w:eastAsia="en-US"/>
        </w:rPr>
        <w:t xml:space="preserve"> dotyczą wyłącznie warunków określonych indywidualnie dla</w:t>
      </w:r>
      <w:r w:rsidR="00CA4544">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konkursu i obejmują następujące rodzaje kryteriów:</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dopuszczalności specyficzne</w:t>
      </w:r>
      <w:r w:rsidRPr="000A603A">
        <w:rPr>
          <w:rFonts w:asciiTheme="minorHAnsi" w:eastAsiaTheme="minorHAnsi" w:hAnsiTheme="minorHAnsi" w:cstheme="minorBidi"/>
          <w:sz w:val="22"/>
          <w:szCs w:val="22"/>
          <w:lang w:eastAsia="en-US"/>
        </w:rPr>
        <w:t xml:space="preserve"> – stanowiące częś</w:t>
      </w:r>
      <w:r w:rsidR="001C3D2E">
        <w:rPr>
          <w:rFonts w:asciiTheme="minorHAnsi" w:eastAsiaTheme="minorHAnsi" w:hAnsiTheme="minorHAnsi" w:cstheme="minorBidi"/>
          <w:sz w:val="22"/>
          <w:szCs w:val="22"/>
          <w:lang w:eastAsia="en-US"/>
        </w:rPr>
        <w:t>ć katalogu kryteriów formalnych;</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 xml:space="preserve">strategiczne </w:t>
      </w:r>
      <w:r w:rsidR="000603A7">
        <w:rPr>
          <w:rFonts w:asciiTheme="minorHAnsi" w:eastAsiaTheme="minorHAnsi" w:hAnsiTheme="minorHAnsi" w:cstheme="minorBidi"/>
          <w:b/>
          <w:sz w:val="22"/>
          <w:szCs w:val="22"/>
          <w:lang w:eastAsia="en-US"/>
        </w:rPr>
        <w:t xml:space="preserve">I stopnia </w:t>
      </w:r>
      <w:r w:rsidRPr="000A603A">
        <w:rPr>
          <w:rFonts w:asciiTheme="minorHAnsi" w:eastAsiaTheme="minorHAnsi" w:hAnsiTheme="minorHAnsi" w:cstheme="minorBidi"/>
          <w:b/>
          <w:sz w:val="22"/>
          <w:szCs w:val="22"/>
          <w:lang w:eastAsia="en-US"/>
        </w:rPr>
        <w:t>specyficznego ukierunkowania projektu</w:t>
      </w:r>
      <w:r w:rsidRPr="000A603A">
        <w:rPr>
          <w:rFonts w:asciiTheme="minorHAnsi" w:eastAsiaTheme="minorHAnsi" w:hAnsiTheme="minorHAnsi" w:cstheme="minorBidi"/>
          <w:sz w:val="22"/>
          <w:szCs w:val="22"/>
          <w:lang w:eastAsia="en-US"/>
        </w:rPr>
        <w:t xml:space="preserve"> – stanowiące część katalogu kryteriów merytorycznych.</w:t>
      </w:r>
    </w:p>
    <w:p w:rsidR="00520E5A" w:rsidRDefault="00520E5A" w:rsidP="002F7C5C">
      <w:pPr>
        <w:spacing w:line="276" w:lineRule="auto"/>
        <w:jc w:val="both"/>
        <w:rPr>
          <w:rFonts w:asciiTheme="minorHAnsi" w:eastAsiaTheme="minorHAnsi" w:hAnsiTheme="minorHAnsi" w:cstheme="minorBidi"/>
          <w:sz w:val="22"/>
          <w:szCs w:val="22"/>
          <w:u w:val="single"/>
          <w:lang w:eastAsia="en-US"/>
        </w:rPr>
      </w:pPr>
    </w:p>
    <w:p w:rsidR="005B0097" w:rsidRPr="005B0097" w:rsidRDefault="005B0097" w:rsidP="002F7C5C">
      <w:pPr>
        <w:spacing w:before="120"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b/>
          <w:sz w:val="22"/>
          <w:szCs w:val="22"/>
          <w:lang w:eastAsia="en-US"/>
        </w:rPr>
        <w:t>KRYTERIA FORMALNE - DOPUSZCZALNOŚCI SPECYFICZNE</w:t>
      </w:r>
    </w:p>
    <w:p w:rsidR="00EF4CA7" w:rsidRDefault="005B0097"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sz w:val="22"/>
          <w:szCs w:val="22"/>
          <w:lang w:eastAsia="en-US"/>
        </w:rPr>
        <w:t>Kryteria dopuszczalności specyficzne obowiązują w określonym zakresie odrębnie dla danego konkursu i zawierają wymogi, których spełnienie jest obligatoryjnym warun</w:t>
      </w:r>
      <w:r w:rsidR="009920F5">
        <w:rPr>
          <w:rFonts w:asciiTheme="minorHAnsi" w:eastAsiaTheme="minorHAnsi" w:hAnsiTheme="minorHAnsi" w:cstheme="minorBidi"/>
          <w:sz w:val="22"/>
          <w:szCs w:val="22"/>
          <w:lang w:eastAsia="en-US"/>
        </w:rPr>
        <w:t>kiem uprawniającym do udziału w </w:t>
      </w:r>
      <w:r w:rsidRPr="005B0097">
        <w:rPr>
          <w:rFonts w:asciiTheme="minorHAnsi" w:eastAsiaTheme="minorHAnsi" w:hAnsiTheme="minorHAnsi" w:cstheme="minorBidi"/>
          <w:sz w:val="22"/>
          <w:szCs w:val="22"/>
          <w:lang w:eastAsia="en-US"/>
        </w:rPr>
        <w:t xml:space="preserve">konkursie i są weryfikowane na etapie oceny formalnej. </w:t>
      </w:r>
      <w:r w:rsidRPr="005B0097">
        <w:rPr>
          <w:rFonts w:asciiTheme="minorHAnsi" w:eastAsiaTheme="minorHAnsi" w:hAnsiTheme="minorHAnsi" w:cstheme="minorBidi"/>
          <w:bCs/>
          <w:sz w:val="22"/>
          <w:szCs w:val="22"/>
          <w:lang w:eastAsia="en-US"/>
        </w:rPr>
        <w:t xml:space="preserve">Kryteria te </w:t>
      </w:r>
      <w:r w:rsidR="00030414">
        <w:rPr>
          <w:rFonts w:asciiTheme="minorHAnsi" w:eastAsiaTheme="minorHAnsi" w:hAnsiTheme="minorHAnsi" w:cstheme="minorBidi"/>
          <w:bCs/>
          <w:sz w:val="22"/>
          <w:szCs w:val="22"/>
          <w:lang w:eastAsia="en-US"/>
        </w:rPr>
        <w:t xml:space="preserve">dotyczą </w:t>
      </w:r>
      <w:r w:rsidRPr="005B0097">
        <w:rPr>
          <w:rFonts w:asciiTheme="minorHAnsi" w:eastAsiaTheme="minorHAnsi" w:hAnsiTheme="minorHAnsi" w:cstheme="minorBidi"/>
          <w:sz w:val="22"/>
          <w:szCs w:val="22"/>
          <w:lang w:eastAsia="en-US"/>
        </w:rPr>
        <w:t>w szczególności konkretnych wymogów odnoszących się do wnioskodawców, zakresu wsparcia, grup docelowych i</w:t>
      </w:r>
      <w:r w:rsidR="00076C1C">
        <w:rPr>
          <w:rFonts w:asciiTheme="minorHAnsi" w:eastAsiaTheme="minorHAnsi" w:hAnsiTheme="minorHAnsi" w:cstheme="minorBidi"/>
          <w:sz w:val="22"/>
          <w:szCs w:val="22"/>
          <w:lang w:eastAsia="en-US"/>
        </w:rPr>
        <w:t> </w:t>
      </w:r>
      <w:r w:rsidRPr="005B0097">
        <w:rPr>
          <w:rFonts w:asciiTheme="minorHAnsi" w:eastAsiaTheme="minorHAnsi" w:hAnsiTheme="minorHAnsi" w:cstheme="minorBidi"/>
          <w:sz w:val="22"/>
          <w:szCs w:val="22"/>
          <w:lang w:eastAsia="en-US"/>
        </w:rPr>
        <w:t xml:space="preserve">wskaźników monitorowania. </w:t>
      </w:r>
    </w:p>
    <w:p w:rsidR="000F050F" w:rsidRDefault="000F050F"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
        <w:tblW w:w="0" w:type="auto"/>
        <w:tblLook w:val="04A0" w:firstRow="1" w:lastRow="0" w:firstColumn="1" w:lastColumn="0" w:noHBand="0" w:noVBand="1"/>
      </w:tblPr>
      <w:tblGrid>
        <w:gridCol w:w="1980"/>
        <w:gridCol w:w="5245"/>
        <w:gridCol w:w="1835"/>
      </w:tblGrid>
      <w:tr w:rsidR="00CA4544" w:rsidTr="000F050F">
        <w:trPr>
          <w:trHeight w:val="546"/>
          <w:tblHeader/>
        </w:trPr>
        <w:tc>
          <w:tcPr>
            <w:tcW w:w="9060" w:type="dxa"/>
            <w:gridSpan w:val="3"/>
            <w:tcBorders>
              <w:bottom w:val="single" w:sz="4" w:space="0" w:color="auto"/>
            </w:tcBorders>
            <w:shd w:val="clear" w:color="auto" w:fill="DBE5F1" w:themeFill="accent1" w:themeFillTint="33"/>
            <w:vAlign w:val="center"/>
          </w:tcPr>
          <w:p w:rsidR="00CA4544" w:rsidRPr="00C56784" w:rsidRDefault="00CA4544" w:rsidP="002F7C5C">
            <w:pPr>
              <w:spacing w:line="276" w:lineRule="auto"/>
              <w:jc w:val="center"/>
              <w:rPr>
                <w:rFonts w:asciiTheme="minorHAnsi" w:hAnsiTheme="minorHAnsi"/>
                <w:b/>
              </w:rPr>
            </w:pPr>
            <w:r w:rsidRPr="00C56784">
              <w:rPr>
                <w:rFonts w:asciiTheme="minorHAnsi" w:hAnsiTheme="minorHAnsi"/>
                <w:b/>
              </w:rPr>
              <w:t>Kryteria dopuszczalności specyficzne</w:t>
            </w:r>
          </w:p>
        </w:tc>
      </w:tr>
      <w:tr w:rsidR="00CA4544" w:rsidTr="000F050F">
        <w:trPr>
          <w:trHeight w:val="554"/>
          <w:tblHeader/>
        </w:trPr>
        <w:tc>
          <w:tcPr>
            <w:tcW w:w="1980" w:type="dxa"/>
            <w:shd w:val="clear" w:color="auto" w:fill="C6D9F1" w:themeFill="text2" w:themeFillTint="33"/>
            <w:vAlign w:val="center"/>
          </w:tcPr>
          <w:p w:rsidR="00CA4544" w:rsidRPr="00C56784" w:rsidRDefault="00CA4544" w:rsidP="002F7C5C">
            <w:pPr>
              <w:spacing w:line="276" w:lineRule="auto"/>
              <w:jc w:val="center"/>
              <w:rPr>
                <w:rFonts w:asciiTheme="minorHAnsi" w:hAnsiTheme="minorHAnsi"/>
              </w:rPr>
            </w:pPr>
            <w:r w:rsidRPr="00C56784">
              <w:rPr>
                <w:rFonts w:ascii="Calibri" w:hAnsi="Calibri"/>
                <w:b/>
              </w:rPr>
              <w:t>Nazwa kryterium</w:t>
            </w:r>
          </w:p>
        </w:tc>
        <w:tc>
          <w:tcPr>
            <w:tcW w:w="5245" w:type="dxa"/>
            <w:shd w:val="clear" w:color="auto" w:fill="C6D9F1" w:themeFill="text2" w:themeFillTint="33"/>
            <w:vAlign w:val="center"/>
          </w:tcPr>
          <w:p w:rsidR="00CA4544" w:rsidRPr="00C56784" w:rsidRDefault="00CA4544" w:rsidP="002F7C5C">
            <w:pPr>
              <w:spacing w:line="276" w:lineRule="auto"/>
              <w:jc w:val="center"/>
              <w:rPr>
                <w:rFonts w:asciiTheme="minorHAnsi" w:hAnsiTheme="minorHAnsi"/>
              </w:rPr>
            </w:pPr>
            <w:r w:rsidRPr="00C56784">
              <w:rPr>
                <w:rFonts w:ascii="Calibri" w:hAnsi="Calibri"/>
                <w:b/>
              </w:rPr>
              <w:t>Definicja kryterium</w:t>
            </w:r>
          </w:p>
        </w:tc>
        <w:tc>
          <w:tcPr>
            <w:tcW w:w="1835" w:type="dxa"/>
            <w:shd w:val="clear" w:color="auto" w:fill="C6D9F1" w:themeFill="text2" w:themeFillTint="33"/>
            <w:vAlign w:val="center"/>
          </w:tcPr>
          <w:p w:rsidR="00CA4544" w:rsidRPr="00C56784" w:rsidRDefault="00CA4544" w:rsidP="002F7C5C">
            <w:pPr>
              <w:spacing w:line="276" w:lineRule="auto"/>
              <w:jc w:val="center"/>
              <w:rPr>
                <w:rFonts w:asciiTheme="minorHAnsi" w:hAnsiTheme="minorHAnsi"/>
              </w:rPr>
            </w:pPr>
            <w:r w:rsidRPr="00C56784">
              <w:rPr>
                <w:rFonts w:ascii="Calibri" w:hAnsi="Calibri"/>
                <w:b/>
              </w:rPr>
              <w:t>Opis znaczenia</w:t>
            </w:r>
          </w:p>
        </w:tc>
      </w:tr>
      <w:tr w:rsidR="00D13F85" w:rsidTr="00837EF4">
        <w:trPr>
          <w:trHeight w:val="1187"/>
        </w:trPr>
        <w:tc>
          <w:tcPr>
            <w:tcW w:w="1980" w:type="dxa"/>
            <w:vAlign w:val="center"/>
          </w:tcPr>
          <w:p w:rsidR="00D13F85" w:rsidRPr="00C56784" w:rsidRDefault="00D13F85" w:rsidP="00D13F85">
            <w:pPr>
              <w:spacing w:line="276" w:lineRule="auto"/>
              <w:rPr>
                <w:rFonts w:asciiTheme="minorHAnsi" w:hAnsiTheme="minorHAnsi"/>
              </w:rPr>
            </w:pPr>
            <w:r w:rsidRPr="00C56784">
              <w:rPr>
                <w:rFonts w:asciiTheme="minorHAnsi" w:hAnsiTheme="minorHAnsi"/>
              </w:rPr>
              <w:t>Koszt przypadający na uczestnika projektu</w:t>
            </w:r>
          </w:p>
        </w:tc>
        <w:tc>
          <w:tcPr>
            <w:tcW w:w="5245" w:type="dxa"/>
            <w:tcBorders>
              <w:top w:val="single" w:sz="4" w:space="0" w:color="auto"/>
              <w:left w:val="single" w:sz="4" w:space="0" w:color="auto"/>
              <w:right w:val="single" w:sz="4" w:space="0" w:color="auto"/>
            </w:tcBorders>
            <w:vAlign w:val="center"/>
          </w:tcPr>
          <w:p w:rsidR="00D13F85" w:rsidRPr="00C56784" w:rsidRDefault="00D13F85" w:rsidP="00D13F85">
            <w:pPr>
              <w:spacing w:line="276" w:lineRule="auto"/>
              <w:rPr>
                <w:rFonts w:asciiTheme="minorHAnsi" w:hAnsiTheme="minorHAnsi"/>
                <w:lang w:eastAsia="pl-PL"/>
              </w:rPr>
            </w:pPr>
            <w:r w:rsidRPr="00C56784">
              <w:rPr>
                <w:rFonts w:asciiTheme="minorHAnsi" w:hAnsiTheme="minorHAnsi"/>
                <w:lang w:eastAsia="pl-PL"/>
              </w:rPr>
              <w:t>Weryfikacji podlega średni koszt przypadający na uczestnika projektu, określony na maksymalnym poziomie 25 000 zł.</w:t>
            </w:r>
          </w:p>
        </w:tc>
        <w:tc>
          <w:tcPr>
            <w:tcW w:w="1835" w:type="dxa"/>
            <w:vAlign w:val="center"/>
          </w:tcPr>
          <w:p w:rsidR="00D13F85" w:rsidRPr="00C56784" w:rsidRDefault="00D13F85" w:rsidP="00D13F85">
            <w:pPr>
              <w:spacing w:line="276" w:lineRule="auto"/>
              <w:ind w:left="-108"/>
              <w:contextualSpacing/>
              <w:jc w:val="center"/>
              <w:rPr>
                <w:rFonts w:ascii="Calibri" w:hAnsi="Calibri"/>
              </w:rPr>
            </w:pPr>
            <w:r w:rsidRPr="00C56784">
              <w:rPr>
                <w:rFonts w:ascii="Calibri" w:hAnsi="Calibri"/>
              </w:rPr>
              <w:t>TAK / NIE</w:t>
            </w:r>
          </w:p>
          <w:p w:rsidR="00D13F85" w:rsidRPr="00C56784" w:rsidRDefault="00D13F85" w:rsidP="00D13F85">
            <w:pPr>
              <w:spacing w:line="276" w:lineRule="auto"/>
              <w:jc w:val="center"/>
              <w:rPr>
                <w:rFonts w:asciiTheme="minorHAnsi" w:hAnsiTheme="minorHAnsi"/>
              </w:rPr>
            </w:pPr>
            <w:r w:rsidRPr="00C56784">
              <w:rPr>
                <w:rFonts w:ascii="Calibri" w:hAnsi="Calibri"/>
              </w:rPr>
              <w:t>kryterium obligatoryjne</w:t>
            </w:r>
          </w:p>
        </w:tc>
      </w:tr>
      <w:tr w:rsidR="00D13F85" w:rsidTr="00637947">
        <w:trPr>
          <w:trHeight w:val="1256"/>
        </w:trPr>
        <w:tc>
          <w:tcPr>
            <w:tcW w:w="1980" w:type="dxa"/>
            <w:vAlign w:val="center"/>
          </w:tcPr>
          <w:p w:rsidR="00D13F85" w:rsidRPr="00C56784" w:rsidRDefault="00D13F85" w:rsidP="00D13F85">
            <w:pPr>
              <w:spacing w:line="276" w:lineRule="auto"/>
              <w:rPr>
                <w:rFonts w:asciiTheme="minorHAnsi" w:hAnsiTheme="minorHAnsi"/>
              </w:rPr>
            </w:pPr>
            <w:r w:rsidRPr="00C56784">
              <w:rPr>
                <w:rFonts w:asciiTheme="minorHAnsi" w:hAnsiTheme="minorHAnsi"/>
              </w:rPr>
              <w:t>Rezultatów bezpośrednich projektu</w:t>
            </w:r>
          </w:p>
        </w:tc>
        <w:tc>
          <w:tcPr>
            <w:tcW w:w="5245" w:type="dxa"/>
            <w:tcBorders>
              <w:top w:val="single" w:sz="4" w:space="0" w:color="auto"/>
              <w:left w:val="nil"/>
              <w:bottom w:val="single" w:sz="4" w:space="0" w:color="auto"/>
              <w:right w:val="single" w:sz="4" w:space="0" w:color="auto"/>
            </w:tcBorders>
          </w:tcPr>
          <w:p w:rsidR="00D13F85" w:rsidRPr="00C56784" w:rsidRDefault="00D13F85" w:rsidP="00D13F85">
            <w:pPr>
              <w:spacing w:after="40"/>
              <w:jc w:val="both"/>
              <w:rPr>
                <w:rFonts w:asciiTheme="minorHAnsi" w:hAnsiTheme="minorHAnsi" w:cs="Arial"/>
              </w:rPr>
            </w:pPr>
            <w:r w:rsidRPr="00C56784">
              <w:rPr>
                <w:rFonts w:asciiTheme="minorHAnsi" w:hAnsiTheme="minorHAnsi" w:cs="Arial"/>
              </w:rPr>
              <w:t>Weryfikacji podlega, czy w ramach projektu założono realizację wskaźników rezultatu bezpośredniego:</w:t>
            </w:r>
          </w:p>
          <w:p w:rsidR="00D13F85" w:rsidRPr="00C56784" w:rsidRDefault="00D13F85" w:rsidP="00D13F85">
            <w:pPr>
              <w:jc w:val="both"/>
              <w:rPr>
                <w:rFonts w:asciiTheme="minorHAnsi" w:hAnsiTheme="minorHAnsi"/>
                <w:i/>
              </w:rPr>
            </w:pPr>
            <w:r w:rsidRPr="00C56784">
              <w:rPr>
                <w:rFonts w:asciiTheme="minorHAnsi" w:hAnsiTheme="minorHAnsi" w:cs="Arial"/>
                <w:i/>
              </w:rPr>
              <w:t>Liczba osób, które uzyskały kwalifikacje lub nabyły kompetencje po opuszczeniu Programu</w:t>
            </w:r>
            <w:r w:rsidRPr="00C56784">
              <w:rPr>
                <w:rFonts w:asciiTheme="minorHAnsi" w:hAnsiTheme="minorHAnsi" w:cs="Arial"/>
              </w:rPr>
              <w:t>, na poziomie co</w:t>
            </w:r>
            <w:r w:rsidR="00837EF4">
              <w:rPr>
                <w:rFonts w:asciiTheme="minorHAnsi" w:hAnsiTheme="minorHAnsi" w:cs="Arial"/>
              </w:rPr>
              <w:t> </w:t>
            </w:r>
            <w:r w:rsidRPr="00C56784">
              <w:rPr>
                <w:rFonts w:asciiTheme="minorHAnsi" w:hAnsiTheme="minorHAnsi" w:cs="Arial"/>
              </w:rPr>
              <w:t>najmniej 90% w odniesieniu do liczby osób objętych wsparciem w ramach projektu</w:t>
            </w:r>
            <w:r w:rsidRPr="00C56784">
              <w:rPr>
                <w:rFonts w:asciiTheme="minorHAnsi" w:hAnsiTheme="minorHAnsi"/>
                <w:i/>
              </w:rPr>
              <w:t xml:space="preserve"> </w:t>
            </w:r>
          </w:p>
          <w:p w:rsidR="00D13F85" w:rsidRPr="00C56784" w:rsidRDefault="00D13F85" w:rsidP="00D13F85">
            <w:pPr>
              <w:jc w:val="both"/>
              <w:rPr>
                <w:rFonts w:asciiTheme="minorHAnsi" w:hAnsiTheme="minorHAnsi" w:cs="Arial"/>
              </w:rPr>
            </w:pPr>
            <w:r w:rsidRPr="00C56784">
              <w:rPr>
                <w:rFonts w:asciiTheme="minorHAnsi" w:hAnsiTheme="minorHAnsi"/>
              </w:rPr>
              <w:t>oraz</w:t>
            </w:r>
          </w:p>
          <w:p w:rsidR="00D13F85" w:rsidRPr="00C56784" w:rsidRDefault="00D13F85" w:rsidP="00D13F85">
            <w:pPr>
              <w:spacing w:line="276" w:lineRule="auto"/>
              <w:rPr>
                <w:rFonts w:asciiTheme="minorHAnsi" w:hAnsiTheme="minorHAnsi" w:cs="Arial"/>
              </w:rPr>
            </w:pPr>
            <w:r w:rsidRPr="00C56784">
              <w:rPr>
                <w:rFonts w:asciiTheme="minorHAnsi" w:hAnsiTheme="minorHAnsi" w:cs="Arial"/>
                <w:i/>
              </w:rPr>
              <w:t xml:space="preserve">Liczba osób, które po </w:t>
            </w:r>
            <w:r w:rsidRPr="00C56784">
              <w:rPr>
                <w:rFonts w:asciiTheme="minorHAnsi" w:hAnsiTheme="minorHAnsi"/>
                <w:lang w:eastAsia="pl-PL"/>
              </w:rPr>
              <w:t>opuszczeniu</w:t>
            </w:r>
            <w:r w:rsidRPr="00C56784">
              <w:rPr>
                <w:rFonts w:asciiTheme="minorHAnsi" w:hAnsiTheme="minorHAnsi" w:cs="Arial"/>
                <w:i/>
              </w:rPr>
              <w:t xml:space="preserve"> Programu podjęły pracę lub kontynuowały zatrudnienie</w:t>
            </w:r>
            <w:r w:rsidR="00837EF4">
              <w:rPr>
                <w:rFonts w:asciiTheme="minorHAnsi" w:hAnsiTheme="minorHAnsi" w:cs="Arial"/>
              </w:rPr>
              <w:t>, na poziomie co </w:t>
            </w:r>
            <w:r w:rsidRPr="00C56784">
              <w:rPr>
                <w:rFonts w:asciiTheme="minorHAnsi" w:hAnsiTheme="minorHAnsi" w:cs="Arial"/>
              </w:rPr>
              <w:t>najmniej 55% w odniesieniu do liczby osób objętych wsparciem w ramach projektu (efektywność zatrudnieniowa).</w:t>
            </w:r>
          </w:p>
        </w:tc>
        <w:tc>
          <w:tcPr>
            <w:tcW w:w="1835" w:type="dxa"/>
            <w:vAlign w:val="center"/>
          </w:tcPr>
          <w:p w:rsidR="00D13F85" w:rsidRPr="00C56784" w:rsidRDefault="00D13F85" w:rsidP="00D13F85">
            <w:pPr>
              <w:spacing w:line="276" w:lineRule="auto"/>
              <w:ind w:left="-108"/>
              <w:contextualSpacing/>
              <w:jc w:val="center"/>
              <w:rPr>
                <w:rFonts w:ascii="Calibri" w:hAnsi="Calibri"/>
              </w:rPr>
            </w:pPr>
            <w:r w:rsidRPr="00C56784">
              <w:rPr>
                <w:rFonts w:ascii="Calibri" w:hAnsi="Calibri"/>
              </w:rPr>
              <w:t>TAK / NIE</w:t>
            </w:r>
          </w:p>
          <w:p w:rsidR="00D13F85" w:rsidRPr="00C56784" w:rsidRDefault="00D13F85" w:rsidP="00D13F85">
            <w:pPr>
              <w:spacing w:line="276" w:lineRule="auto"/>
              <w:jc w:val="center"/>
              <w:rPr>
                <w:rFonts w:asciiTheme="minorHAnsi" w:hAnsiTheme="minorHAnsi"/>
              </w:rPr>
            </w:pPr>
            <w:r w:rsidRPr="00C56784">
              <w:rPr>
                <w:rFonts w:ascii="Calibri" w:hAnsi="Calibri"/>
              </w:rPr>
              <w:t>kryterium obligatoryjne</w:t>
            </w:r>
          </w:p>
        </w:tc>
      </w:tr>
    </w:tbl>
    <w:p w:rsidR="00CA4544" w:rsidRDefault="00CA4544" w:rsidP="002F7C5C">
      <w:pPr>
        <w:spacing w:line="276" w:lineRule="auto"/>
        <w:jc w:val="both"/>
        <w:rPr>
          <w:rFonts w:asciiTheme="minorHAnsi" w:hAnsiTheme="minorHAnsi"/>
          <w:b/>
          <w:sz w:val="22"/>
        </w:rPr>
      </w:pPr>
    </w:p>
    <w:p w:rsidR="00DB70D1" w:rsidRDefault="00DB70D1" w:rsidP="002F7C5C">
      <w:pPr>
        <w:spacing w:line="276" w:lineRule="auto"/>
        <w:jc w:val="both"/>
        <w:rPr>
          <w:rFonts w:asciiTheme="minorHAnsi" w:hAnsiTheme="minorHAnsi"/>
          <w:b/>
          <w:sz w:val="22"/>
        </w:rPr>
      </w:pPr>
      <w:r w:rsidRPr="00B763BB">
        <w:rPr>
          <w:rFonts w:asciiTheme="minorHAnsi" w:hAnsiTheme="minorHAnsi"/>
          <w:b/>
          <w:sz w:val="22"/>
        </w:rPr>
        <w:t>KRYTERIA MERYTORYCZNE – STRATEGICZNE I STOPNI</w:t>
      </w:r>
      <w:r w:rsidR="000F050F">
        <w:rPr>
          <w:rFonts w:asciiTheme="minorHAnsi" w:hAnsiTheme="minorHAnsi"/>
          <w:b/>
          <w:sz w:val="22"/>
        </w:rPr>
        <w:t xml:space="preserve">A SPECYFICZNEGO UKIERUNKOWANIA </w:t>
      </w:r>
      <w:r w:rsidRPr="00B763BB">
        <w:rPr>
          <w:rFonts w:asciiTheme="minorHAnsi" w:hAnsiTheme="minorHAnsi"/>
          <w:b/>
          <w:sz w:val="22"/>
        </w:rPr>
        <w:t>PROJEKTU</w:t>
      </w:r>
    </w:p>
    <w:p w:rsidR="000F050F" w:rsidRPr="009920F5" w:rsidRDefault="000F050F" w:rsidP="002F7C5C">
      <w:pPr>
        <w:spacing w:line="276" w:lineRule="auto"/>
        <w:jc w:val="both"/>
        <w:rPr>
          <w:rFonts w:asciiTheme="minorHAnsi" w:hAnsiTheme="minorHAnsi"/>
          <w:b/>
          <w:sz w:val="22"/>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color w:val="000000"/>
          <w:sz w:val="22"/>
          <w:szCs w:val="22"/>
          <w:lang w:eastAsia="en-US"/>
        </w:rPr>
        <w:t xml:space="preserve">Projekty składane w </w:t>
      </w:r>
      <w:r w:rsidRPr="000A603A">
        <w:rPr>
          <w:rFonts w:asciiTheme="minorHAnsi" w:eastAsiaTheme="minorHAnsi" w:hAnsiTheme="minorHAnsi" w:cstheme="minorBidi"/>
          <w:sz w:val="22"/>
          <w:szCs w:val="22"/>
          <w:lang w:eastAsia="en-US"/>
        </w:rPr>
        <w:t>konkursie</w:t>
      </w:r>
      <w:r w:rsidRPr="000A603A">
        <w:rPr>
          <w:rFonts w:asciiTheme="minorHAnsi" w:eastAsiaTheme="minorHAnsi" w:hAnsiTheme="minorHAnsi" w:cstheme="minorBidi"/>
          <w:color w:val="000000"/>
          <w:sz w:val="22"/>
          <w:szCs w:val="22"/>
          <w:lang w:eastAsia="en-US"/>
        </w:rPr>
        <w:t xml:space="preserve"> w możliwie największym stopniu powinny wpisywać się w</w:t>
      </w:r>
      <w:r w:rsidRPr="000A603A">
        <w:rPr>
          <w:rFonts w:asciiTheme="minorHAnsi" w:eastAsiaTheme="minorHAnsi" w:hAnsiTheme="minorHAnsi" w:cstheme="minorBidi"/>
          <w:sz w:val="22"/>
          <w:szCs w:val="22"/>
          <w:lang w:eastAsia="en-US"/>
        </w:rPr>
        <w:t xml:space="preserve"> cele, założenia, a także </w:t>
      </w:r>
      <w:r w:rsidRPr="00DB70D1">
        <w:rPr>
          <w:rFonts w:asciiTheme="minorHAnsi" w:eastAsiaTheme="minorHAnsi" w:hAnsiTheme="minorHAnsi" w:cstheme="minorBidi"/>
          <w:sz w:val="22"/>
          <w:szCs w:val="22"/>
          <w:lang w:eastAsia="en-US"/>
        </w:rPr>
        <w:t>preferencje określone w SzOOP RPO WP 2014-2020 w ramach Działania 5.</w:t>
      </w:r>
      <w:r w:rsidR="00932053">
        <w:rPr>
          <w:rFonts w:asciiTheme="minorHAnsi" w:eastAsiaTheme="minorHAnsi" w:hAnsiTheme="minorHAnsi" w:cstheme="minorBidi"/>
          <w:sz w:val="22"/>
          <w:szCs w:val="22"/>
          <w:lang w:eastAsia="en-US"/>
        </w:rPr>
        <w:t>6</w:t>
      </w:r>
      <w:r w:rsidRPr="00DB70D1">
        <w:rPr>
          <w:rFonts w:asciiTheme="minorHAnsi" w:eastAsiaTheme="minorHAnsi" w:hAnsiTheme="minorHAnsi" w:cstheme="minorBidi"/>
          <w:sz w:val="22"/>
          <w:szCs w:val="22"/>
          <w:lang w:eastAsia="en-US"/>
        </w:rPr>
        <w:t>.</w:t>
      </w:r>
      <w:r w:rsidRPr="00DB70D1">
        <w:rPr>
          <w:rFonts w:asciiTheme="minorHAnsi" w:eastAsiaTheme="minorHAnsi" w:hAnsiTheme="minorHAnsi" w:cs="Arial"/>
          <w:sz w:val="22"/>
          <w:szCs w:val="22"/>
        </w:rPr>
        <w:t xml:space="preserve"> </w:t>
      </w:r>
      <w:r w:rsidR="00932053">
        <w:rPr>
          <w:rFonts w:asciiTheme="minorHAnsi" w:eastAsiaTheme="minorHAnsi" w:hAnsiTheme="minorHAnsi" w:cs="Arial"/>
          <w:i/>
          <w:sz w:val="22"/>
          <w:szCs w:val="22"/>
        </w:rPr>
        <w:t>Adaptacyjność pracowników</w:t>
      </w:r>
      <w:r w:rsidRPr="00DB70D1">
        <w:rPr>
          <w:rFonts w:asciiTheme="minorHAnsi" w:eastAsiaTheme="minorHAnsi" w:hAnsiTheme="minorHAnsi" w:cstheme="minorBidi"/>
          <w:sz w:val="22"/>
          <w:szCs w:val="22"/>
          <w:lang w:eastAsia="en-US"/>
        </w:rPr>
        <w:t>, wynikające bezpośrednio z treści RPO WP 2014-2020 oraz UP.</w:t>
      </w:r>
      <w:r w:rsidRPr="000A603A">
        <w:rPr>
          <w:rFonts w:asciiTheme="minorHAnsi" w:eastAsiaTheme="minorHAnsi" w:hAnsiTheme="minorHAnsi" w:cstheme="minorBidi"/>
          <w:sz w:val="22"/>
          <w:szCs w:val="22"/>
          <w:lang w:eastAsia="en-US"/>
        </w:rPr>
        <w:t xml:space="preserve"> </w:t>
      </w:r>
    </w:p>
    <w:p w:rsidR="00DB70D1" w:rsidRPr="000A603A" w:rsidRDefault="00DB70D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Pr="00E131A2"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lastRenderedPageBreak/>
        <w:t xml:space="preserve">Wymogi wynikające z ww. preferencji </w:t>
      </w:r>
      <w:r w:rsidRPr="00E131A2">
        <w:rPr>
          <w:rFonts w:asciiTheme="minorHAnsi" w:eastAsiaTheme="minorHAnsi" w:hAnsiTheme="minorHAnsi" w:cstheme="minorBidi"/>
          <w:sz w:val="22"/>
          <w:szCs w:val="22"/>
          <w:lang w:eastAsia="en-US"/>
        </w:rPr>
        <w:t xml:space="preserve">określone są przez kryteria strategiczne </w:t>
      </w:r>
      <w:r w:rsidR="009A1B57">
        <w:rPr>
          <w:rFonts w:asciiTheme="minorHAnsi" w:eastAsiaTheme="minorHAnsi" w:hAnsiTheme="minorHAnsi" w:cstheme="minorBidi"/>
          <w:sz w:val="22"/>
          <w:szCs w:val="22"/>
          <w:lang w:eastAsia="en-US"/>
        </w:rPr>
        <w:t xml:space="preserve">I stopnia </w:t>
      </w:r>
      <w:r w:rsidRPr="00E131A2">
        <w:rPr>
          <w:rFonts w:asciiTheme="minorHAnsi" w:eastAsiaTheme="minorHAnsi" w:hAnsiTheme="minorHAnsi" w:cstheme="minorBidi"/>
          <w:sz w:val="22"/>
          <w:szCs w:val="22"/>
          <w:lang w:eastAsia="en-US"/>
        </w:rPr>
        <w:t xml:space="preserve">specyficznego ukierunkowania projektu, których stopień spełnienia oceniany jest na etapie oceny merytorycznej. </w:t>
      </w:r>
    </w:p>
    <w:p w:rsidR="00030414" w:rsidRDefault="00030414"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6"/>
        <w:tblW w:w="0" w:type="auto"/>
        <w:tblLook w:val="04A0" w:firstRow="1" w:lastRow="0" w:firstColumn="1" w:lastColumn="0" w:noHBand="0" w:noVBand="1"/>
      </w:tblPr>
      <w:tblGrid>
        <w:gridCol w:w="1526"/>
        <w:gridCol w:w="5245"/>
        <w:gridCol w:w="1134"/>
        <w:gridCol w:w="1161"/>
      </w:tblGrid>
      <w:tr w:rsidR="00030414" w:rsidRPr="00D30106" w:rsidTr="00E67D85">
        <w:trPr>
          <w:trHeight w:val="480"/>
          <w:tblHeader/>
        </w:trPr>
        <w:tc>
          <w:tcPr>
            <w:tcW w:w="9066" w:type="dxa"/>
            <w:gridSpan w:val="4"/>
            <w:shd w:val="clear" w:color="auto" w:fill="DBE5F1" w:themeFill="accent1" w:themeFillTint="33"/>
            <w:vAlign w:val="center"/>
          </w:tcPr>
          <w:p w:rsidR="00030414" w:rsidRPr="00C56784" w:rsidRDefault="00030414" w:rsidP="002F7C5C">
            <w:pPr>
              <w:spacing w:line="276" w:lineRule="auto"/>
              <w:contextualSpacing/>
              <w:jc w:val="center"/>
              <w:rPr>
                <w:rFonts w:ascii="Calibri" w:eastAsia="Calibri" w:hAnsi="Calibri" w:cs="Arial"/>
                <w:b/>
              </w:rPr>
            </w:pPr>
            <w:r w:rsidRPr="00C56784">
              <w:rPr>
                <w:rFonts w:ascii="Calibri" w:eastAsia="Calibri" w:hAnsi="Calibri" w:cs="Arial"/>
                <w:b/>
              </w:rPr>
              <w:t>Kryteria strategiczne I stopnia specyficznego ukierunkowania projektu</w:t>
            </w:r>
          </w:p>
        </w:tc>
      </w:tr>
      <w:tr w:rsidR="00030414" w:rsidRPr="00D30106" w:rsidTr="00E67D85">
        <w:trPr>
          <w:tblHeader/>
        </w:trPr>
        <w:tc>
          <w:tcPr>
            <w:tcW w:w="1526" w:type="dxa"/>
            <w:vMerge w:val="restart"/>
            <w:shd w:val="clear" w:color="auto" w:fill="B8CCE4" w:themeFill="accent1" w:themeFillTint="66"/>
            <w:vAlign w:val="center"/>
          </w:tcPr>
          <w:p w:rsidR="00030414" w:rsidRPr="00C56784" w:rsidRDefault="00030414" w:rsidP="002F7C5C">
            <w:pPr>
              <w:spacing w:line="276" w:lineRule="auto"/>
              <w:contextualSpacing/>
              <w:jc w:val="center"/>
              <w:rPr>
                <w:rFonts w:ascii="Calibri" w:eastAsia="Calibri" w:hAnsi="Calibri" w:cs="Arial"/>
                <w:b/>
              </w:rPr>
            </w:pPr>
            <w:r w:rsidRPr="00C56784">
              <w:rPr>
                <w:rFonts w:ascii="Calibri" w:eastAsia="Calibri" w:hAnsi="Calibri" w:cs="Arial"/>
                <w:b/>
              </w:rPr>
              <w:t xml:space="preserve">Nazwa kryterium </w:t>
            </w:r>
          </w:p>
        </w:tc>
        <w:tc>
          <w:tcPr>
            <w:tcW w:w="5245" w:type="dxa"/>
            <w:vMerge w:val="restart"/>
            <w:shd w:val="clear" w:color="auto" w:fill="B8CCE4" w:themeFill="accent1" w:themeFillTint="66"/>
            <w:vAlign w:val="center"/>
          </w:tcPr>
          <w:p w:rsidR="00030414" w:rsidRPr="00C56784" w:rsidRDefault="00030414" w:rsidP="002F7C5C">
            <w:pPr>
              <w:spacing w:line="276" w:lineRule="auto"/>
              <w:contextualSpacing/>
              <w:jc w:val="center"/>
              <w:rPr>
                <w:rFonts w:ascii="Calibri" w:eastAsia="Calibri" w:hAnsi="Calibri" w:cs="Arial"/>
                <w:b/>
              </w:rPr>
            </w:pPr>
            <w:r w:rsidRPr="00C56784">
              <w:rPr>
                <w:rFonts w:ascii="Calibri" w:eastAsia="Calibri" w:hAnsi="Calibri" w:cs="Arial"/>
                <w:b/>
              </w:rPr>
              <w:t xml:space="preserve">Definicja kryterium </w:t>
            </w:r>
          </w:p>
        </w:tc>
        <w:tc>
          <w:tcPr>
            <w:tcW w:w="2295" w:type="dxa"/>
            <w:gridSpan w:val="2"/>
            <w:shd w:val="clear" w:color="auto" w:fill="B8CCE4" w:themeFill="accent1" w:themeFillTint="66"/>
            <w:vAlign w:val="center"/>
          </w:tcPr>
          <w:p w:rsidR="00030414" w:rsidRPr="00C56784" w:rsidRDefault="00030414" w:rsidP="002F7C5C">
            <w:pPr>
              <w:spacing w:line="276" w:lineRule="auto"/>
              <w:contextualSpacing/>
              <w:jc w:val="center"/>
              <w:rPr>
                <w:rFonts w:ascii="Calibri" w:eastAsia="Calibri" w:hAnsi="Calibri" w:cs="Arial"/>
                <w:b/>
              </w:rPr>
            </w:pPr>
            <w:r w:rsidRPr="00C56784">
              <w:rPr>
                <w:rFonts w:ascii="Calibri" w:eastAsia="Calibri" w:hAnsi="Calibri" w:cs="Arial"/>
                <w:b/>
              </w:rPr>
              <w:t xml:space="preserve">Opis znaczenia </w:t>
            </w:r>
          </w:p>
        </w:tc>
      </w:tr>
      <w:tr w:rsidR="00030414" w:rsidRPr="00D30106" w:rsidTr="00E67D85">
        <w:trPr>
          <w:trHeight w:val="657"/>
          <w:tblHeader/>
        </w:trPr>
        <w:tc>
          <w:tcPr>
            <w:tcW w:w="1526" w:type="dxa"/>
            <w:vMerge/>
            <w:shd w:val="clear" w:color="auto" w:fill="FFFFFF" w:themeFill="background1"/>
            <w:vAlign w:val="center"/>
          </w:tcPr>
          <w:p w:rsidR="00030414" w:rsidRPr="00C56784" w:rsidRDefault="00030414" w:rsidP="002F7C5C">
            <w:pPr>
              <w:spacing w:line="276" w:lineRule="auto"/>
              <w:contextualSpacing/>
              <w:jc w:val="both"/>
              <w:rPr>
                <w:rFonts w:ascii="Calibri" w:eastAsia="Calibri" w:hAnsi="Calibri" w:cs="Arial"/>
              </w:rPr>
            </w:pPr>
          </w:p>
        </w:tc>
        <w:tc>
          <w:tcPr>
            <w:tcW w:w="5245" w:type="dxa"/>
            <w:vMerge/>
            <w:shd w:val="clear" w:color="auto" w:fill="FFFFFF" w:themeFill="background1"/>
            <w:vAlign w:val="center"/>
          </w:tcPr>
          <w:p w:rsidR="00030414" w:rsidRPr="00C56784" w:rsidRDefault="00030414" w:rsidP="002F7C5C">
            <w:pPr>
              <w:spacing w:line="276" w:lineRule="auto"/>
              <w:jc w:val="both"/>
              <w:rPr>
                <w:rFonts w:asciiTheme="minorHAnsi" w:hAnsiTheme="minorHAnsi"/>
              </w:rPr>
            </w:pPr>
          </w:p>
        </w:tc>
        <w:tc>
          <w:tcPr>
            <w:tcW w:w="1134" w:type="dxa"/>
            <w:shd w:val="clear" w:color="auto" w:fill="B8CCE4" w:themeFill="accent1" w:themeFillTint="66"/>
            <w:vAlign w:val="center"/>
          </w:tcPr>
          <w:p w:rsidR="00030414" w:rsidRPr="00C56784" w:rsidRDefault="00030414" w:rsidP="002F7C5C">
            <w:pPr>
              <w:spacing w:line="276" w:lineRule="auto"/>
              <w:ind w:left="720" w:hanging="720"/>
              <w:contextualSpacing/>
              <w:jc w:val="center"/>
              <w:rPr>
                <w:rFonts w:ascii="Calibri" w:eastAsia="Calibri" w:hAnsi="Calibri" w:cs="Arial"/>
                <w:b/>
              </w:rPr>
            </w:pPr>
            <w:r w:rsidRPr="00C56784">
              <w:rPr>
                <w:rFonts w:ascii="Calibri" w:eastAsia="Calibri" w:hAnsi="Calibri" w:cs="Arial"/>
                <w:b/>
              </w:rPr>
              <w:t>Waga</w:t>
            </w:r>
          </w:p>
        </w:tc>
        <w:tc>
          <w:tcPr>
            <w:tcW w:w="1161" w:type="dxa"/>
            <w:tcBorders>
              <w:bottom w:val="single" w:sz="4" w:space="0" w:color="auto"/>
            </w:tcBorders>
            <w:shd w:val="clear" w:color="auto" w:fill="B8CCE4" w:themeFill="accent1" w:themeFillTint="66"/>
            <w:vAlign w:val="center"/>
          </w:tcPr>
          <w:p w:rsidR="00030414" w:rsidRPr="00C56784" w:rsidRDefault="00030414" w:rsidP="002F7C5C">
            <w:pPr>
              <w:spacing w:line="276" w:lineRule="auto"/>
              <w:ind w:left="-108"/>
              <w:contextualSpacing/>
              <w:jc w:val="center"/>
              <w:rPr>
                <w:rFonts w:ascii="Calibri" w:eastAsia="Calibri" w:hAnsi="Calibri" w:cs="Arial"/>
                <w:b/>
              </w:rPr>
            </w:pPr>
            <w:r w:rsidRPr="00C56784">
              <w:rPr>
                <w:rFonts w:ascii="Calibri" w:eastAsia="Calibri" w:hAnsi="Calibri" w:cs="Arial"/>
                <w:b/>
              </w:rPr>
              <w:t>Max. liczba punktów</w:t>
            </w:r>
          </w:p>
        </w:tc>
      </w:tr>
      <w:tr w:rsidR="00030414" w:rsidRPr="00D30106" w:rsidTr="000F050F">
        <w:trPr>
          <w:trHeight w:val="1425"/>
        </w:trPr>
        <w:tc>
          <w:tcPr>
            <w:tcW w:w="1526" w:type="dxa"/>
            <w:shd w:val="clear" w:color="auto" w:fill="FFFFFF" w:themeFill="background1"/>
            <w:vAlign w:val="center"/>
          </w:tcPr>
          <w:p w:rsidR="00030414" w:rsidRPr="00C56784" w:rsidRDefault="00D13F85" w:rsidP="002F7C5C">
            <w:pPr>
              <w:spacing w:line="276" w:lineRule="auto"/>
              <w:contextualSpacing/>
              <w:jc w:val="both"/>
              <w:rPr>
                <w:rFonts w:ascii="Calibri" w:eastAsia="Calibri" w:hAnsi="Calibri" w:cs="Arial"/>
              </w:rPr>
            </w:pPr>
            <w:r w:rsidRPr="00C56784">
              <w:rPr>
                <w:rFonts w:ascii="Calibri" w:eastAsia="Calibri" w:hAnsi="Calibri" w:cs="Arial"/>
              </w:rPr>
              <w:t>Specyficzna grupa docelowa</w:t>
            </w:r>
          </w:p>
        </w:tc>
        <w:tc>
          <w:tcPr>
            <w:tcW w:w="5245" w:type="dxa"/>
            <w:shd w:val="clear" w:color="auto" w:fill="FFFFFF" w:themeFill="background1"/>
            <w:vAlign w:val="center"/>
          </w:tcPr>
          <w:p w:rsidR="00D13F85" w:rsidRPr="00C56784" w:rsidRDefault="00D13F85" w:rsidP="00D13F85">
            <w:pPr>
              <w:spacing w:line="276" w:lineRule="auto"/>
              <w:rPr>
                <w:rFonts w:asciiTheme="minorHAnsi" w:hAnsiTheme="minorHAnsi"/>
              </w:rPr>
            </w:pPr>
            <w:r w:rsidRPr="00C56784">
              <w:rPr>
                <w:rFonts w:asciiTheme="minorHAnsi" w:hAnsiTheme="minorHAnsi"/>
              </w:rPr>
              <w:t>Ocenie podlega stopień, w jakim projekt jest ukierunkowany na osoby w wieku 50 lat i więcej, osoby z niepełnosprawnościami, osoby o niskich kwalifikacjach zawodowych, kobiety.</w:t>
            </w:r>
          </w:p>
          <w:p w:rsidR="00D13F85" w:rsidRPr="00C56784" w:rsidRDefault="00D13F85" w:rsidP="00D13F85">
            <w:pPr>
              <w:spacing w:line="276" w:lineRule="auto"/>
              <w:rPr>
                <w:rFonts w:asciiTheme="minorHAnsi" w:hAnsiTheme="minorHAnsi"/>
              </w:rPr>
            </w:pPr>
            <w:r w:rsidRPr="003042E4">
              <w:rPr>
                <w:rFonts w:asciiTheme="minorHAnsi" w:hAnsiTheme="minorHAnsi"/>
                <w:b/>
              </w:rPr>
              <w:t>0 pkt</w:t>
            </w:r>
            <w:r w:rsidRPr="00C56784">
              <w:rPr>
                <w:rFonts w:asciiTheme="minorHAnsi" w:hAnsiTheme="minorHAnsi"/>
              </w:rPr>
              <w:t xml:space="preserve"> – mniej niż 60% uczestników projektu stanowią (łącznie) osoby w</w:t>
            </w:r>
            <w:r w:rsidR="003042E4">
              <w:rPr>
                <w:rFonts w:asciiTheme="minorHAnsi" w:hAnsiTheme="minorHAnsi"/>
              </w:rPr>
              <w:t xml:space="preserve"> wieku 50 lat i więcej, osoby z </w:t>
            </w:r>
            <w:r w:rsidRPr="00C56784">
              <w:rPr>
                <w:rFonts w:asciiTheme="minorHAnsi" w:hAnsiTheme="minorHAnsi"/>
              </w:rPr>
              <w:t>niepełnosprawnościami, osoby o niskich kwalifikacjach zawodowych, kobiety.</w:t>
            </w:r>
          </w:p>
          <w:p w:rsidR="00D13F85" w:rsidRPr="00C56784" w:rsidRDefault="00D13F85" w:rsidP="00D13F85">
            <w:pPr>
              <w:spacing w:line="276" w:lineRule="auto"/>
              <w:rPr>
                <w:rFonts w:asciiTheme="minorHAnsi" w:hAnsiTheme="minorHAnsi"/>
              </w:rPr>
            </w:pPr>
            <w:r w:rsidRPr="003042E4">
              <w:rPr>
                <w:rFonts w:asciiTheme="minorHAnsi" w:hAnsiTheme="minorHAnsi"/>
                <w:b/>
              </w:rPr>
              <w:t>1 pkt</w:t>
            </w:r>
            <w:r w:rsidRPr="00C56784">
              <w:rPr>
                <w:rFonts w:asciiTheme="minorHAnsi" w:hAnsiTheme="minorHAnsi"/>
              </w:rPr>
              <w:t xml:space="preserve"> – co najmniej 60% uczestników projektu stanowią (łącznie) osoby w</w:t>
            </w:r>
            <w:r w:rsidR="003042E4">
              <w:rPr>
                <w:rFonts w:asciiTheme="minorHAnsi" w:hAnsiTheme="minorHAnsi"/>
              </w:rPr>
              <w:t xml:space="preserve"> wieku 50 lat i więcej, osoby z </w:t>
            </w:r>
            <w:r w:rsidRPr="00C56784">
              <w:rPr>
                <w:rFonts w:asciiTheme="minorHAnsi" w:hAnsiTheme="minorHAnsi"/>
              </w:rPr>
              <w:t>niepełnosprawnościami, osoby o niskich kwalifikacjach zawodowych, kobiety.</w:t>
            </w:r>
          </w:p>
          <w:p w:rsidR="00030414" w:rsidRPr="00C56784" w:rsidRDefault="00D13F85" w:rsidP="00D13F85">
            <w:pPr>
              <w:spacing w:line="276" w:lineRule="auto"/>
              <w:rPr>
                <w:rFonts w:asciiTheme="minorHAnsi" w:hAnsiTheme="minorHAnsi"/>
                <w:highlight w:val="red"/>
              </w:rPr>
            </w:pPr>
            <w:r w:rsidRPr="003042E4">
              <w:rPr>
                <w:rFonts w:asciiTheme="minorHAnsi" w:hAnsiTheme="minorHAnsi"/>
                <w:b/>
              </w:rPr>
              <w:t>2 pkt</w:t>
            </w:r>
            <w:r w:rsidRPr="00C56784">
              <w:rPr>
                <w:rFonts w:asciiTheme="minorHAnsi" w:hAnsiTheme="minorHAnsi"/>
              </w:rPr>
              <w:t xml:space="preserve"> – co najmniej 80% uczestników projektu stanowią (łącznie) osoby w</w:t>
            </w:r>
            <w:r w:rsidR="003042E4">
              <w:rPr>
                <w:rFonts w:asciiTheme="minorHAnsi" w:hAnsiTheme="minorHAnsi"/>
              </w:rPr>
              <w:t xml:space="preserve"> wieku 50 lat i więcej, osoby z </w:t>
            </w:r>
            <w:r w:rsidRPr="00C56784">
              <w:rPr>
                <w:rFonts w:asciiTheme="minorHAnsi" w:hAnsiTheme="minorHAnsi"/>
              </w:rPr>
              <w:t>niepełnosprawnościami, osoby o niskich kwalifikacjach zawodowych, kobiety.</w:t>
            </w:r>
          </w:p>
        </w:tc>
        <w:tc>
          <w:tcPr>
            <w:tcW w:w="1134" w:type="dxa"/>
            <w:shd w:val="clear" w:color="auto" w:fill="FFFFFF" w:themeFill="background1"/>
            <w:vAlign w:val="center"/>
          </w:tcPr>
          <w:p w:rsidR="00030414" w:rsidRPr="00C56784" w:rsidRDefault="00605EED" w:rsidP="002F7C5C">
            <w:pPr>
              <w:spacing w:line="276" w:lineRule="auto"/>
              <w:contextualSpacing/>
              <w:jc w:val="center"/>
              <w:rPr>
                <w:rFonts w:ascii="Calibri" w:eastAsia="Calibri" w:hAnsi="Calibri" w:cs="Arial"/>
              </w:rPr>
            </w:pPr>
            <w:r w:rsidRPr="00C56784">
              <w:rPr>
                <w:rFonts w:ascii="Calibri" w:eastAsia="Calibri" w:hAnsi="Calibri" w:cs="Arial"/>
              </w:rPr>
              <w:t>5</w:t>
            </w:r>
          </w:p>
        </w:tc>
        <w:tc>
          <w:tcPr>
            <w:tcW w:w="1161" w:type="dxa"/>
            <w:shd w:val="clear" w:color="auto" w:fill="FFFFFF" w:themeFill="background1"/>
            <w:vAlign w:val="center"/>
          </w:tcPr>
          <w:p w:rsidR="00030414" w:rsidRPr="00C56784" w:rsidRDefault="00605EED" w:rsidP="002F7C5C">
            <w:pPr>
              <w:spacing w:line="276" w:lineRule="auto"/>
              <w:contextualSpacing/>
              <w:jc w:val="center"/>
              <w:rPr>
                <w:rFonts w:ascii="Calibri" w:eastAsia="Calibri" w:hAnsi="Calibri" w:cs="Arial"/>
              </w:rPr>
            </w:pPr>
            <w:r w:rsidRPr="00C56784">
              <w:rPr>
                <w:rFonts w:ascii="Calibri" w:eastAsia="Calibri" w:hAnsi="Calibri" w:cs="Arial"/>
              </w:rPr>
              <w:t>10</w:t>
            </w:r>
          </w:p>
        </w:tc>
      </w:tr>
    </w:tbl>
    <w:p w:rsidR="009920F5" w:rsidRDefault="009920F5" w:rsidP="002F7C5C">
      <w:pPr>
        <w:spacing w:line="276" w:lineRule="auto"/>
        <w:rPr>
          <w:rFonts w:asciiTheme="minorHAnsi" w:eastAsiaTheme="minorHAnsi" w:hAnsiTheme="minorHAnsi" w:cstheme="minorBidi"/>
          <w:sz w:val="22"/>
          <w:szCs w:val="22"/>
          <w:lang w:eastAsia="en-US"/>
        </w:rPr>
      </w:pPr>
    </w:p>
    <w:p w:rsidR="00DB70D1" w:rsidRDefault="009920F5" w:rsidP="002F7C5C">
      <w:pPr>
        <w:spacing w:line="276" w:lineRule="auto"/>
        <w:jc w:val="both"/>
        <w:rPr>
          <w:rFonts w:asciiTheme="minorHAnsi" w:hAnsiTheme="minorHAnsi"/>
          <w:sz w:val="22"/>
        </w:rPr>
      </w:pPr>
      <w:r>
        <w:rPr>
          <w:rFonts w:asciiTheme="minorHAnsi" w:hAnsiTheme="minorHAnsi"/>
          <w:sz w:val="22"/>
        </w:rPr>
        <w:t>Szczegóło</w:t>
      </w:r>
      <w:r w:rsidR="00DB70D1" w:rsidRPr="00DB70D1">
        <w:rPr>
          <w:rFonts w:asciiTheme="minorHAnsi" w:hAnsiTheme="minorHAnsi"/>
          <w:sz w:val="22"/>
        </w:rPr>
        <w:t xml:space="preserve">wy </w:t>
      </w:r>
      <w:r w:rsidR="00DB70D1" w:rsidRPr="00DB70D1">
        <w:rPr>
          <w:rFonts w:asciiTheme="minorHAnsi" w:hAnsiTheme="minorHAnsi"/>
          <w:b/>
          <w:sz w:val="22"/>
        </w:rPr>
        <w:t>katalog wszystkich kryteriów obowiązując</w:t>
      </w:r>
      <w:r w:rsidR="000F050F">
        <w:rPr>
          <w:rFonts w:asciiTheme="minorHAnsi" w:hAnsiTheme="minorHAnsi"/>
          <w:b/>
          <w:sz w:val="22"/>
        </w:rPr>
        <w:t>ych w niniejszym konkursie wraz </w:t>
      </w:r>
      <w:r w:rsidR="00DB70D1" w:rsidRPr="00DB70D1">
        <w:rPr>
          <w:rFonts w:asciiTheme="minorHAnsi" w:hAnsiTheme="minorHAnsi"/>
          <w:b/>
          <w:sz w:val="22"/>
        </w:rPr>
        <w:t>z</w:t>
      </w:r>
      <w:r w:rsidR="00076C1C">
        <w:rPr>
          <w:rFonts w:asciiTheme="minorHAnsi" w:hAnsiTheme="minorHAnsi"/>
          <w:b/>
          <w:sz w:val="22"/>
        </w:rPr>
        <w:t> </w:t>
      </w:r>
      <w:r w:rsidR="00DB70D1" w:rsidRPr="00DB70D1">
        <w:rPr>
          <w:rFonts w:asciiTheme="minorHAnsi" w:hAnsiTheme="minorHAnsi"/>
          <w:b/>
          <w:sz w:val="22"/>
        </w:rPr>
        <w:t>definicjami</w:t>
      </w:r>
      <w:r w:rsidR="00DB70D1">
        <w:rPr>
          <w:rFonts w:asciiTheme="minorHAnsi" w:hAnsiTheme="minorHAnsi"/>
          <w:sz w:val="22"/>
        </w:rPr>
        <w:t xml:space="preserve"> i </w:t>
      </w:r>
      <w:r w:rsidR="00DB70D1" w:rsidRPr="00DB70D1">
        <w:rPr>
          <w:rFonts w:asciiTheme="minorHAnsi" w:hAnsiTheme="minorHAnsi"/>
          <w:sz w:val="22"/>
        </w:rPr>
        <w:t>opisem znaczenia poszczeg</w:t>
      </w:r>
      <w:r w:rsidR="00DB70D1" w:rsidRPr="009124EE">
        <w:rPr>
          <w:rFonts w:asciiTheme="minorHAnsi" w:hAnsiTheme="minorHAnsi"/>
          <w:sz w:val="22"/>
        </w:rPr>
        <w:t xml:space="preserve">ólnych kryteriów znajduje się </w:t>
      </w:r>
      <w:r w:rsidR="00DB70D1" w:rsidRPr="00114841">
        <w:rPr>
          <w:rFonts w:asciiTheme="minorHAnsi" w:hAnsiTheme="minorHAnsi"/>
          <w:sz w:val="22"/>
        </w:rPr>
        <w:t xml:space="preserve">w </w:t>
      </w:r>
      <w:r w:rsidR="00DB70D1" w:rsidRPr="00114841">
        <w:rPr>
          <w:rFonts w:asciiTheme="minorHAnsi" w:hAnsiTheme="minorHAnsi"/>
          <w:sz w:val="22"/>
          <w:u w:val="single"/>
        </w:rPr>
        <w:t xml:space="preserve">załączniku nr </w:t>
      </w:r>
      <w:r w:rsidR="006F043A" w:rsidRPr="00114841">
        <w:rPr>
          <w:rFonts w:asciiTheme="minorHAnsi" w:hAnsiTheme="minorHAnsi"/>
          <w:sz w:val="22"/>
          <w:u w:val="single"/>
        </w:rPr>
        <w:t>1</w:t>
      </w:r>
      <w:r w:rsidR="000F050F" w:rsidRPr="009124EE">
        <w:rPr>
          <w:rFonts w:asciiTheme="minorHAnsi" w:hAnsiTheme="minorHAnsi"/>
          <w:sz w:val="22"/>
        </w:rPr>
        <w:t xml:space="preserve"> do </w:t>
      </w:r>
      <w:r w:rsidR="00DB70D1" w:rsidRPr="009124EE">
        <w:rPr>
          <w:rFonts w:asciiTheme="minorHAnsi" w:hAnsiTheme="minorHAnsi"/>
          <w:sz w:val="22"/>
        </w:rPr>
        <w:t>niniejszego regulaminu</w:t>
      </w:r>
      <w:r w:rsidR="00DB70D1" w:rsidRPr="00DB70D1">
        <w:rPr>
          <w:rFonts w:asciiTheme="minorHAnsi" w:hAnsiTheme="minorHAnsi"/>
          <w:sz w:val="22"/>
        </w:rPr>
        <w:t>.</w:t>
      </w:r>
    </w:p>
    <w:p w:rsidR="00B763BB" w:rsidRDefault="00B763BB" w:rsidP="002F7C5C">
      <w:pPr>
        <w:spacing w:line="276" w:lineRule="auto"/>
        <w:jc w:val="both"/>
        <w:rPr>
          <w:rFonts w:asciiTheme="minorHAnsi" w:hAnsiTheme="minorHAnsi"/>
          <w:b/>
          <w:sz w:val="22"/>
        </w:rPr>
      </w:pPr>
    </w:p>
    <w:p w:rsidR="00B763BB" w:rsidRPr="00B763BB" w:rsidRDefault="00B763BB" w:rsidP="002F7C5C">
      <w:pPr>
        <w:spacing w:line="276" w:lineRule="auto"/>
        <w:jc w:val="both"/>
        <w:rPr>
          <w:rFonts w:asciiTheme="minorHAnsi" w:hAnsiTheme="minorHAnsi"/>
          <w:sz w:val="22"/>
        </w:rPr>
      </w:pPr>
      <w:r w:rsidRPr="00B763BB">
        <w:rPr>
          <w:rFonts w:asciiTheme="minorHAnsi" w:hAnsiTheme="minorHAnsi"/>
          <w:b/>
          <w:sz w:val="22"/>
        </w:rPr>
        <w:t>UWAGA</w:t>
      </w:r>
    </w:p>
    <w:p w:rsidR="00B763BB" w:rsidRPr="00B763BB" w:rsidRDefault="00B763BB" w:rsidP="002F7C5C">
      <w:pPr>
        <w:spacing w:line="276" w:lineRule="auto"/>
        <w:jc w:val="both"/>
        <w:rPr>
          <w:rFonts w:asciiTheme="minorHAnsi" w:hAnsiTheme="minorHAnsi"/>
          <w:sz w:val="22"/>
          <w:u w:val="single"/>
        </w:rPr>
      </w:pPr>
      <w:r w:rsidRPr="00B763BB">
        <w:rPr>
          <w:rFonts w:asciiTheme="minorHAnsi" w:hAnsiTheme="minorHAnsi"/>
          <w:sz w:val="22"/>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sz w:val="22"/>
          <w:u w:val="single"/>
        </w:rPr>
        <w:t>(dla jednego miejsca po przecinku):</w:t>
      </w:r>
    </w:p>
    <w:p w:rsidR="00B763BB" w:rsidRPr="00B763BB" w:rsidRDefault="00B763BB" w:rsidP="00973AB3">
      <w:pPr>
        <w:numPr>
          <w:ilvl w:val="0"/>
          <w:numId w:val="46"/>
        </w:numPr>
        <w:spacing w:line="276" w:lineRule="auto"/>
        <w:ind w:left="426"/>
        <w:jc w:val="both"/>
        <w:rPr>
          <w:rFonts w:asciiTheme="minorHAnsi" w:hAnsiTheme="minorHAnsi"/>
          <w:sz w:val="22"/>
        </w:rPr>
      </w:pPr>
      <w:r w:rsidRPr="00B763BB">
        <w:rPr>
          <w:rFonts w:asciiTheme="minorHAnsi" w:hAnsiTheme="minorHAnsi"/>
          <w:sz w:val="22"/>
        </w:rPr>
        <w:t>do jedności w dół w przypadku uzys</w:t>
      </w:r>
      <w:r>
        <w:rPr>
          <w:rFonts w:asciiTheme="minorHAnsi" w:hAnsiTheme="minorHAnsi"/>
          <w:sz w:val="22"/>
        </w:rPr>
        <w:t>kania wartości w przedziale 0 – 4;</w:t>
      </w:r>
    </w:p>
    <w:p w:rsidR="00B763BB" w:rsidRPr="00B763BB" w:rsidRDefault="00B763BB" w:rsidP="00973AB3">
      <w:pPr>
        <w:numPr>
          <w:ilvl w:val="0"/>
          <w:numId w:val="46"/>
        </w:numPr>
        <w:spacing w:line="276" w:lineRule="auto"/>
        <w:ind w:left="426"/>
        <w:jc w:val="both"/>
        <w:rPr>
          <w:rFonts w:asciiTheme="minorHAnsi" w:hAnsiTheme="minorHAnsi"/>
          <w:sz w:val="22"/>
        </w:rPr>
      </w:pPr>
      <w:r w:rsidRPr="00B763BB">
        <w:rPr>
          <w:rFonts w:asciiTheme="minorHAnsi" w:hAnsiTheme="minorHAnsi"/>
          <w:sz w:val="22"/>
        </w:rPr>
        <w:t>do jedności w górę w przypadku uzyskania wartości w przedziale 5</w:t>
      </w:r>
      <w:r>
        <w:rPr>
          <w:rFonts w:asciiTheme="minorHAnsi" w:hAnsiTheme="minorHAnsi"/>
          <w:sz w:val="22"/>
        </w:rPr>
        <w:t xml:space="preserve"> – 9.</w:t>
      </w:r>
    </w:p>
    <w:p w:rsidR="000F050F" w:rsidRDefault="000F050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1C3D2E"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6" w:name="_Toc420574249"/>
      <w:bookmarkStart w:id="77" w:name="_Toc422301621"/>
      <w:bookmarkStart w:id="78" w:name="_Toc465672079"/>
      <w:bookmarkStart w:id="79" w:name="_Toc465662131"/>
      <w:r w:rsidRPr="001C3D2E">
        <w:rPr>
          <w:rFonts w:asciiTheme="minorHAnsi" w:eastAsiaTheme="majorEastAsia" w:hAnsiTheme="minorHAnsi"/>
          <w:b/>
          <w:bCs/>
          <w:iCs/>
          <w:color w:val="FFFFFF" w:themeColor="background1"/>
          <w:sz w:val="24"/>
        </w:rPr>
        <w:lastRenderedPageBreak/>
        <w:t>STANDARDY UDZIELANIA WSPARCIA</w:t>
      </w:r>
      <w:bookmarkEnd w:id="76"/>
      <w:r w:rsidRPr="001C3D2E">
        <w:rPr>
          <w:rFonts w:asciiTheme="minorHAnsi" w:eastAsiaTheme="majorEastAsia" w:hAnsiTheme="minorHAnsi"/>
          <w:b/>
          <w:bCs/>
          <w:iCs/>
          <w:color w:val="FFFFFF" w:themeColor="background1"/>
          <w:sz w:val="24"/>
        </w:rPr>
        <w:t xml:space="preserve"> NA RZECZ GRUPY DOCELOWEJ</w:t>
      </w:r>
      <w:bookmarkEnd w:id="77"/>
      <w:r w:rsidRPr="001C3D2E">
        <w:rPr>
          <w:rFonts w:asciiTheme="minorHAnsi" w:eastAsiaTheme="majorEastAsia" w:hAnsiTheme="minorHAnsi"/>
          <w:b/>
          <w:bCs/>
          <w:iCs/>
          <w:color w:val="FFFFFF" w:themeColor="background1"/>
          <w:sz w:val="24"/>
        </w:rPr>
        <w:t xml:space="preserve"> W KONKURSIE</w:t>
      </w:r>
      <w:bookmarkEnd w:id="78"/>
      <w:bookmarkEnd w:id="79"/>
    </w:p>
    <w:p w:rsidR="000A603A" w:rsidRPr="00E131A2" w:rsidRDefault="000A603A" w:rsidP="002F7C5C">
      <w:pPr>
        <w:spacing w:line="276" w:lineRule="auto"/>
        <w:rPr>
          <w:rFonts w:ascii="Calibri" w:eastAsia="Calibri" w:hAnsi="Calibri"/>
          <w:sz w:val="22"/>
          <w:szCs w:val="22"/>
          <w:lang w:eastAsia="en-US"/>
        </w:rPr>
      </w:pPr>
    </w:p>
    <w:p w:rsidR="00B763BB" w:rsidRPr="00B763BB" w:rsidRDefault="00B763BB" w:rsidP="002F7C5C">
      <w:pPr>
        <w:spacing w:line="276" w:lineRule="auto"/>
        <w:jc w:val="both"/>
        <w:rPr>
          <w:rFonts w:ascii="Calibri" w:eastAsia="Calibri" w:hAnsi="Calibri"/>
          <w:i/>
          <w:sz w:val="22"/>
          <w:szCs w:val="22"/>
          <w:lang w:eastAsia="en-US"/>
        </w:rPr>
      </w:pPr>
      <w:r w:rsidRPr="00B763BB">
        <w:rPr>
          <w:rFonts w:ascii="Calibri" w:eastAsia="Calibri" w:hAnsi="Calibri"/>
          <w:sz w:val="22"/>
          <w:szCs w:val="22"/>
          <w:lang w:eastAsia="en-US"/>
        </w:rPr>
        <w:t xml:space="preserve">Wnioskodawca zobligowany jest do opracowania projektu z uwzględnieniem i w oparciu o zasady, warunki i elementy </w:t>
      </w:r>
      <w:r w:rsidRPr="0083606A">
        <w:rPr>
          <w:rFonts w:ascii="Calibri" w:eastAsia="Calibri" w:hAnsi="Calibri"/>
          <w:sz w:val="22"/>
          <w:szCs w:val="22"/>
          <w:lang w:eastAsia="en-US"/>
        </w:rPr>
        <w:t xml:space="preserve">składające się na </w:t>
      </w:r>
      <w:r w:rsidR="0083606A">
        <w:rPr>
          <w:rFonts w:ascii="Calibri" w:eastAsia="Calibri" w:hAnsi="Calibri"/>
          <w:sz w:val="22"/>
          <w:szCs w:val="22"/>
          <w:lang w:eastAsia="en-US"/>
        </w:rPr>
        <w:t>s</w:t>
      </w:r>
      <w:r w:rsidRPr="0083606A">
        <w:rPr>
          <w:rFonts w:ascii="Calibri" w:eastAsia="Calibri" w:hAnsi="Calibri"/>
          <w:sz w:val="22"/>
          <w:szCs w:val="22"/>
          <w:lang w:eastAsia="en-US"/>
        </w:rPr>
        <w:t xml:space="preserve">tandardy realizacji wsparcia w zakresie </w:t>
      </w:r>
      <w:r w:rsidRPr="0083606A">
        <w:rPr>
          <w:rFonts w:asciiTheme="minorHAnsi" w:eastAsiaTheme="minorHAnsi" w:hAnsiTheme="minorHAnsi" w:cstheme="minorBidi"/>
          <w:sz w:val="22"/>
          <w:szCs w:val="22"/>
          <w:lang w:eastAsia="en-US"/>
        </w:rPr>
        <w:t>Działania 5.</w:t>
      </w:r>
      <w:r w:rsidR="00932053">
        <w:rPr>
          <w:rFonts w:asciiTheme="minorHAnsi" w:eastAsiaTheme="minorHAnsi" w:hAnsiTheme="minorHAnsi" w:cstheme="minorBidi"/>
          <w:sz w:val="22"/>
          <w:szCs w:val="22"/>
          <w:lang w:eastAsia="en-US"/>
        </w:rPr>
        <w:t>6</w:t>
      </w:r>
      <w:r w:rsidRPr="0083606A">
        <w:rPr>
          <w:rFonts w:asciiTheme="minorHAnsi" w:eastAsiaTheme="minorHAnsi" w:hAnsiTheme="minorHAnsi" w:cstheme="minorBidi"/>
          <w:sz w:val="22"/>
          <w:szCs w:val="22"/>
          <w:lang w:eastAsia="en-US"/>
        </w:rPr>
        <w:t>.</w:t>
      </w:r>
      <w:r w:rsidRPr="00DB70D1">
        <w:rPr>
          <w:rFonts w:asciiTheme="minorHAnsi" w:eastAsiaTheme="minorHAnsi" w:hAnsiTheme="minorHAnsi" w:cs="Arial"/>
          <w:sz w:val="22"/>
          <w:szCs w:val="22"/>
        </w:rPr>
        <w:t xml:space="preserve"> </w:t>
      </w:r>
      <w:r w:rsidR="00932053">
        <w:rPr>
          <w:rFonts w:asciiTheme="minorHAnsi" w:eastAsiaTheme="minorHAnsi" w:hAnsiTheme="minorHAnsi" w:cs="Arial"/>
          <w:i/>
          <w:sz w:val="22"/>
          <w:szCs w:val="22"/>
        </w:rPr>
        <w:t>Adaptacyjność pracowników</w:t>
      </w:r>
      <w:r w:rsidR="00BD07E3">
        <w:rPr>
          <w:rFonts w:asciiTheme="minorHAnsi" w:eastAsiaTheme="minorHAnsi" w:hAnsiTheme="minorHAnsi" w:cs="Arial"/>
          <w:i/>
          <w:sz w:val="22"/>
          <w:szCs w:val="22"/>
        </w:rPr>
        <w:t xml:space="preserve"> </w:t>
      </w:r>
      <w:r w:rsidR="00BD07E3" w:rsidRPr="00C56784">
        <w:rPr>
          <w:rFonts w:asciiTheme="minorHAnsi" w:eastAsiaTheme="minorHAnsi" w:hAnsiTheme="minorHAnsi" w:cs="Arial"/>
          <w:sz w:val="22"/>
          <w:szCs w:val="22"/>
        </w:rPr>
        <w:t>RPO WP 2014-2020</w:t>
      </w:r>
      <w:r w:rsidRPr="00B763BB">
        <w:rPr>
          <w:rFonts w:ascii="Calibri" w:eastAsia="Calibri" w:hAnsi="Calibri"/>
          <w:sz w:val="22"/>
          <w:szCs w:val="22"/>
          <w:lang w:eastAsia="en-US"/>
        </w:rPr>
        <w:t xml:space="preserve">, które zawarte </w:t>
      </w:r>
      <w:r w:rsidRPr="00114841">
        <w:rPr>
          <w:rFonts w:ascii="Calibri" w:eastAsia="Calibri" w:hAnsi="Calibri"/>
          <w:sz w:val="22"/>
          <w:szCs w:val="22"/>
          <w:lang w:eastAsia="en-US"/>
        </w:rPr>
        <w:t xml:space="preserve">zostały w </w:t>
      </w:r>
      <w:r w:rsidR="009124EE" w:rsidRPr="00114841">
        <w:rPr>
          <w:rFonts w:ascii="Calibri" w:eastAsia="Calibri" w:hAnsi="Calibri"/>
          <w:sz w:val="22"/>
          <w:szCs w:val="22"/>
          <w:u w:val="single"/>
          <w:lang w:eastAsia="en-US"/>
        </w:rPr>
        <w:t>za</w:t>
      </w:r>
      <w:r w:rsidR="00D112B5" w:rsidRPr="00114841">
        <w:rPr>
          <w:rFonts w:ascii="Calibri" w:eastAsia="Calibri" w:hAnsi="Calibri"/>
          <w:sz w:val="22"/>
          <w:szCs w:val="22"/>
          <w:u w:val="single"/>
          <w:lang w:eastAsia="en-US"/>
        </w:rPr>
        <w:t>łączniku nr 3</w:t>
      </w:r>
      <w:r w:rsidRPr="009124EE">
        <w:rPr>
          <w:rFonts w:ascii="Calibri" w:eastAsia="Calibri" w:hAnsi="Calibri"/>
          <w:sz w:val="22"/>
          <w:szCs w:val="22"/>
          <w:u w:val="single"/>
          <w:lang w:eastAsia="en-US"/>
        </w:rPr>
        <w:t xml:space="preserve"> </w:t>
      </w:r>
      <w:r w:rsidR="00D30ACD">
        <w:rPr>
          <w:rFonts w:ascii="Calibri" w:eastAsia="Calibri" w:hAnsi="Calibri"/>
          <w:sz w:val="22"/>
          <w:szCs w:val="22"/>
          <w:lang w:eastAsia="en-US"/>
        </w:rPr>
        <w:t>do </w:t>
      </w:r>
      <w:r w:rsidRPr="009124EE">
        <w:rPr>
          <w:rFonts w:ascii="Calibri" w:eastAsia="Calibri" w:hAnsi="Calibri"/>
          <w:sz w:val="22"/>
          <w:szCs w:val="22"/>
          <w:lang w:eastAsia="en-US"/>
        </w:rPr>
        <w:t>niniejszego regulaminu.</w:t>
      </w:r>
      <w:r w:rsidRPr="00B763BB">
        <w:rPr>
          <w:rFonts w:ascii="Calibri" w:eastAsia="Calibri" w:hAnsi="Calibri"/>
          <w:sz w:val="22"/>
          <w:szCs w:val="22"/>
          <w:lang w:eastAsia="en-US"/>
        </w:rPr>
        <w:t xml:space="preserve"> </w:t>
      </w:r>
    </w:p>
    <w:p w:rsidR="00B763BB" w:rsidRPr="00B763BB" w:rsidRDefault="00B763BB" w:rsidP="002F7C5C">
      <w:pPr>
        <w:spacing w:line="276" w:lineRule="auto"/>
        <w:jc w:val="both"/>
        <w:rPr>
          <w:rFonts w:ascii="Calibri" w:eastAsia="Calibri" w:hAnsi="Calibri"/>
          <w:sz w:val="22"/>
          <w:szCs w:val="22"/>
          <w:lang w:eastAsia="en-US"/>
        </w:rPr>
      </w:pPr>
    </w:p>
    <w:p w:rsidR="00540847" w:rsidRDefault="00B763BB" w:rsidP="002F7C5C">
      <w:pPr>
        <w:autoSpaceDE w:val="0"/>
        <w:autoSpaceDN w:val="0"/>
        <w:adjustRightInd w:val="0"/>
        <w:spacing w:line="276" w:lineRule="auto"/>
        <w:jc w:val="both"/>
        <w:rPr>
          <w:rFonts w:ascii="Calibri" w:eastAsia="Calibri" w:hAnsi="Calibri"/>
          <w:sz w:val="22"/>
          <w:szCs w:val="22"/>
          <w:lang w:eastAsia="en-US"/>
        </w:rPr>
      </w:pPr>
      <w:r w:rsidRPr="00B763BB">
        <w:rPr>
          <w:rFonts w:ascii="Calibri" w:eastAsia="Calibri" w:hAnsi="Calibri"/>
          <w:sz w:val="22"/>
          <w:szCs w:val="22"/>
          <w:lang w:eastAsia="en-US"/>
        </w:rPr>
        <w:t>W celu zapewnienia realizacji projektu zgodnie ze standardami, o których mowa powyżej, wnioskodawca podpisuje</w:t>
      </w:r>
      <w:r w:rsidR="00CE3111">
        <w:rPr>
          <w:rFonts w:ascii="Calibri" w:eastAsia="Calibri" w:hAnsi="Calibri"/>
          <w:sz w:val="22"/>
          <w:szCs w:val="22"/>
          <w:lang w:eastAsia="en-US"/>
        </w:rPr>
        <w:t xml:space="preserve"> </w:t>
      </w:r>
      <w:r w:rsidRPr="00CE3111">
        <w:rPr>
          <w:rFonts w:asciiTheme="minorHAnsi" w:eastAsia="Calibri" w:hAnsiTheme="minorHAnsi"/>
          <w:i/>
          <w:iCs/>
          <w:sz w:val="22"/>
          <w:szCs w:val="22"/>
          <w:lang w:eastAsia="en-US"/>
        </w:rPr>
        <w:t xml:space="preserve">Oświadczenie wnioskodawcy o realizacji projektu zgodnie ze </w:t>
      </w:r>
      <w:r w:rsidR="0083606A">
        <w:rPr>
          <w:rFonts w:asciiTheme="minorHAnsi" w:eastAsia="Calibri" w:hAnsiTheme="minorHAnsi"/>
          <w:i/>
          <w:iCs/>
          <w:sz w:val="22"/>
          <w:szCs w:val="22"/>
          <w:lang w:eastAsia="en-US"/>
        </w:rPr>
        <w:t>s</w:t>
      </w:r>
      <w:r w:rsidRPr="00CE3111">
        <w:rPr>
          <w:rFonts w:asciiTheme="minorHAnsi" w:hAnsiTheme="minorHAnsi"/>
          <w:i/>
          <w:sz w:val="22"/>
          <w:szCs w:val="22"/>
        </w:rPr>
        <w:t>tandardami wsparcia</w:t>
      </w:r>
      <w:r w:rsidR="0083606A">
        <w:rPr>
          <w:rFonts w:asciiTheme="minorHAnsi" w:hAnsiTheme="minorHAnsi"/>
          <w:i/>
          <w:sz w:val="22"/>
          <w:szCs w:val="22"/>
        </w:rPr>
        <w:t xml:space="preserve"> określonymi w regulaminie </w:t>
      </w:r>
      <w:r w:rsidR="0083606A" w:rsidRPr="00BD448A">
        <w:rPr>
          <w:rFonts w:asciiTheme="minorHAnsi" w:hAnsiTheme="minorHAnsi"/>
          <w:i/>
          <w:sz w:val="22"/>
          <w:szCs w:val="22"/>
        </w:rPr>
        <w:t>konkursu</w:t>
      </w:r>
      <w:r w:rsidR="00BD448A" w:rsidRPr="00BD448A">
        <w:rPr>
          <w:rFonts w:ascii="Calibri" w:hAnsi="Calibri" w:cs="Lato-Regular"/>
          <w:i/>
          <w:sz w:val="22"/>
          <w:szCs w:val="22"/>
        </w:rPr>
        <w:t xml:space="preserve"> </w:t>
      </w:r>
      <w:r w:rsidR="00BD448A" w:rsidRPr="00EB5D84">
        <w:rPr>
          <w:rFonts w:ascii="Calibri" w:hAnsi="Calibri" w:cs="Lato-Regular"/>
          <w:i/>
          <w:sz w:val="22"/>
          <w:szCs w:val="22"/>
        </w:rPr>
        <w:t>Regionalnego Programu Operacyjnego Województwa Pomorskiego na lata 2014-2020</w:t>
      </w:r>
      <w:r w:rsidRPr="00EB5D84">
        <w:rPr>
          <w:rFonts w:asciiTheme="minorHAnsi" w:eastAsia="Calibri" w:hAnsiTheme="minorHAnsi"/>
          <w:iCs/>
          <w:sz w:val="22"/>
          <w:szCs w:val="22"/>
          <w:lang w:eastAsia="en-US"/>
        </w:rPr>
        <w:t>. Oświadc</w:t>
      </w:r>
      <w:r>
        <w:rPr>
          <w:rFonts w:asciiTheme="minorHAnsi" w:eastAsia="Calibri" w:hAnsiTheme="minorHAnsi"/>
          <w:iCs/>
          <w:sz w:val="22"/>
          <w:szCs w:val="22"/>
          <w:lang w:eastAsia="en-US"/>
        </w:rPr>
        <w:t>zenie g</w:t>
      </w:r>
      <w:r w:rsidRPr="00B763BB">
        <w:rPr>
          <w:rFonts w:ascii="Calibri" w:eastAsia="Calibri" w:hAnsi="Calibri"/>
          <w:sz w:val="22"/>
          <w:szCs w:val="22"/>
          <w:lang w:eastAsia="en-US"/>
        </w:rPr>
        <w:t>enerowane jest w aplikacji GWA</w:t>
      </w:r>
      <w:r w:rsidR="0083606A">
        <w:rPr>
          <w:rFonts w:ascii="Calibri" w:eastAsia="Calibri" w:hAnsi="Calibri"/>
          <w:sz w:val="22"/>
          <w:szCs w:val="22"/>
          <w:lang w:eastAsia="en-US"/>
        </w:rPr>
        <w:t xml:space="preserve"> w </w:t>
      </w:r>
      <w:r>
        <w:rPr>
          <w:rFonts w:ascii="Calibri" w:eastAsia="Calibri" w:hAnsi="Calibri"/>
          <w:sz w:val="22"/>
          <w:szCs w:val="22"/>
          <w:lang w:eastAsia="en-US"/>
        </w:rPr>
        <w:t>ramach sekcji J.2. wniosku o </w:t>
      </w:r>
      <w:r w:rsidRPr="00B763BB">
        <w:rPr>
          <w:rFonts w:ascii="Calibri" w:eastAsia="Calibri" w:hAnsi="Calibri"/>
          <w:sz w:val="22"/>
          <w:szCs w:val="22"/>
          <w:lang w:eastAsia="en-US"/>
        </w:rPr>
        <w:t>dofinansowanie projektu przy użyciu przycisku „załączniki wniosku PDF”</w:t>
      </w:r>
      <w:r>
        <w:rPr>
          <w:rFonts w:ascii="Calibri" w:eastAsia="Calibri" w:hAnsi="Calibri"/>
          <w:sz w:val="22"/>
          <w:szCs w:val="22"/>
          <w:lang w:eastAsia="en-US"/>
        </w:rPr>
        <w:t>,</w:t>
      </w:r>
      <w:r w:rsidRPr="00B763BB">
        <w:rPr>
          <w:rFonts w:ascii="Calibri" w:eastAsia="Calibri" w:hAnsi="Calibri"/>
          <w:sz w:val="22"/>
          <w:szCs w:val="22"/>
          <w:lang w:eastAsia="en-US"/>
        </w:rPr>
        <w:t xml:space="preserve"> po uprzednim </w:t>
      </w:r>
      <w:r>
        <w:rPr>
          <w:rFonts w:ascii="Calibri" w:eastAsia="Calibri" w:hAnsi="Calibri"/>
          <w:sz w:val="22"/>
          <w:szCs w:val="22"/>
          <w:lang w:eastAsia="en-US"/>
        </w:rPr>
        <w:t xml:space="preserve">zablokowaniu wniosku do edycji </w:t>
      </w:r>
      <w:r w:rsidRPr="00B763BB">
        <w:rPr>
          <w:rFonts w:ascii="Calibri" w:eastAsia="Calibri" w:hAnsi="Calibri"/>
          <w:sz w:val="22"/>
          <w:szCs w:val="22"/>
          <w:lang w:eastAsia="en-US"/>
        </w:rPr>
        <w:t xml:space="preserve">przez zmianę jego statusu z </w:t>
      </w:r>
      <w:r w:rsidR="00111362">
        <w:rPr>
          <w:rFonts w:ascii="Calibri" w:eastAsia="Calibri" w:hAnsi="Calibri"/>
          <w:sz w:val="22"/>
          <w:szCs w:val="22"/>
          <w:lang w:eastAsia="en-US"/>
        </w:rPr>
        <w:t>„</w:t>
      </w:r>
      <w:r w:rsidRPr="00B763BB">
        <w:rPr>
          <w:rFonts w:ascii="Calibri" w:eastAsia="Calibri" w:hAnsi="Calibri"/>
          <w:sz w:val="22"/>
          <w:szCs w:val="22"/>
          <w:lang w:eastAsia="en-US"/>
        </w:rPr>
        <w:t>roboczego</w:t>
      </w:r>
      <w:r w:rsidR="00111362">
        <w:rPr>
          <w:rFonts w:ascii="Calibri" w:eastAsia="Calibri" w:hAnsi="Calibri"/>
          <w:sz w:val="22"/>
          <w:szCs w:val="22"/>
          <w:lang w:eastAsia="en-US"/>
        </w:rPr>
        <w:t>”</w:t>
      </w:r>
      <w:r w:rsidR="0083606A">
        <w:rPr>
          <w:rFonts w:ascii="Calibri" w:eastAsia="Calibri" w:hAnsi="Calibri"/>
          <w:sz w:val="22"/>
          <w:szCs w:val="22"/>
          <w:lang w:eastAsia="en-US"/>
        </w:rPr>
        <w:t xml:space="preserve"> na </w:t>
      </w:r>
      <w:r w:rsidR="00111362">
        <w:rPr>
          <w:rFonts w:ascii="Calibri" w:eastAsia="Calibri" w:hAnsi="Calibri"/>
          <w:sz w:val="22"/>
          <w:szCs w:val="22"/>
          <w:lang w:eastAsia="en-US"/>
        </w:rPr>
        <w:t>„</w:t>
      </w:r>
      <w:r w:rsidRPr="00B763BB">
        <w:rPr>
          <w:rFonts w:ascii="Calibri" w:eastAsia="Calibri" w:hAnsi="Calibri"/>
          <w:sz w:val="22"/>
          <w:szCs w:val="22"/>
          <w:lang w:eastAsia="en-US"/>
        </w:rPr>
        <w:t>wysłany</w:t>
      </w:r>
      <w:r w:rsidR="00111362">
        <w:rPr>
          <w:rFonts w:ascii="Calibri" w:eastAsia="Calibri" w:hAnsi="Calibri"/>
          <w:sz w:val="22"/>
          <w:szCs w:val="22"/>
          <w:lang w:eastAsia="en-US"/>
        </w:rPr>
        <w:t>”</w:t>
      </w:r>
      <w:r w:rsidRPr="00B763BB">
        <w:rPr>
          <w:rFonts w:ascii="Calibri" w:eastAsia="Calibri" w:hAnsi="Calibri"/>
          <w:sz w:val="22"/>
          <w:szCs w:val="22"/>
          <w:lang w:eastAsia="en-US"/>
        </w:rPr>
        <w:t>.</w:t>
      </w:r>
    </w:p>
    <w:p w:rsidR="00076C1C" w:rsidRDefault="00076C1C" w:rsidP="002F7C5C">
      <w:pPr>
        <w:spacing w:line="276" w:lineRule="auto"/>
        <w:jc w:val="both"/>
        <w:rPr>
          <w:rFonts w:ascii="Calibri" w:eastAsia="Calibri" w:hAnsi="Calibri"/>
          <w:sz w:val="22"/>
          <w:szCs w:val="22"/>
          <w:lang w:eastAsia="en-US"/>
        </w:rPr>
      </w:pPr>
    </w:p>
    <w:p w:rsidR="00457D16" w:rsidRPr="00457D16" w:rsidRDefault="000A603A" w:rsidP="00973AB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0" w:name="_Toc420574250"/>
      <w:bookmarkStart w:id="81" w:name="_Toc422301627"/>
      <w:bookmarkStart w:id="82" w:name="_Toc465672080"/>
      <w:bookmarkStart w:id="83" w:name="_Toc465662132"/>
      <w:r w:rsidRPr="00B763BB">
        <w:rPr>
          <w:rFonts w:asciiTheme="minorHAnsi" w:eastAsiaTheme="majorEastAsia" w:hAnsiTheme="minorHAnsi"/>
          <w:b/>
          <w:bCs/>
          <w:iCs/>
          <w:color w:val="FFFFFF" w:themeColor="background1"/>
          <w:sz w:val="24"/>
        </w:rPr>
        <w:t>MONITOROWANIE POSTĘPU RZECZOWEGO W PROJEKCIE</w:t>
      </w:r>
      <w:bookmarkStart w:id="84" w:name="_Toc419892480"/>
      <w:bookmarkEnd w:id="80"/>
      <w:bookmarkEnd w:id="81"/>
      <w:bookmarkEnd w:id="82"/>
      <w:bookmarkEnd w:id="83"/>
    </w:p>
    <w:p w:rsidR="00457D16" w:rsidRDefault="00457D16" w:rsidP="002F7C5C">
      <w:pPr>
        <w:spacing w:after="200" w:line="276" w:lineRule="auto"/>
        <w:contextualSpacing/>
        <w:jc w:val="both"/>
        <w:rPr>
          <w:rFonts w:asciiTheme="minorHAnsi" w:eastAsia="Calibri" w:hAnsiTheme="minorHAnsi"/>
          <w:sz w:val="22"/>
          <w:szCs w:val="22"/>
          <w:lang w:eastAsia="en-US"/>
        </w:rPr>
      </w:pPr>
    </w:p>
    <w:p w:rsidR="004F3B5C" w:rsidRPr="00715B4F" w:rsidRDefault="004F3B5C" w:rsidP="002F7C5C">
      <w:pPr>
        <w:spacing w:line="276" w:lineRule="auto"/>
        <w:jc w:val="both"/>
        <w:rPr>
          <w:rFonts w:ascii="Calibri" w:eastAsia="Calibri" w:hAnsi="Calibri"/>
          <w:sz w:val="22"/>
        </w:rPr>
      </w:pPr>
      <w:r w:rsidRPr="004F3B5C">
        <w:rPr>
          <w:rFonts w:ascii="Calibri" w:eastAsia="Calibri" w:hAnsi="Calibri"/>
          <w:b/>
          <w:sz w:val="22"/>
        </w:rPr>
        <w:t xml:space="preserve">Wnioskodawcy zobligowani są do określenia we wniosku o dofinansowanie projektu </w:t>
      </w:r>
      <w:r w:rsidRPr="004F3B5C">
        <w:rPr>
          <w:rFonts w:ascii="Calibri" w:eastAsia="Calibri" w:hAnsi="Calibri" w:cs="Arial"/>
          <w:b/>
          <w:sz w:val="22"/>
        </w:rPr>
        <w:t xml:space="preserve">wartości dla  </w:t>
      </w:r>
      <w:r w:rsidR="00CF769B">
        <w:rPr>
          <w:rFonts w:ascii="Calibri" w:eastAsia="Calibri" w:hAnsi="Calibri"/>
          <w:b/>
          <w:sz w:val="22"/>
        </w:rPr>
        <w:t>poniższego wskaźnika</w:t>
      </w:r>
      <w:r w:rsidRPr="004F3B5C">
        <w:rPr>
          <w:rFonts w:ascii="Calibri" w:eastAsia="Calibri" w:hAnsi="Calibri"/>
          <w:b/>
          <w:sz w:val="22"/>
        </w:rPr>
        <w:t xml:space="preserve"> prod</w:t>
      </w:r>
      <w:r>
        <w:rPr>
          <w:rFonts w:ascii="Calibri" w:eastAsia="Calibri" w:hAnsi="Calibri"/>
          <w:b/>
          <w:sz w:val="22"/>
        </w:rPr>
        <w:t>uktu</w:t>
      </w:r>
      <w:r w:rsidRPr="005B799F">
        <w:rPr>
          <w:rFonts w:ascii="Calibri" w:eastAsia="Calibri" w:hAnsi="Calibri"/>
          <w:b/>
          <w:sz w:val="22"/>
        </w:rPr>
        <w:t>.</w:t>
      </w:r>
      <w:r w:rsidR="00715B4F" w:rsidRPr="005B799F">
        <w:rPr>
          <w:rFonts w:ascii="Calibri" w:eastAsia="Calibri" w:hAnsi="Calibri"/>
          <w:b/>
          <w:sz w:val="22"/>
        </w:rPr>
        <w:t xml:space="preserve"> </w:t>
      </w:r>
      <w:r w:rsidR="00715B4F" w:rsidRPr="005B799F">
        <w:rPr>
          <w:rFonts w:ascii="Calibri" w:eastAsia="Calibri" w:hAnsi="Calibri"/>
          <w:sz w:val="22"/>
        </w:rPr>
        <w:t>Jednocześnie</w:t>
      </w:r>
      <w:r w:rsidR="00E65DC2" w:rsidRPr="005B799F">
        <w:rPr>
          <w:rFonts w:ascii="Calibri" w:eastAsia="Calibri" w:hAnsi="Calibri"/>
          <w:sz w:val="22"/>
        </w:rPr>
        <w:t>, z uwagi na grupę docelową przewidzianą do objęcia wsparciem w konkursie</w:t>
      </w:r>
      <w:r w:rsidR="00C96AA2" w:rsidRPr="005B799F">
        <w:rPr>
          <w:rFonts w:ascii="Calibri" w:eastAsia="Calibri" w:hAnsi="Calibri"/>
          <w:sz w:val="22"/>
        </w:rPr>
        <w:t>,</w:t>
      </w:r>
      <w:r w:rsidR="00715B4F" w:rsidRPr="005B799F">
        <w:rPr>
          <w:rFonts w:ascii="Calibri" w:eastAsia="Calibri" w:hAnsi="Calibri"/>
          <w:sz w:val="22"/>
        </w:rPr>
        <w:t xml:space="preserve"> wartość wskaźnika produktu </w:t>
      </w:r>
      <w:r w:rsidR="00715B4F" w:rsidRPr="005B799F">
        <w:rPr>
          <w:rFonts w:ascii="Calibri" w:eastAsia="Calibri" w:hAnsi="Calibri"/>
          <w:b/>
          <w:sz w:val="22"/>
        </w:rPr>
        <w:t>nie może pozostać na domyślnym poziomie 0</w:t>
      </w:r>
      <w:r w:rsidR="00715B4F" w:rsidRPr="005B799F">
        <w:rPr>
          <w:rFonts w:ascii="Calibri" w:eastAsia="Calibri" w:hAnsi="Calibri"/>
          <w:sz w:val="22"/>
        </w:rPr>
        <w:t>, określanym w GWA.</w:t>
      </w:r>
    </w:p>
    <w:p w:rsidR="00457D16" w:rsidRPr="00457D16" w:rsidRDefault="00457D16" w:rsidP="002F7C5C">
      <w:pPr>
        <w:spacing w:after="200" w:line="276" w:lineRule="auto"/>
        <w:contextualSpacing/>
        <w:jc w:val="both"/>
        <w:rPr>
          <w:rFonts w:asciiTheme="minorHAnsi" w:eastAsia="Calibri" w:hAnsiTheme="minorHAnsi"/>
          <w:b/>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457D16" w:rsidRPr="00457D16" w:rsidTr="00236FC3">
        <w:trPr>
          <w:trHeight w:val="814"/>
          <w:tblHeader/>
        </w:trPr>
        <w:tc>
          <w:tcPr>
            <w:tcW w:w="2594"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Nazwa </w:t>
            </w:r>
          </w:p>
          <w:p w:rsidR="00457D16" w:rsidRPr="00457D16" w:rsidRDefault="00457D16" w:rsidP="002F7C5C">
            <w:pPr>
              <w:spacing w:line="276" w:lineRule="auto"/>
              <w:ind w:left="5"/>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wskaźnika </w:t>
            </w:r>
          </w:p>
        </w:tc>
        <w:tc>
          <w:tcPr>
            <w:tcW w:w="1273"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5205" w:type="dxa"/>
            <w:tcBorders>
              <w:bottom w:val="single" w:sz="4" w:space="0" w:color="auto"/>
            </w:tcBorders>
            <w:shd w:val="clear" w:color="auto" w:fill="DEEAF6"/>
            <w:vAlign w:val="center"/>
            <w:hideMark/>
          </w:tcPr>
          <w:p w:rsidR="00457D16" w:rsidRPr="00457D16" w:rsidRDefault="00457D16" w:rsidP="00D30ACD">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p>
        </w:tc>
      </w:tr>
      <w:tr w:rsidR="00457D16" w:rsidRPr="00457D16" w:rsidTr="00236FC3">
        <w:trPr>
          <w:trHeight w:val="556"/>
          <w:tblHeader/>
        </w:trPr>
        <w:tc>
          <w:tcPr>
            <w:tcW w:w="9072" w:type="dxa"/>
            <w:gridSpan w:val="3"/>
            <w:shd w:val="clear" w:color="auto" w:fill="B8CCE4" w:themeFill="accent1" w:themeFillTint="66"/>
            <w:vAlign w:val="center"/>
            <w:hideMark/>
          </w:tcPr>
          <w:p w:rsidR="00457D16" w:rsidRPr="00457D16" w:rsidRDefault="00457D16" w:rsidP="002F7C5C">
            <w:pPr>
              <w:tabs>
                <w:tab w:val="left" w:pos="1665"/>
              </w:tabs>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produktu</w:t>
            </w:r>
          </w:p>
        </w:tc>
      </w:tr>
      <w:tr w:rsidR="00457D16" w:rsidRPr="00457D16" w:rsidTr="00245312">
        <w:trPr>
          <w:trHeight w:val="693"/>
        </w:trPr>
        <w:tc>
          <w:tcPr>
            <w:tcW w:w="2594" w:type="dxa"/>
            <w:shd w:val="clear" w:color="auto" w:fill="auto"/>
          </w:tcPr>
          <w:p w:rsidR="00457D16" w:rsidRPr="003D41F9" w:rsidRDefault="00462F10" w:rsidP="00D30ACD">
            <w:pPr>
              <w:spacing w:line="276" w:lineRule="auto"/>
              <w:rPr>
                <w:rFonts w:asciiTheme="minorHAnsi" w:eastAsia="Calibri" w:hAnsiTheme="minorHAnsi"/>
                <w:sz w:val="22"/>
                <w:szCs w:val="22"/>
                <w:lang w:eastAsia="en-US"/>
              </w:rPr>
            </w:pPr>
            <w:r w:rsidRPr="00462F10">
              <w:rPr>
                <w:rFonts w:asciiTheme="minorHAnsi" w:eastAsia="Calibri" w:hAnsiTheme="minorHAnsi"/>
                <w:sz w:val="22"/>
                <w:szCs w:val="22"/>
                <w:lang w:eastAsia="en-US"/>
              </w:rPr>
              <w:t>Liczba pracowników zagrożonych zwolnieniem z pracy oraz osób zwolnionych z przyczyn dotyczących zakładu pracy objętych wsparciem w</w:t>
            </w:r>
            <w:r w:rsidR="00D30ACD">
              <w:rPr>
                <w:rFonts w:asciiTheme="minorHAnsi" w:eastAsia="Calibri" w:hAnsiTheme="minorHAnsi"/>
                <w:sz w:val="22"/>
                <w:szCs w:val="22"/>
                <w:lang w:eastAsia="en-US"/>
              </w:rPr>
              <w:t> </w:t>
            </w:r>
            <w:r w:rsidRPr="00462F10">
              <w:rPr>
                <w:rFonts w:asciiTheme="minorHAnsi" w:eastAsia="Calibri" w:hAnsiTheme="minorHAnsi"/>
                <w:sz w:val="22"/>
                <w:szCs w:val="22"/>
                <w:lang w:eastAsia="en-US"/>
              </w:rPr>
              <w:t xml:space="preserve"> Programie</w:t>
            </w:r>
          </w:p>
        </w:tc>
        <w:tc>
          <w:tcPr>
            <w:tcW w:w="1273" w:type="dxa"/>
            <w:shd w:val="clear" w:color="auto" w:fill="auto"/>
          </w:tcPr>
          <w:p w:rsidR="00462F10" w:rsidRPr="00462F10" w:rsidRDefault="00462F10" w:rsidP="00462F10">
            <w:pPr>
              <w:spacing w:line="276" w:lineRule="auto"/>
              <w:jc w:val="center"/>
              <w:rPr>
                <w:rFonts w:asciiTheme="minorHAnsi" w:eastAsia="Calibri" w:hAnsiTheme="minorHAnsi"/>
                <w:sz w:val="22"/>
                <w:szCs w:val="22"/>
                <w:lang w:eastAsia="en-US"/>
              </w:rPr>
            </w:pPr>
            <w:r w:rsidRPr="00462F10">
              <w:rPr>
                <w:rFonts w:asciiTheme="minorHAnsi" w:eastAsia="Calibri" w:hAnsiTheme="minorHAnsi"/>
                <w:sz w:val="22"/>
                <w:szCs w:val="22"/>
                <w:lang w:eastAsia="en-US"/>
              </w:rPr>
              <w:t xml:space="preserve">Osoby </w:t>
            </w:r>
          </w:p>
          <w:p w:rsidR="00457D16" w:rsidRPr="00457D16" w:rsidRDefault="00462F10" w:rsidP="00462F10">
            <w:pPr>
              <w:spacing w:line="276" w:lineRule="auto"/>
              <w:jc w:val="center"/>
              <w:rPr>
                <w:rFonts w:asciiTheme="minorHAnsi" w:eastAsia="Calibri" w:hAnsiTheme="minorHAnsi"/>
                <w:sz w:val="22"/>
                <w:szCs w:val="22"/>
                <w:lang w:eastAsia="en-US"/>
              </w:rPr>
            </w:pPr>
            <w:r w:rsidRPr="00462F10">
              <w:rPr>
                <w:rFonts w:asciiTheme="minorHAnsi" w:eastAsia="Calibri" w:hAnsiTheme="minorHAnsi"/>
                <w:sz w:val="22"/>
                <w:szCs w:val="22"/>
                <w:lang w:eastAsia="en-US"/>
              </w:rPr>
              <w:t>(O/ K/M)</w:t>
            </w:r>
          </w:p>
        </w:tc>
        <w:tc>
          <w:tcPr>
            <w:tcW w:w="5205" w:type="dxa"/>
            <w:shd w:val="clear" w:color="auto" w:fill="auto"/>
          </w:tcPr>
          <w:p w:rsidR="00457D16" w:rsidRDefault="00462F10" w:rsidP="00D30ACD">
            <w:pPr>
              <w:spacing w:line="276" w:lineRule="auto"/>
              <w:rPr>
                <w:rFonts w:asciiTheme="minorHAnsi" w:hAnsiTheme="minorHAnsi"/>
                <w:bCs/>
                <w:sz w:val="22"/>
                <w:szCs w:val="22"/>
              </w:rPr>
            </w:pPr>
            <w:r w:rsidRPr="00462F10">
              <w:rPr>
                <w:rFonts w:asciiTheme="minorHAnsi" w:hAnsiTheme="minorHAnsi"/>
                <w:bCs/>
                <w:sz w:val="22"/>
                <w:szCs w:val="22"/>
              </w:rPr>
              <w:t>Wskaźnik mierzy liczbę pracowników przewidzianych do zwolnienia lub za</w:t>
            </w:r>
            <w:r w:rsidR="00D30ACD">
              <w:rPr>
                <w:rFonts w:asciiTheme="minorHAnsi" w:hAnsiTheme="minorHAnsi"/>
                <w:bCs/>
                <w:sz w:val="22"/>
                <w:szCs w:val="22"/>
              </w:rPr>
              <w:t>grożonych zwolnieniem z pracy i </w:t>
            </w:r>
            <w:r w:rsidRPr="00462F10">
              <w:rPr>
                <w:rFonts w:asciiTheme="minorHAnsi" w:hAnsiTheme="minorHAnsi"/>
                <w:bCs/>
                <w:sz w:val="22"/>
                <w:szCs w:val="22"/>
              </w:rPr>
              <w:t xml:space="preserve">osób zwolnionych z przyczyn dotyczących zakładu pracy objętych działaniami i programami typu </w:t>
            </w:r>
            <w:r w:rsidRPr="00B609FF">
              <w:rPr>
                <w:rFonts w:asciiTheme="minorHAnsi" w:hAnsiTheme="minorHAnsi"/>
                <w:bCs/>
                <w:i/>
                <w:sz w:val="22"/>
                <w:szCs w:val="22"/>
              </w:rPr>
              <w:t>outplacement</w:t>
            </w:r>
            <w:r w:rsidRPr="00462F10">
              <w:rPr>
                <w:rFonts w:asciiTheme="minorHAnsi" w:hAnsiTheme="minorHAnsi"/>
                <w:bCs/>
                <w:sz w:val="22"/>
                <w:szCs w:val="22"/>
              </w:rPr>
              <w:t>.</w:t>
            </w:r>
          </w:p>
          <w:p w:rsidR="00DC1E83" w:rsidRPr="00076C1C" w:rsidRDefault="00DC1E83" w:rsidP="00D30ACD">
            <w:pPr>
              <w:spacing w:line="276" w:lineRule="auto"/>
              <w:rPr>
                <w:rFonts w:asciiTheme="minorHAnsi" w:hAnsiTheme="minorHAnsi"/>
                <w:bCs/>
                <w:sz w:val="22"/>
                <w:szCs w:val="22"/>
              </w:rPr>
            </w:pPr>
            <w:r>
              <w:rPr>
                <w:rFonts w:asciiTheme="minorHAnsi" w:hAnsiTheme="minorHAnsi"/>
                <w:bCs/>
                <w:sz w:val="22"/>
                <w:szCs w:val="22"/>
              </w:rPr>
              <w:t xml:space="preserve">Definicje </w:t>
            </w:r>
            <w:r w:rsidRPr="00B609FF">
              <w:rPr>
                <w:rFonts w:asciiTheme="minorHAnsi" w:hAnsiTheme="minorHAnsi"/>
                <w:bCs/>
                <w:i/>
                <w:sz w:val="22"/>
                <w:szCs w:val="22"/>
              </w:rPr>
              <w:t>out</w:t>
            </w:r>
            <w:r w:rsidR="00B609FF" w:rsidRPr="00B609FF">
              <w:rPr>
                <w:rFonts w:asciiTheme="minorHAnsi" w:hAnsiTheme="minorHAnsi"/>
                <w:bCs/>
                <w:i/>
                <w:sz w:val="22"/>
                <w:szCs w:val="22"/>
              </w:rPr>
              <w:t>pla</w:t>
            </w:r>
            <w:r w:rsidRPr="00B609FF">
              <w:rPr>
                <w:rFonts w:asciiTheme="minorHAnsi" w:hAnsiTheme="minorHAnsi"/>
                <w:bCs/>
                <w:i/>
                <w:sz w:val="22"/>
                <w:szCs w:val="22"/>
              </w:rPr>
              <w:t>c</w:t>
            </w:r>
            <w:r w:rsidR="00B609FF" w:rsidRPr="00B609FF">
              <w:rPr>
                <w:rFonts w:asciiTheme="minorHAnsi" w:hAnsiTheme="minorHAnsi"/>
                <w:bCs/>
                <w:i/>
                <w:sz w:val="22"/>
                <w:szCs w:val="22"/>
              </w:rPr>
              <w:t>e</w:t>
            </w:r>
            <w:r w:rsidRPr="00B609FF">
              <w:rPr>
                <w:rFonts w:asciiTheme="minorHAnsi" w:hAnsiTheme="minorHAnsi"/>
                <w:bCs/>
                <w:i/>
                <w:sz w:val="22"/>
                <w:szCs w:val="22"/>
              </w:rPr>
              <w:t>mentu</w:t>
            </w:r>
            <w:r>
              <w:rPr>
                <w:rFonts w:asciiTheme="minorHAnsi" w:hAnsiTheme="minorHAnsi"/>
                <w:bCs/>
                <w:sz w:val="22"/>
                <w:szCs w:val="22"/>
              </w:rPr>
              <w:t xml:space="preserve">, pracowników zagrożonych zwolnieniem z pracy </w:t>
            </w:r>
            <w:r w:rsidRPr="00462F10">
              <w:rPr>
                <w:rFonts w:asciiTheme="minorHAnsi" w:eastAsia="Calibri" w:hAnsiTheme="minorHAnsi"/>
                <w:sz w:val="22"/>
                <w:szCs w:val="22"/>
                <w:lang w:eastAsia="en-US"/>
              </w:rPr>
              <w:t>oraz osób zwolnionych z przyczyn dotyczących zakładu pracy</w:t>
            </w:r>
            <w:r>
              <w:rPr>
                <w:rFonts w:asciiTheme="minorHAnsi" w:eastAsia="Calibri" w:hAnsiTheme="minorHAnsi"/>
                <w:sz w:val="22"/>
                <w:szCs w:val="22"/>
                <w:lang w:eastAsia="en-US"/>
              </w:rPr>
              <w:t xml:space="preserve"> zgodne z definicjami </w:t>
            </w:r>
            <w:r w:rsidRPr="00E87175">
              <w:rPr>
                <w:rFonts w:asciiTheme="minorHAnsi" w:eastAsia="Calibri" w:hAnsiTheme="minorHAnsi"/>
                <w:sz w:val="22"/>
                <w:szCs w:val="22"/>
                <w:lang w:eastAsia="en-US"/>
              </w:rPr>
              <w:t xml:space="preserve">wskazanymi w </w:t>
            </w:r>
            <w:r w:rsidRPr="00E87175">
              <w:rPr>
                <w:rFonts w:asciiTheme="minorHAnsi" w:eastAsia="Calibri" w:hAnsiTheme="minorHAnsi"/>
                <w:sz w:val="22"/>
                <w:szCs w:val="22"/>
                <w:u w:val="single"/>
                <w:lang w:eastAsia="en-US"/>
              </w:rPr>
              <w:t xml:space="preserve">załączniku nr </w:t>
            </w:r>
            <w:r w:rsidR="004D04E3" w:rsidRPr="00E87175">
              <w:rPr>
                <w:rFonts w:asciiTheme="minorHAnsi" w:eastAsia="Calibri" w:hAnsiTheme="minorHAnsi"/>
                <w:sz w:val="22"/>
                <w:szCs w:val="22"/>
                <w:u w:val="single"/>
                <w:lang w:eastAsia="en-US"/>
              </w:rPr>
              <w:t>4</w:t>
            </w:r>
            <w:r w:rsidR="004D04E3" w:rsidRPr="00E87175">
              <w:rPr>
                <w:rFonts w:asciiTheme="minorHAnsi" w:eastAsia="Calibri" w:hAnsiTheme="minorHAnsi"/>
                <w:sz w:val="22"/>
                <w:szCs w:val="22"/>
                <w:lang w:eastAsia="en-US"/>
              </w:rPr>
              <w:t xml:space="preserve"> do niniejszego</w:t>
            </w:r>
            <w:r w:rsidR="004D04E3">
              <w:rPr>
                <w:rFonts w:asciiTheme="minorHAnsi" w:eastAsia="Calibri" w:hAnsiTheme="minorHAnsi"/>
                <w:sz w:val="22"/>
                <w:szCs w:val="22"/>
                <w:lang w:eastAsia="en-US"/>
              </w:rPr>
              <w:t xml:space="preserve"> Regulaminu.</w:t>
            </w:r>
          </w:p>
        </w:tc>
      </w:tr>
    </w:tbl>
    <w:p w:rsidR="00D30ACD" w:rsidRDefault="00D30ACD" w:rsidP="002F7C5C">
      <w:pPr>
        <w:spacing w:line="276" w:lineRule="auto"/>
        <w:jc w:val="both"/>
        <w:rPr>
          <w:rFonts w:asciiTheme="minorHAnsi" w:eastAsia="Calibri" w:hAnsiTheme="minorHAnsi"/>
          <w:sz w:val="22"/>
          <w:szCs w:val="22"/>
          <w:lang w:eastAsia="en-US"/>
        </w:rPr>
      </w:pPr>
    </w:p>
    <w:p w:rsidR="00D30ACD" w:rsidRDefault="00D30ACD">
      <w:pPr>
        <w:rPr>
          <w:rFonts w:asciiTheme="minorHAnsi" w:eastAsia="Calibri" w:hAnsiTheme="minorHAnsi"/>
          <w:sz w:val="22"/>
          <w:szCs w:val="22"/>
          <w:lang w:eastAsia="en-US"/>
        </w:rPr>
      </w:pPr>
      <w:r>
        <w:rPr>
          <w:rFonts w:asciiTheme="minorHAnsi" w:eastAsia="Calibri" w:hAnsiTheme="minorHAnsi"/>
          <w:sz w:val="22"/>
          <w:szCs w:val="22"/>
          <w:lang w:eastAsia="en-US"/>
        </w:rPr>
        <w:br w:type="page"/>
      </w:r>
    </w:p>
    <w:p w:rsidR="00457D16" w:rsidRPr="00457D16" w:rsidRDefault="0083606A" w:rsidP="002F7C5C">
      <w:pPr>
        <w:spacing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lastRenderedPageBreak/>
        <w:t>Ponadto</w:t>
      </w:r>
      <w:r w:rsidR="00457D16" w:rsidRPr="00457D16">
        <w:rPr>
          <w:rFonts w:asciiTheme="minorHAnsi" w:eastAsia="Calibri" w:hAnsiTheme="minorHAnsi"/>
          <w:sz w:val="22"/>
          <w:szCs w:val="22"/>
          <w:lang w:eastAsia="en-US"/>
        </w:rPr>
        <w:t xml:space="preserve"> wnioskodawcy zobowiązani są do określenia we wniosku o dofinansowanie projektu</w:t>
      </w:r>
      <w:r w:rsidR="00457D16" w:rsidRPr="00457D16">
        <w:rPr>
          <w:rFonts w:asciiTheme="minorHAnsi" w:eastAsia="Calibri" w:hAnsiTheme="minorHAnsi"/>
          <w:b/>
          <w:sz w:val="22"/>
          <w:szCs w:val="22"/>
          <w:lang w:eastAsia="en-US"/>
        </w:rPr>
        <w:t xml:space="preserve"> </w:t>
      </w:r>
      <w:r w:rsidR="00457D16" w:rsidRPr="00457D16">
        <w:rPr>
          <w:rFonts w:asciiTheme="minorHAnsi" w:eastAsia="Calibri" w:hAnsiTheme="minorHAnsi"/>
          <w:sz w:val="22"/>
          <w:szCs w:val="22"/>
          <w:lang w:eastAsia="en-US"/>
        </w:rPr>
        <w:t xml:space="preserve">wartości </w:t>
      </w:r>
      <w:r w:rsidR="00457D16" w:rsidRPr="00457D16">
        <w:rPr>
          <w:rFonts w:asciiTheme="minorHAnsi" w:eastAsia="Calibri" w:hAnsiTheme="minorHAnsi"/>
          <w:b/>
          <w:sz w:val="22"/>
          <w:szCs w:val="22"/>
          <w:lang w:eastAsia="en-US"/>
        </w:rPr>
        <w:t>dla wszystkich poniższych wskaźników rezultatu bezpośredniego</w:t>
      </w:r>
      <w:r w:rsidR="00457D16" w:rsidRPr="00457D16">
        <w:rPr>
          <w:rFonts w:asciiTheme="minorHAnsi" w:hAnsiTheme="minorHAnsi"/>
          <w:bCs/>
          <w:sz w:val="22"/>
          <w:szCs w:val="22"/>
        </w:rPr>
        <w:t>.</w:t>
      </w:r>
    </w:p>
    <w:p w:rsidR="00457D16" w:rsidRPr="00457D16" w:rsidRDefault="00457D16" w:rsidP="002F7C5C">
      <w:pPr>
        <w:spacing w:line="276" w:lineRule="auto"/>
        <w:jc w:val="both"/>
        <w:rPr>
          <w:rFonts w:asciiTheme="minorHAnsi" w:eastAsia="Calibri" w:hAnsiTheme="minorHAnsi"/>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296"/>
        <w:gridCol w:w="4913"/>
      </w:tblGrid>
      <w:tr w:rsidR="00457D16" w:rsidRPr="00457D16" w:rsidTr="00236FC3">
        <w:trPr>
          <w:trHeight w:val="764"/>
          <w:tblHeader/>
        </w:trPr>
        <w:tc>
          <w:tcPr>
            <w:tcW w:w="2863"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Nazwa</w:t>
            </w:r>
          </w:p>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wskaźnika</w:t>
            </w:r>
          </w:p>
        </w:tc>
        <w:tc>
          <w:tcPr>
            <w:tcW w:w="1296"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4913" w:type="dxa"/>
            <w:tcBorders>
              <w:bottom w:val="single" w:sz="4" w:space="0" w:color="auto"/>
            </w:tcBorders>
            <w:shd w:val="clear" w:color="auto" w:fill="DBE5F1" w:themeFill="accent1" w:themeFillTint="33"/>
            <w:vAlign w:val="center"/>
          </w:tcPr>
          <w:p w:rsidR="00457D16" w:rsidRPr="00457D16" w:rsidRDefault="00457D16" w:rsidP="00D30ACD">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p>
        </w:tc>
      </w:tr>
      <w:tr w:rsidR="00457D16" w:rsidRPr="00457D16" w:rsidTr="00236FC3">
        <w:trPr>
          <w:trHeight w:val="573"/>
          <w:tblHeader/>
        </w:trPr>
        <w:tc>
          <w:tcPr>
            <w:tcW w:w="9072" w:type="dxa"/>
            <w:gridSpan w:val="3"/>
            <w:shd w:val="clear" w:color="auto" w:fill="B8CCE4" w:themeFill="accent1" w:themeFillTint="66"/>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rezultatu bezpośredniego</w:t>
            </w:r>
          </w:p>
        </w:tc>
      </w:tr>
      <w:tr w:rsidR="004D04E3" w:rsidRPr="00457D16" w:rsidTr="00270A57">
        <w:trPr>
          <w:trHeight w:val="1884"/>
        </w:trPr>
        <w:tc>
          <w:tcPr>
            <w:tcW w:w="2863" w:type="dxa"/>
          </w:tcPr>
          <w:p w:rsidR="004D04E3" w:rsidRPr="00B609FF" w:rsidRDefault="004D04E3" w:rsidP="00D30ACD">
            <w:pPr>
              <w:spacing w:line="276" w:lineRule="auto"/>
              <w:rPr>
                <w:rFonts w:asciiTheme="minorHAnsi" w:eastAsia="Calibri" w:hAnsiTheme="minorHAnsi"/>
                <w:sz w:val="22"/>
                <w:szCs w:val="22"/>
                <w:lang w:eastAsia="en-US"/>
              </w:rPr>
            </w:pPr>
            <w:r w:rsidRPr="00B609FF">
              <w:rPr>
                <w:rFonts w:asciiTheme="minorHAnsi" w:hAnsiTheme="minorHAnsi"/>
                <w:bCs/>
                <w:sz w:val="22"/>
                <w:szCs w:val="22"/>
              </w:rPr>
              <w:t>Licz</w:t>
            </w:r>
            <w:r w:rsidR="00D30ACD">
              <w:rPr>
                <w:rFonts w:asciiTheme="minorHAnsi" w:hAnsiTheme="minorHAnsi"/>
                <w:bCs/>
                <w:sz w:val="22"/>
                <w:szCs w:val="22"/>
              </w:rPr>
              <w:t>ba osób, które po </w:t>
            </w:r>
            <w:r w:rsidRPr="00B609FF">
              <w:rPr>
                <w:rFonts w:asciiTheme="minorHAnsi" w:hAnsiTheme="minorHAnsi"/>
                <w:bCs/>
                <w:sz w:val="22"/>
                <w:szCs w:val="22"/>
              </w:rPr>
              <w:t>opuszczeniu Programu podjęły pracę lub kontynuowały zatrudnienie.</w:t>
            </w:r>
          </w:p>
        </w:tc>
        <w:tc>
          <w:tcPr>
            <w:tcW w:w="1296" w:type="dxa"/>
          </w:tcPr>
          <w:p w:rsidR="004D04E3" w:rsidRPr="00C530B8" w:rsidRDefault="004D04E3" w:rsidP="004D04E3">
            <w:pPr>
              <w:spacing w:line="276" w:lineRule="auto"/>
              <w:jc w:val="center"/>
              <w:rPr>
                <w:rFonts w:asciiTheme="minorHAnsi" w:eastAsia="Calibri" w:hAnsiTheme="minorHAnsi"/>
                <w:sz w:val="22"/>
                <w:szCs w:val="22"/>
                <w:lang w:eastAsia="en-US"/>
              </w:rPr>
            </w:pPr>
            <w:r w:rsidRPr="00C530B8">
              <w:rPr>
                <w:rFonts w:asciiTheme="minorHAnsi" w:eastAsia="Calibri" w:hAnsiTheme="minorHAnsi"/>
                <w:sz w:val="22"/>
                <w:szCs w:val="22"/>
                <w:lang w:eastAsia="en-US"/>
              </w:rPr>
              <w:t>Osoby</w:t>
            </w:r>
          </w:p>
          <w:p w:rsidR="004D04E3" w:rsidRPr="00C530B8" w:rsidRDefault="004D04E3" w:rsidP="004D04E3">
            <w:pPr>
              <w:spacing w:line="276" w:lineRule="auto"/>
              <w:jc w:val="center"/>
              <w:rPr>
                <w:rFonts w:asciiTheme="minorHAnsi" w:eastAsia="Calibri" w:hAnsiTheme="minorHAnsi"/>
                <w:sz w:val="22"/>
                <w:szCs w:val="22"/>
                <w:lang w:eastAsia="en-US"/>
              </w:rPr>
            </w:pPr>
            <w:r w:rsidRPr="00C530B8">
              <w:rPr>
                <w:rFonts w:asciiTheme="minorHAnsi" w:eastAsia="Calibri" w:hAnsiTheme="minorHAnsi"/>
                <w:sz w:val="22"/>
                <w:szCs w:val="22"/>
                <w:lang w:eastAsia="en-US"/>
              </w:rPr>
              <w:t>(O/ K/M)</w:t>
            </w:r>
          </w:p>
        </w:tc>
        <w:tc>
          <w:tcPr>
            <w:tcW w:w="4913" w:type="dxa"/>
            <w:vAlign w:val="center"/>
          </w:tcPr>
          <w:p w:rsidR="004D04E3" w:rsidRPr="00B609FF" w:rsidRDefault="004D04E3" w:rsidP="00D30ACD">
            <w:pPr>
              <w:spacing w:line="276" w:lineRule="auto"/>
              <w:rPr>
                <w:rFonts w:asciiTheme="minorHAnsi" w:hAnsiTheme="minorHAnsi"/>
                <w:sz w:val="22"/>
                <w:szCs w:val="22"/>
              </w:rPr>
            </w:pPr>
            <w:r w:rsidRPr="00B609FF">
              <w:rPr>
                <w:rFonts w:asciiTheme="minorHAnsi" w:hAnsiTheme="minorHAnsi"/>
                <w:sz w:val="22"/>
                <w:szCs w:val="22"/>
              </w:rPr>
              <w:t>Wskaźnik mierzy liczbę osób, które podjęły pracę lub kontynuowały zatrudnienie w dotychczasowym lub nowym miejscu pracy objętych działaniami i</w:t>
            </w:r>
            <w:r w:rsidR="00D30ACD">
              <w:rPr>
                <w:rFonts w:asciiTheme="minorHAnsi" w:hAnsiTheme="minorHAnsi"/>
                <w:sz w:val="22"/>
                <w:szCs w:val="22"/>
              </w:rPr>
              <w:t> </w:t>
            </w:r>
            <w:r w:rsidRPr="00B609FF">
              <w:rPr>
                <w:rFonts w:asciiTheme="minorHAnsi" w:hAnsiTheme="minorHAnsi"/>
                <w:sz w:val="22"/>
                <w:szCs w:val="22"/>
              </w:rPr>
              <w:t>programami typu outplacement.</w:t>
            </w:r>
          </w:p>
          <w:p w:rsidR="004D04E3" w:rsidRDefault="00D30ACD" w:rsidP="00D30ACD">
            <w:pPr>
              <w:spacing w:line="276" w:lineRule="auto"/>
              <w:rPr>
                <w:rFonts w:asciiTheme="minorHAnsi" w:eastAsia="Calibri" w:hAnsiTheme="minorHAnsi"/>
                <w:sz w:val="22"/>
                <w:szCs w:val="22"/>
                <w:lang w:eastAsia="en-US"/>
              </w:rPr>
            </w:pPr>
            <w:r>
              <w:rPr>
                <w:rFonts w:asciiTheme="minorHAnsi" w:hAnsiTheme="minorHAnsi"/>
                <w:bCs/>
                <w:sz w:val="22"/>
                <w:szCs w:val="22"/>
              </w:rPr>
              <w:t>Definicje</w:t>
            </w:r>
            <w:r w:rsidR="004D04E3">
              <w:rPr>
                <w:rFonts w:asciiTheme="minorHAnsi" w:hAnsiTheme="minorHAnsi"/>
                <w:bCs/>
                <w:sz w:val="22"/>
                <w:szCs w:val="22"/>
              </w:rPr>
              <w:t xml:space="preserve"> </w:t>
            </w:r>
            <w:r w:rsidR="005040A8">
              <w:rPr>
                <w:rFonts w:asciiTheme="minorHAnsi" w:hAnsiTheme="minorHAnsi"/>
                <w:bCs/>
                <w:sz w:val="22"/>
                <w:szCs w:val="22"/>
              </w:rPr>
              <w:t xml:space="preserve">osób pracujących, bezrobotnych i biernych zawodowo </w:t>
            </w:r>
            <w:r w:rsidR="004D04E3">
              <w:rPr>
                <w:rFonts w:asciiTheme="minorHAnsi" w:hAnsiTheme="minorHAnsi"/>
                <w:bCs/>
                <w:sz w:val="22"/>
                <w:szCs w:val="22"/>
              </w:rPr>
              <w:t xml:space="preserve"> </w:t>
            </w:r>
            <w:r w:rsidR="004D04E3">
              <w:rPr>
                <w:rFonts w:asciiTheme="minorHAnsi" w:eastAsia="Calibri" w:hAnsiTheme="minorHAnsi"/>
                <w:sz w:val="22"/>
                <w:szCs w:val="22"/>
                <w:lang w:eastAsia="en-US"/>
              </w:rPr>
              <w:t>zgodne</w:t>
            </w:r>
            <w:r w:rsidR="005040A8">
              <w:rPr>
                <w:rFonts w:asciiTheme="minorHAnsi" w:eastAsia="Calibri" w:hAnsiTheme="minorHAnsi"/>
                <w:sz w:val="22"/>
                <w:szCs w:val="22"/>
                <w:lang w:eastAsia="en-US"/>
              </w:rPr>
              <w:t xml:space="preserve"> </w:t>
            </w:r>
            <w:r w:rsidR="004D04E3">
              <w:rPr>
                <w:rFonts w:asciiTheme="minorHAnsi" w:eastAsia="Calibri" w:hAnsiTheme="minorHAnsi"/>
                <w:sz w:val="22"/>
                <w:szCs w:val="22"/>
                <w:lang w:eastAsia="en-US"/>
              </w:rPr>
              <w:t>z definicjami wskazanymi w</w:t>
            </w:r>
            <w:r>
              <w:rPr>
                <w:rFonts w:asciiTheme="minorHAnsi" w:eastAsia="Calibri" w:hAnsiTheme="minorHAnsi"/>
                <w:sz w:val="22"/>
                <w:szCs w:val="22"/>
                <w:lang w:eastAsia="en-US"/>
              </w:rPr>
              <w:t> </w:t>
            </w:r>
            <w:r w:rsidR="004D04E3" w:rsidRPr="00E87175">
              <w:rPr>
                <w:rFonts w:asciiTheme="minorHAnsi" w:eastAsia="Calibri" w:hAnsiTheme="minorHAnsi"/>
                <w:sz w:val="22"/>
                <w:szCs w:val="22"/>
                <w:u w:val="single"/>
                <w:lang w:eastAsia="en-US"/>
              </w:rPr>
              <w:t>załączniku nr 4</w:t>
            </w:r>
            <w:r w:rsidR="004D04E3" w:rsidRPr="00E87175">
              <w:rPr>
                <w:rFonts w:asciiTheme="minorHAnsi" w:eastAsia="Calibri" w:hAnsiTheme="minorHAnsi"/>
                <w:sz w:val="22"/>
                <w:szCs w:val="22"/>
                <w:lang w:eastAsia="en-US"/>
              </w:rPr>
              <w:t xml:space="preserve"> do</w:t>
            </w:r>
            <w:r w:rsidR="004D04E3">
              <w:rPr>
                <w:rFonts w:asciiTheme="minorHAnsi" w:eastAsia="Calibri" w:hAnsiTheme="minorHAnsi"/>
                <w:sz w:val="22"/>
                <w:szCs w:val="22"/>
                <w:lang w:eastAsia="en-US"/>
              </w:rPr>
              <w:t xml:space="preserve"> niniejszego Regulaminu.</w:t>
            </w:r>
          </w:p>
          <w:p w:rsidR="004D04E3" w:rsidRDefault="004D04E3" w:rsidP="00D30ACD">
            <w:pPr>
              <w:spacing w:line="276" w:lineRule="auto"/>
              <w:rPr>
                <w:rFonts w:asciiTheme="minorHAnsi" w:eastAsia="Calibri" w:hAnsiTheme="minorHAnsi"/>
                <w:sz w:val="22"/>
                <w:szCs w:val="22"/>
                <w:lang w:eastAsia="en-US"/>
              </w:rPr>
            </w:pPr>
          </w:p>
        </w:tc>
      </w:tr>
      <w:tr w:rsidR="00457D16" w:rsidRPr="00457D16" w:rsidTr="00270A57">
        <w:trPr>
          <w:trHeight w:val="1884"/>
        </w:trPr>
        <w:tc>
          <w:tcPr>
            <w:tcW w:w="2863" w:type="dxa"/>
          </w:tcPr>
          <w:p w:rsidR="00457D16" w:rsidRPr="003D41F9" w:rsidRDefault="00C530B8" w:rsidP="00D30ACD">
            <w:pPr>
              <w:spacing w:line="276" w:lineRule="auto"/>
              <w:rPr>
                <w:rFonts w:asciiTheme="minorHAnsi" w:eastAsia="Calibri" w:hAnsiTheme="minorHAnsi"/>
                <w:sz w:val="22"/>
                <w:szCs w:val="22"/>
                <w:lang w:eastAsia="en-US"/>
              </w:rPr>
            </w:pPr>
            <w:r w:rsidRPr="00C530B8">
              <w:rPr>
                <w:rFonts w:asciiTheme="minorHAnsi" w:eastAsia="Calibri" w:hAnsiTheme="minorHAnsi"/>
                <w:sz w:val="22"/>
                <w:szCs w:val="22"/>
                <w:lang w:eastAsia="en-US"/>
              </w:rPr>
              <w:t>Liczba osób, które uzyskały kwalifikacje lub nabyły kompetencje po opuszczeniu Programu.</w:t>
            </w:r>
          </w:p>
        </w:tc>
        <w:tc>
          <w:tcPr>
            <w:tcW w:w="1296" w:type="dxa"/>
          </w:tcPr>
          <w:p w:rsidR="00C530B8" w:rsidRPr="00C530B8" w:rsidRDefault="00C530B8" w:rsidP="00270A57">
            <w:pPr>
              <w:spacing w:line="276" w:lineRule="auto"/>
              <w:jc w:val="center"/>
              <w:rPr>
                <w:rFonts w:asciiTheme="minorHAnsi" w:eastAsia="Calibri" w:hAnsiTheme="minorHAnsi"/>
                <w:sz w:val="22"/>
                <w:szCs w:val="22"/>
                <w:lang w:eastAsia="en-US"/>
              </w:rPr>
            </w:pPr>
            <w:r w:rsidRPr="00C530B8">
              <w:rPr>
                <w:rFonts w:asciiTheme="minorHAnsi" w:eastAsia="Calibri" w:hAnsiTheme="minorHAnsi"/>
                <w:sz w:val="22"/>
                <w:szCs w:val="22"/>
                <w:lang w:eastAsia="en-US"/>
              </w:rPr>
              <w:t>Osoby</w:t>
            </w:r>
          </w:p>
          <w:p w:rsidR="00457D16" w:rsidRPr="00457D16" w:rsidRDefault="00C530B8" w:rsidP="00270A57">
            <w:pPr>
              <w:spacing w:line="276" w:lineRule="auto"/>
              <w:jc w:val="center"/>
              <w:rPr>
                <w:rFonts w:asciiTheme="minorHAnsi" w:eastAsia="Calibri" w:hAnsiTheme="minorHAnsi"/>
                <w:sz w:val="22"/>
                <w:szCs w:val="22"/>
                <w:lang w:eastAsia="en-US"/>
              </w:rPr>
            </w:pPr>
            <w:r w:rsidRPr="00C530B8">
              <w:rPr>
                <w:rFonts w:asciiTheme="minorHAnsi" w:eastAsia="Calibri" w:hAnsiTheme="minorHAnsi"/>
                <w:sz w:val="22"/>
                <w:szCs w:val="22"/>
                <w:lang w:eastAsia="en-US"/>
              </w:rPr>
              <w:t>(O/ K/M)</w:t>
            </w:r>
          </w:p>
        </w:tc>
        <w:tc>
          <w:tcPr>
            <w:tcW w:w="4913" w:type="dxa"/>
            <w:vAlign w:val="center"/>
          </w:tcPr>
          <w:p w:rsidR="004D04E3" w:rsidRDefault="004D04E3" w:rsidP="00D30ACD">
            <w:pPr>
              <w:spacing w:line="276" w:lineRule="auto"/>
              <w:rPr>
                <w:rFonts w:asciiTheme="minorHAnsi" w:eastAsia="Calibri" w:hAnsiTheme="minorHAnsi"/>
                <w:sz w:val="22"/>
                <w:szCs w:val="22"/>
                <w:lang w:eastAsia="en-US"/>
              </w:rPr>
            </w:pPr>
            <w:r>
              <w:rPr>
                <w:rFonts w:asciiTheme="minorHAnsi" w:eastAsia="Calibri" w:hAnsiTheme="minorHAnsi"/>
                <w:sz w:val="22"/>
                <w:szCs w:val="22"/>
                <w:lang w:eastAsia="en-US"/>
              </w:rPr>
              <w:t>W ramach wskaźnika należy wskazać l</w:t>
            </w:r>
            <w:r w:rsidRPr="00C530B8">
              <w:rPr>
                <w:rFonts w:asciiTheme="minorHAnsi" w:eastAsia="Calibri" w:hAnsiTheme="minorHAnsi"/>
                <w:sz w:val="22"/>
                <w:szCs w:val="22"/>
                <w:lang w:eastAsia="en-US"/>
              </w:rPr>
              <w:t>iczb</w:t>
            </w:r>
            <w:r>
              <w:rPr>
                <w:rFonts w:asciiTheme="minorHAnsi" w:eastAsia="Calibri" w:hAnsiTheme="minorHAnsi"/>
                <w:sz w:val="22"/>
                <w:szCs w:val="22"/>
                <w:lang w:eastAsia="en-US"/>
              </w:rPr>
              <w:t>ę</w:t>
            </w:r>
            <w:r w:rsidRPr="00C530B8">
              <w:rPr>
                <w:rFonts w:asciiTheme="minorHAnsi" w:eastAsia="Calibri" w:hAnsiTheme="minorHAnsi"/>
                <w:sz w:val="22"/>
                <w:szCs w:val="22"/>
                <w:lang w:eastAsia="en-US"/>
              </w:rPr>
              <w:t xml:space="preserve"> osób, które uzyskały kwalifikacje lub nabyły kompetencje</w:t>
            </w:r>
            <w:r>
              <w:rPr>
                <w:rFonts w:asciiTheme="minorHAnsi" w:eastAsia="Calibri" w:hAnsiTheme="minorHAnsi"/>
                <w:sz w:val="22"/>
                <w:szCs w:val="22"/>
                <w:lang w:eastAsia="en-US"/>
              </w:rPr>
              <w:t xml:space="preserve"> osiągnięte w wyniku interwencji Europejskiego Funduszu Społecznego.</w:t>
            </w:r>
          </w:p>
          <w:p w:rsidR="004D04E3" w:rsidRDefault="00D30ACD" w:rsidP="00D30ACD">
            <w:pPr>
              <w:spacing w:line="276" w:lineRule="auto"/>
              <w:rPr>
                <w:rFonts w:asciiTheme="minorHAnsi" w:eastAsia="Calibri" w:hAnsiTheme="minorHAnsi"/>
                <w:sz w:val="22"/>
                <w:szCs w:val="22"/>
                <w:lang w:eastAsia="en-US"/>
              </w:rPr>
            </w:pPr>
            <w:r>
              <w:rPr>
                <w:rFonts w:asciiTheme="minorHAnsi" w:hAnsiTheme="minorHAnsi"/>
                <w:bCs/>
                <w:sz w:val="22"/>
                <w:szCs w:val="22"/>
              </w:rPr>
              <w:t xml:space="preserve">Definicje </w:t>
            </w:r>
            <w:r w:rsidR="004D04E3">
              <w:rPr>
                <w:rFonts w:asciiTheme="minorHAnsi" w:hAnsiTheme="minorHAnsi"/>
                <w:bCs/>
                <w:sz w:val="22"/>
                <w:szCs w:val="22"/>
              </w:rPr>
              <w:t xml:space="preserve">kwalifikacji i kompetencji </w:t>
            </w:r>
            <w:r w:rsidR="004D04E3">
              <w:rPr>
                <w:rFonts w:asciiTheme="minorHAnsi" w:eastAsia="Calibri" w:hAnsiTheme="minorHAnsi"/>
                <w:sz w:val="22"/>
                <w:szCs w:val="22"/>
                <w:lang w:eastAsia="en-US"/>
              </w:rPr>
              <w:t>zgodne z</w:t>
            </w:r>
            <w:r>
              <w:rPr>
                <w:rFonts w:asciiTheme="minorHAnsi" w:eastAsia="Calibri" w:hAnsiTheme="minorHAnsi"/>
                <w:sz w:val="22"/>
                <w:szCs w:val="22"/>
                <w:lang w:eastAsia="en-US"/>
              </w:rPr>
              <w:t> </w:t>
            </w:r>
            <w:r w:rsidR="004D04E3">
              <w:rPr>
                <w:rFonts w:asciiTheme="minorHAnsi" w:eastAsia="Calibri" w:hAnsiTheme="minorHAnsi"/>
                <w:sz w:val="22"/>
                <w:szCs w:val="22"/>
                <w:lang w:eastAsia="en-US"/>
              </w:rPr>
              <w:t xml:space="preserve">definicjami </w:t>
            </w:r>
            <w:r w:rsidR="004D04E3" w:rsidRPr="00E87175">
              <w:rPr>
                <w:rFonts w:asciiTheme="minorHAnsi" w:eastAsia="Calibri" w:hAnsiTheme="minorHAnsi"/>
                <w:sz w:val="22"/>
                <w:szCs w:val="22"/>
                <w:lang w:eastAsia="en-US"/>
              </w:rPr>
              <w:t xml:space="preserve">wskazanymi w </w:t>
            </w:r>
            <w:r w:rsidR="004D04E3" w:rsidRPr="00E87175">
              <w:rPr>
                <w:rFonts w:asciiTheme="minorHAnsi" w:eastAsia="Calibri" w:hAnsiTheme="minorHAnsi"/>
                <w:sz w:val="22"/>
                <w:szCs w:val="22"/>
                <w:u w:val="single"/>
                <w:lang w:eastAsia="en-US"/>
              </w:rPr>
              <w:t>załączniku nr 4</w:t>
            </w:r>
            <w:r>
              <w:rPr>
                <w:rFonts w:asciiTheme="minorHAnsi" w:eastAsia="Calibri" w:hAnsiTheme="minorHAnsi"/>
                <w:sz w:val="22"/>
                <w:szCs w:val="22"/>
                <w:lang w:eastAsia="en-US"/>
              </w:rPr>
              <w:t xml:space="preserve"> do </w:t>
            </w:r>
            <w:r w:rsidR="004D04E3">
              <w:rPr>
                <w:rFonts w:asciiTheme="minorHAnsi" w:eastAsia="Calibri" w:hAnsiTheme="minorHAnsi"/>
                <w:sz w:val="22"/>
                <w:szCs w:val="22"/>
                <w:lang w:eastAsia="en-US"/>
              </w:rPr>
              <w:t>niniejszego Regulaminu.</w:t>
            </w:r>
          </w:p>
          <w:p w:rsidR="00457D16" w:rsidRPr="00064B44" w:rsidRDefault="00457D16" w:rsidP="00D30ACD">
            <w:pPr>
              <w:spacing w:line="276" w:lineRule="auto"/>
              <w:rPr>
                <w:rFonts w:asciiTheme="minorHAnsi" w:eastAsia="Calibri" w:hAnsiTheme="minorHAnsi"/>
                <w:sz w:val="22"/>
                <w:szCs w:val="22"/>
                <w:lang w:eastAsia="en-US"/>
              </w:rPr>
            </w:pPr>
          </w:p>
        </w:tc>
      </w:tr>
    </w:tbl>
    <w:p w:rsidR="006A784F" w:rsidRPr="00BD448A" w:rsidRDefault="006A784F" w:rsidP="002F7C5C">
      <w:pPr>
        <w:shd w:val="clear" w:color="auto" w:fill="FFFFFF"/>
        <w:spacing w:line="276" w:lineRule="auto"/>
        <w:jc w:val="both"/>
        <w:rPr>
          <w:rFonts w:ascii="Calibri" w:eastAsia="Calibri" w:hAnsi="Calibri" w:cs="Arial"/>
          <w:sz w:val="14"/>
          <w:szCs w:val="22"/>
          <w:lang w:eastAsia="en-US"/>
        </w:rPr>
      </w:pPr>
    </w:p>
    <w:p w:rsidR="00457D16" w:rsidRDefault="00457D16" w:rsidP="002F7C5C">
      <w:pPr>
        <w:shd w:val="clear" w:color="auto" w:fill="FFFFFF"/>
        <w:spacing w:line="276" w:lineRule="auto"/>
        <w:jc w:val="both"/>
        <w:rPr>
          <w:rFonts w:ascii="Calibri" w:eastAsia="Calibri" w:hAnsi="Calibri"/>
          <w:sz w:val="22"/>
          <w:szCs w:val="22"/>
          <w:lang w:eastAsia="en-US"/>
        </w:rPr>
      </w:pPr>
      <w:r w:rsidRPr="00BD448A">
        <w:rPr>
          <w:rFonts w:ascii="Calibri" w:eastAsia="Calibri" w:hAnsi="Calibri"/>
          <w:b/>
          <w:sz w:val="22"/>
          <w:szCs w:val="22"/>
          <w:lang w:eastAsia="en-US"/>
        </w:rPr>
        <w:t xml:space="preserve">Wnioskodawca, określając wartości docelowe wskaźników produktu i rezultatu bezpośredniego we wniosku o dofinansowanie projektu, musi mieć na uwadze ich pełne definicje i sposób pomiaru, </w:t>
      </w:r>
      <w:r w:rsidRPr="00E87175">
        <w:rPr>
          <w:rFonts w:ascii="Calibri" w:eastAsia="Calibri" w:hAnsi="Calibri"/>
          <w:sz w:val="22"/>
          <w:szCs w:val="22"/>
          <w:lang w:eastAsia="en-US"/>
        </w:rPr>
        <w:t xml:space="preserve">zawarte w </w:t>
      </w:r>
      <w:r w:rsidR="006F043A" w:rsidRPr="00E87175">
        <w:rPr>
          <w:rFonts w:ascii="Calibri" w:eastAsia="Calibri" w:hAnsi="Calibri"/>
          <w:sz w:val="22"/>
          <w:szCs w:val="22"/>
          <w:u w:val="single"/>
          <w:lang w:eastAsia="en-US"/>
        </w:rPr>
        <w:t xml:space="preserve">załączniku nr </w:t>
      </w:r>
      <w:r w:rsidR="00B267E1" w:rsidRPr="00E87175">
        <w:rPr>
          <w:rFonts w:ascii="Calibri" w:eastAsia="Calibri" w:hAnsi="Calibri"/>
          <w:sz w:val="22"/>
          <w:szCs w:val="22"/>
          <w:u w:val="single"/>
          <w:lang w:eastAsia="en-US"/>
        </w:rPr>
        <w:t>4</w:t>
      </w:r>
      <w:r w:rsidRPr="00E87175">
        <w:rPr>
          <w:rFonts w:ascii="Calibri" w:eastAsia="Calibri" w:hAnsi="Calibri"/>
          <w:sz w:val="22"/>
          <w:szCs w:val="22"/>
          <w:lang w:eastAsia="en-US"/>
        </w:rPr>
        <w:t xml:space="preserve"> do niniejszego</w:t>
      </w:r>
      <w:r w:rsidRPr="00457D16">
        <w:rPr>
          <w:rFonts w:ascii="Calibri" w:eastAsia="Calibri" w:hAnsi="Calibri"/>
          <w:sz w:val="22"/>
          <w:szCs w:val="22"/>
          <w:lang w:eastAsia="en-US"/>
        </w:rPr>
        <w:t xml:space="preserve"> regulaminu.</w:t>
      </w:r>
    </w:p>
    <w:p w:rsidR="00715B4F" w:rsidRDefault="00715B4F" w:rsidP="002F7C5C">
      <w:pPr>
        <w:shd w:val="clear" w:color="auto" w:fill="FFFFFF"/>
        <w:spacing w:line="276" w:lineRule="auto"/>
        <w:jc w:val="both"/>
        <w:rPr>
          <w:rFonts w:ascii="Calibri" w:eastAsia="Calibri" w:hAnsi="Calibri"/>
          <w:sz w:val="22"/>
          <w:szCs w:val="22"/>
          <w:lang w:eastAsia="en-US"/>
        </w:rPr>
      </w:pPr>
    </w:p>
    <w:p w:rsidR="00715B4F" w:rsidRDefault="00715B4F" w:rsidP="002F7C5C">
      <w:pPr>
        <w:shd w:val="clear" w:color="auto" w:fill="FFFFFF"/>
        <w:spacing w:line="276" w:lineRule="auto"/>
        <w:jc w:val="both"/>
        <w:rPr>
          <w:rFonts w:ascii="Calibri" w:eastAsia="Calibri" w:hAnsi="Calibri"/>
          <w:sz w:val="22"/>
          <w:szCs w:val="22"/>
          <w:lang w:eastAsia="en-US"/>
        </w:rPr>
      </w:pPr>
      <w:r w:rsidRPr="005B799F">
        <w:rPr>
          <w:rFonts w:ascii="Calibri" w:eastAsia="Calibri" w:hAnsi="Calibri"/>
          <w:sz w:val="22"/>
          <w:szCs w:val="22"/>
          <w:lang w:eastAsia="en-US"/>
        </w:rPr>
        <w:t xml:space="preserve">Z uwagi na wymogi wynikające z treści kryteriów dopuszczalności specyficznych, wartości powyższych wskaźników rezultatu bezpośredniego </w:t>
      </w:r>
      <w:r w:rsidRPr="005B799F">
        <w:rPr>
          <w:rFonts w:ascii="Calibri" w:eastAsia="Calibri" w:hAnsi="Calibri"/>
          <w:b/>
          <w:sz w:val="22"/>
          <w:szCs w:val="22"/>
          <w:lang w:eastAsia="en-US"/>
        </w:rPr>
        <w:t>nie mogą pozostać na domyślnym poziomie 0</w:t>
      </w:r>
      <w:r w:rsidR="00236FC3">
        <w:rPr>
          <w:rFonts w:ascii="Calibri" w:eastAsia="Calibri" w:hAnsi="Calibri"/>
          <w:sz w:val="22"/>
          <w:szCs w:val="22"/>
          <w:lang w:eastAsia="en-US"/>
        </w:rPr>
        <w:t>, określanym w </w:t>
      </w:r>
      <w:r w:rsidRPr="005B799F">
        <w:rPr>
          <w:rFonts w:ascii="Calibri" w:eastAsia="Calibri" w:hAnsi="Calibri"/>
          <w:sz w:val="22"/>
          <w:szCs w:val="22"/>
          <w:lang w:eastAsia="en-US"/>
        </w:rPr>
        <w:t>GWA.</w:t>
      </w:r>
    </w:p>
    <w:p w:rsidR="006A784F" w:rsidRPr="00A034D4" w:rsidRDefault="006A784F" w:rsidP="002F7C5C">
      <w:pPr>
        <w:shd w:val="clear" w:color="auto" w:fill="FFFFFF"/>
        <w:spacing w:line="276" w:lineRule="auto"/>
        <w:jc w:val="both"/>
        <w:rPr>
          <w:rFonts w:ascii="Calibri" w:eastAsia="Calibri" w:hAnsi="Calibri" w:cs="Arial"/>
          <w:sz w:val="16"/>
          <w:szCs w:val="22"/>
          <w:lang w:eastAsia="en-US"/>
        </w:rPr>
      </w:pPr>
    </w:p>
    <w:p w:rsidR="003D41F9" w:rsidRDefault="00457D16" w:rsidP="002F7C5C">
      <w:pPr>
        <w:spacing w:line="276" w:lineRule="auto"/>
        <w:jc w:val="both"/>
        <w:rPr>
          <w:rFonts w:ascii="Calibri" w:eastAsia="Calibri" w:hAnsi="Calibri"/>
          <w:sz w:val="22"/>
          <w:szCs w:val="22"/>
          <w:lang w:eastAsia="en-US"/>
        </w:rPr>
      </w:pPr>
      <w:r w:rsidRPr="00457D16">
        <w:rPr>
          <w:rFonts w:ascii="Calibri" w:eastAsia="Calibri" w:hAnsi="Calibri"/>
          <w:sz w:val="22"/>
          <w:szCs w:val="22"/>
          <w:lang w:eastAsia="en-US"/>
        </w:rPr>
        <w:t xml:space="preserve">Jednocześnie, wnioskodawca jest </w:t>
      </w:r>
      <w:r w:rsidRPr="00457D16">
        <w:rPr>
          <w:rFonts w:ascii="Calibri" w:eastAsia="Calibri" w:hAnsi="Calibri"/>
          <w:b/>
          <w:bCs/>
          <w:sz w:val="22"/>
          <w:szCs w:val="22"/>
          <w:lang w:eastAsia="en-US"/>
        </w:rPr>
        <w:t>zobowiązany do określenia wartości dla wszystkich poniższych</w:t>
      </w:r>
      <w:r w:rsidRPr="00457D16">
        <w:rPr>
          <w:rFonts w:ascii="Calibri" w:eastAsia="Calibri" w:hAnsi="Calibri"/>
          <w:sz w:val="22"/>
          <w:szCs w:val="22"/>
          <w:lang w:eastAsia="en-US"/>
        </w:rPr>
        <w:t xml:space="preserve"> </w:t>
      </w:r>
      <w:r w:rsidRPr="00457D16">
        <w:rPr>
          <w:rFonts w:ascii="Calibri" w:eastAsia="Calibri" w:hAnsi="Calibri"/>
          <w:b/>
          <w:bCs/>
          <w:sz w:val="22"/>
          <w:szCs w:val="22"/>
          <w:lang w:eastAsia="en-US"/>
        </w:rPr>
        <w:t>wskaźników horyzontalnych</w:t>
      </w:r>
      <w:r w:rsidRPr="00457D16">
        <w:rPr>
          <w:rFonts w:ascii="Calibri" w:eastAsia="Calibri" w:hAnsi="Calibri"/>
          <w:sz w:val="22"/>
          <w:szCs w:val="22"/>
          <w:lang w:eastAsia="en-US"/>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określonym w GWA. </w:t>
      </w:r>
    </w:p>
    <w:p w:rsidR="00AD7CE5" w:rsidRPr="00A034D4" w:rsidRDefault="00AD7CE5" w:rsidP="002F7C5C">
      <w:pPr>
        <w:spacing w:line="276" w:lineRule="auto"/>
        <w:jc w:val="both"/>
        <w:rPr>
          <w:rFonts w:ascii="Calibri" w:eastAsia="Calibri" w:hAnsi="Calibri"/>
          <w:sz w:val="16"/>
          <w:szCs w:val="22"/>
          <w:lang w:eastAsia="en-US"/>
        </w:rPr>
      </w:pPr>
    </w:p>
    <w:tbl>
      <w:tblPr>
        <w:tblStyle w:val="Tabela-Siatka"/>
        <w:tblW w:w="0" w:type="auto"/>
        <w:tblLook w:val="04A0" w:firstRow="1" w:lastRow="0" w:firstColumn="1" w:lastColumn="0" w:noHBand="0" w:noVBand="1"/>
      </w:tblPr>
      <w:tblGrid>
        <w:gridCol w:w="2474"/>
        <w:gridCol w:w="1632"/>
        <w:gridCol w:w="4954"/>
      </w:tblGrid>
      <w:tr w:rsidR="00AD7CE5" w:rsidRPr="00115CB1" w:rsidTr="00A034D4">
        <w:trPr>
          <w:tblHeader/>
        </w:trPr>
        <w:tc>
          <w:tcPr>
            <w:tcW w:w="2474" w:type="dxa"/>
            <w:tcBorders>
              <w:bottom w:val="single" w:sz="4" w:space="0" w:color="auto"/>
            </w:tcBorders>
            <w:shd w:val="clear" w:color="auto" w:fill="DBE5F1" w:themeFill="accent1" w:themeFillTint="33"/>
            <w:vAlign w:val="center"/>
          </w:tcPr>
          <w:p w:rsidR="00AD7CE5" w:rsidRPr="009B506B" w:rsidRDefault="00AD7CE5" w:rsidP="002F7C5C">
            <w:pPr>
              <w:spacing w:line="276" w:lineRule="auto"/>
              <w:jc w:val="center"/>
              <w:rPr>
                <w:rFonts w:ascii="Calibri" w:eastAsia="Calibri" w:hAnsi="Calibri"/>
                <w:b/>
              </w:rPr>
            </w:pPr>
            <w:r w:rsidRPr="009B506B">
              <w:rPr>
                <w:rFonts w:ascii="Calibri" w:eastAsia="Calibri" w:hAnsi="Calibri"/>
                <w:b/>
              </w:rPr>
              <w:t>Nazwa</w:t>
            </w:r>
          </w:p>
          <w:p w:rsidR="00AD7CE5" w:rsidRPr="009B506B" w:rsidRDefault="00AD7CE5" w:rsidP="002F7C5C">
            <w:pPr>
              <w:spacing w:line="276" w:lineRule="auto"/>
              <w:jc w:val="center"/>
              <w:rPr>
                <w:rFonts w:ascii="Calibri" w:eastAsia="Calibri" w:hAnsi="Calibri"/>
              </w:rPr>
            </w:pPr>
            <w:r w:rsidRPr="009B506B">
              <w:rPr>
                <w:rFonts w:ascii="Calibri" w:eastAsia="Calibri" w:hAnsi="Calibri"/>
                <w:b/>
              </w:rPr>
              <w:t>wskaźnika</w:t>
            </w:r>
          </w:p>
        </w:tc>
        <w:tc>
          <w:tcPr>
            <w:tcW w:w="1632" w:type="dxa"/>
            <w:tcBorders>
              <w:bottom w:val="single" w:sz="4" w:space="0" w:color="auto"/>
            </w:tcBorders>
            <w:shd w:val="clear" w:color="auto" w:fill="DBE5F1" w:themeFill="accent1" w:themeFillTint="33"/>
            <w:vAlign w:val="center"/>
          </w:tcPr>
          <w:p w:rsidR="00AD7CE5" w:rsidRPr="009B506B" w:rsidRDefault="00AD7CE5" w:rsidP="002F7C5C">
            <w:pPr>
              <w:spacing w:before="120" w:line="276" w:lineRule="auto"/>
              <w:jc w:val="center"/>
              <w:rPr>
                <w:rFonts w:ascii="Calibri" w:eastAsia="Calibri" w:hAnsi="Calibri"/>
              </w:rPr>
            </w:pPr>
            <w:r w:rsidRPr="009B506B">
              <w:rPr>
                <w:rFonts w:ascii="Calibri" w:eastAsia="Calibri" w:hAnsi="Calibri"/>
                <w:b/>
              </w:rPr>
              <w:t>Jednostka miary</w:t>
            </w:r>
          </w:p>
        </w:tc>
        <w:tc>
          <w:tcPr>
            <w:tcW w:w="4954" w:type="dxa"/>
            <w:tcBorders>
              <w:bottom w:val="single" w:sz="4" w:space="0" w:color="auto"/>
            </w:tcBorders>
            <w:shd w:val="clear" w:color="auto" w:fill="DBE5F1" w:themeFill="accent1" w:themeFillTint="33"/>
            <w:vAlign w:val="center"/>
          </w:tcPr>
          <w:p w:rsidR="00AD7CE5" w:rsidRPr="009B506B" w:rsidRDefault="00AD7CE5" w:rsidP="008436FF">
            <w:pPr>
              <w:spacing w:line="276" w:lineRule="auto"/>
              <w:jc w:val="center"/>
              <w:rPr>
                <w:rFonts w:ascii="Calibri" w:eastAsia="Calibri" w:hAnsi="Calibri"/>
              </w:rPr>
            </w:pPr>
            <w:r w:rsidRPr="009B506B">
              <w:rPr>
                <w:rFonts w:ascii="Calibri" w:eastAsia="Calibri" w:hAnsi="Calibri"/>
                <w:b/>
              </w:rPr>
              <w:t>Definicja wskaźnika</w:t>
            </w:r>
          </w:p>
        </w:tc>
      </w:tr>
      <w:tr w:rsidR="00A034D4" w:rsidRPr="00115CB1" w:rsidTr="007D146D">
        <w:trPr>
          <w:trHeight w:val="519"/>
          <w:tblHeader/>
        </w:trPr>
        <w:tc>
          <w:tcPr>
            <w:tcW w:w="9060" w:type="dxa"/>
            <w:gridSpan w:val="3"/>
            <w:shd w:val="clear" w:color="auto" w:fill="B8CCE4" w:themeFill="accent1" w:themeFillTint="66"/>
            <w:vAlign w:val="center"/>
          </w:tcPr>
          <w:p w:rsidR="00A034D4" w:rsidRPr="009B506B" w:rsidRDefault="00A034D4" w:rsidP="002F7C5C">
            <w:pPr>
              <w:spacing w:line="276" w:lineRule="auto"/>
              <w:jc w:val="center"/>
              <w:rPr>
                <w:rFonts w:ascii="Calibri" w:eastAsia="Calibri" w:hAnsi="Calibri"/>
              </w:rPr>
            </w:pPr>
            <w:r w:rsidRPr="009B506B">
              <w:rPr>
                <w:rFonts w:ascii="Calibri" w:eastAsia="Calibri" w:hAnsi="Calibri"/>
                <w:b/>
              </w:rPr>
              <w:t>Wskaźniki horyzontalne</w:t>
            </w:r>
          </w:p>
        </w:tc>
      </w:tr>
      <w:tr w:rsidR="00AD7CE5" w:rsidRPr="00115CB1" w:rsidTr="00A034D4">
        <w:tc>
          <w:tcPr>
            <w:tcW w:w="2474" w:type="dxa"/>
            <w:vAlign w:val="center"/>
          </w:tcPr>
          <w:p w:rsidR="00AD7CE5" w:rsidRPr="009B506B" w:rsidRDefault="00AD7CE5" w:rsidP="002F7C5C">
            <w:pPr>
              <w:spacing w:before="120" w:line="276" w:lineRule="auto"/>
              <w:rPr>
                <w:rFonts w:ascii="Calibri" w:eastAsia="Calibri" w:hAnsi="Calibri"/>
              </w:rPr>
            </w:pPr>
            <w:r w:rsidRPr="009B506B">
              <w:rPr>
                <w:rFonts w:ascii="Calibri" w:eastAsia="Calibri" w:hAnsi="Calibri"/>
              </w:rPr>
              <w:t xml:space="preserve">Liczba obiektów </w:t>
            </w:r>
            <w:r w:rsidRPr="009B506B">
              <w:rPr>
                <w:rFonts w:ascii="Calibri" w:eastAsia="Calibri" w:hAnsi="Calibri"/>
              </w:rPr>
              <w:lastRenderedPageBreak/>
              <w:t>dostosowanych do potrzeb osób z niepełnosprawnościami</w:t>
            </w:r>
          </w:p>
        </w:tc>
        <w:tc>
          <w:tcPr>
            <w:tcW w:w="1632" w:type="dxa"/>
            <w:vAlign w:val="center"/>
          </w:tcPr>
          <w:p w:rsidR="00AD7CE5" w:rsidRPr="009B506B" w:rsidRDefault="00AD7CE5" w:rsidP="002F7C5C">
            <w:pPr>
              <w:spacing w:before="120" w:line="276" w:lineRule="auto"/>
              <w:jc w:val="both"/>
              <w:rPr>
                <w:rFonts w:ascii="Calibri" w:eastAsia="Calibri" w:hAnsi="Calibri"/>
              </w:rPr>
            </w:pPr>
            <w:r w:rsidRPr="009B506B">
              <w:rPr>
                <w:rFonts w:ascii="Calibri" w:eastAsia="Calibri" w:hAnsi="Calibri"/>
              </w:rPr>
              <w:lastRenderedPageBreak/>
              <w:t>Sztuka</w:t>
            </w:r>
          </w:p>
        </w:tc>
        <w:tc>
          <w:tcPr>
            <w:tcW w:w="4954" w:type="dxa"/>
            <w:vAlign w:val="center"/>
          </w:tcPr>
          <w:p w:rsidR="00AD7CE5" w:rsidRPr="009B506B" w:rsidRDefault="00AD7CE5" w:rsidP="002F7C5C">
            <w:pPr>
              <w:spacing w:line="276" w:lineRule="auto"/>
              <w:rPr>
                <w:rFonts w:ascii="Calibri" w:eastAsia="Calibri" w:hAnsi="Calibri"/>
              </w:rPr>
            </w:pPr>
            <w:r w:rsidRPr="009B506B">
              <w:rPr>
                <w:rFonts w:ascii="Calibri" w:eastAsia="Calibri" w:hAnsi="Calibri"/>
              </w:rPr>
              <w:t>Wskaźnik odnos</w:t>
            </w:r>
            <w:r w:rsidR="00A034D4" w:rsidRPr="009B506B">
              <w:rPr>
                <w:rFonts w:ascii="Calibri" w:eastAsia="Calibri" w:hAnsi="Calibri"/>
              </w:rPr>
              <w:t>i się do liczby obiektów, które </w:t>
            </w:r>
            <w:r w:rsidRPr="009B506B">
              <w:rPr>
                <w:rFonts w:ascii="Calibri" w:eastAsia="Calibri" w:hAnsi="Calibri"/>
              </w:rPr>
              <w:t xml:space="preserve">zaopatrzono w specjalne podjazdy, windy, </w:t>
            </w:r>
            <w:r w:rsidRPr="009B506B">
              <w:rPr>
                <w:rFonts w:ascii="Calibri" w:eastAsia="Calibri" w:hAnsi="Calibri"/>
              </w:rPr>
              <w:lastRenderedPageBreak/>
              <w:t>urządzenia głośnomówiące, bądź inne udogodnienia (tj. usunięcie barier w dostępie, w szczególności barier architekto</w:t>
            </w:r>
            <w:r w:rsidR="00A034D4" w:rsidRPr="009B506B">
              <w:rPr>
                <w:rFonts w:ascii="Calibri" w:eastAsia="Calibri" w:hAnsi="Calibri"/>
              </w:rPr>
              <w:t>nicznych) ułatwiające dostęp do </w:t>
            </w:r>
            <w:r w:rsidRPr="009B506B">
              <w:rPr>
                <w:rFonts w:ascii="Calibri" w:eastAsia="Calibri" w:hAnsi="Calibri"/>
              </w:rPr>
              <w:t>tych obiektów i poruszanie się po nich osobom niepełnosprawnym ruchowo czy sensorycznie.</w:t>
            </w:r>
          </w:p>
          <w:p w:rsidR="00AD7CE5" w:rsidRPr="009B506B" w:rsidRDefault="00AD7CE5" w:rsidP="002F7C5C">
            <w:pPr>
              <w:spacing w:line="276" w:lineRule="auto"/>
              <w:rPr>
                <w:rFonts w:ascii="Calibri" w:eastAsia="Calibri" w:hAnsi="Calibri"/>
              </w:rPr>
            </w:pPr>
            <w:r w:rsidRPr="009B506B">
              <w:rPr>
                <w:rFonts w:ascii="Calibri" w:eastAsia="Calibri" w:hAnsi="Calibri"/>
              </w:rPr>
              <w:t xml:space="preserve">Jako obiekty budowlane należy rozumieć konstrukcje połączone z gruntem w sposób trwały, wykonane z materiałów budowlanych i elementów składowych, będące wynikiem prac budowlanych (wg </w:t>
            </w:r>
            <w:r w:rsidRPr="009B506B">
              <w:rPr>
                <w:rFonts w:ascii="Calibri" w:eastAsia="Calibri" w:hAnsi="Calibri" w:cs="Arial"/>
              </w:rPr>
              <w:t>definicji</w:t>
            </w:r>
            <w:r w:rsidRPr="009B506B">
              <w:rPr>
                <w:rFonts w:ascii="Calibri" w:eastAsia="Calibri" w:hAnsi="Calibri"/>
              </w:rPr>
              <w:t xml:space="preserve"> PKOB).</w:t>
            </w:r>
          </w:p>
          <w:p w:rsidR="00AD7CE5" w:rsidRPr="009B506B" w:rsidRDefault="00AD7CE5" w:rsidP="002F7C5C">
            <w:pPr>
              <w:spacing w:line="276" w:lineRule="auto"/>
              <w:rPr>
                <w:rFonts w:ascii="Calibri" w:eastAsia="Calibri" w:hAnsi="Calibri"/>
              </w:rPr>
            </w:pPr>
            <w:r w:rsidRPr="009B506B">
              <w:rPr>
                <w:rFonts w:ascii="Calibri" w:eastAsia="Calibri" w:hAnsi="Calibri"/>
              </w:rPr>
              <w:t>Należy podać liczbę obiektów, a nie sprzętów, urządzeń itp., w które obiekty zaopatrzono.</w:t>
            </w:r>
          </w:p>
          <w:p w:rsidR="00AD7CE5" w:rsidRPr="009B506B" w:rsidRDefault="00AD7CE5" w:rsidP="002F7C5C">
            <w:pPr>
              <w:spacing w:line="276" w:lineRule="auto"/>
              <w:jc w:val="both"/>
              <w:rPr>
                <w:rFonts w:ascii="Calibri" w:eastAsia="Calibri" w:hAnsi="Calibri"/>
              </w:rPr>
            </w:pPr>
            <w:r w:rsidRPr="009B506B">
              <w:rPr>
                <w:rFonts w:ascii="Calibri" w:eastAsia="Calibri" w:hAnsi="Calibri"/>
              </w:rPr>
              <w:t>Jeśli instytucja, zakład itp. składa się z kilku obiektów, należy zliczyć wszystkie, które dostosowano do</w:t>
            </w:r>
            <w:r w:rsidR="00A034D4" w:rsidRPr="009B506B">
              <w:rPr>
                <w:rFonts w:ascii="Calibri" w:eastAsia="Calibri" w:hAnsi="Calibri"/>
              </w:rPr>
              <w:t> </w:t>
            </w:r>
            <w:r w:rsidRPr="009B506B">
              <w:rPr>
                <w:rFonts w:ascii="Calibri" w:eastAsia="Calibri" w:hAnsi="Calibri"/>
              </w:rPr>
              <w:t>potrzeb osób niepełnosprawnych.</w:t>
            </w:r>
          </w:p>
        </w:tc>
      </w:tr>
      <w:tr w:rsidR="00AD7CE5" w:rsidRPr="00115CB1" w:rsidTr="00A034D4">
        <w:tc>
          <w:tcPr>
            <w:tcW w:w="2474" w:type="dxa"/>
            <w:vAlign w:val="center"/>
          </w:tcPr>
          <w:p w:rsidR="00AD7CE5" w:rsidRPr="009B506B" w:rsidRDefault="00AD7CE5" w:rsidP="002F7C5C">
            <w:pPr>
              <w:spacing w:before="120" w:line="276" w:lineRule="auto"/>
              <w:rPr>
                <w:rFonts w:ascii="Calibri" w:eastAsia="Calibri" w:hAnsi="Calibri"/>
              </w:rPr>
            </w:pPr>
            <w:r w:rsidRPr="009B506B">
              <w:rPr>
                <w:rFonts w:ascii="Calibri" w:eastAsia="Calibri" w:hAnsi="Calibri"/>
              </w:rPr>
              <w:lastRenderedPageBreak/>
              <w:t>Lic</w:t>
            </w:r>
            <w:r w:rsidR="00A034D4" w:rsidRPr="009B506B">
              <w:rPr>
                <w:rFonts w:ascii="Calibri" w:eastAsia="Calibri" w:hAnsi="Calibri"/>
              </w:rPr>
              <w:t>zba osób objętych szkoleniami /</w:t>
            </w:r>
            <w:r w:rsidRPr="009B506B">
              <w:rPr>
                <w:rFonts w:ascii="Calibri" w:eastAsia="Calibri" w:hAnsi="Calibri"/>
              </w:rPr>
              <w:t>doradztwem w zakresie kompetencji cyfrowych</w:t>
            </w:r>
          </w:p>
        </w:tc>
        <w:tc>
          <w:tcPr>
            <w:tcW w:w="1632" w:type="dxa"/>
            <w:vAlign w:val="center"/>
          </w:tcPr>
          <w:p w:rsidR="00AD7CE5" w:rsidRPr="009B506B" w:rsidRDefault="00AD7CE5" w:rsidP="002F7C5C">
            <w:pPr>
              <w:spacing w:line="276" w:lineRule="auto"/>
              <w:jc w:val="center"/>
              <w:rPr>
                <w:rFonts w:ascii="Calibri" w:eastAsia="Calibri" w:hAnsi="Calibri"/>
              </w:rPr>
            </w:pPr>
            <w:r w:rsidRPr="009B506B">
              <w:rPr>
                <w:rFonts w:ascii="Calibri" w:eastAsia="Calibri" w:hAnsi="Calibri"/>
              </w:rPr>
              <w:t xml:space="preserve">Osoby </w:t>
            </w:r>
          </w:p>
          <w:p w:rsidR="00AD7CE5" w:rsidRPr="009B506B" w:rsidRDefault="00AD7CE5" w:rsidP="002F7C5C">
            <w:pPr>
              <w:spacing w:line="276" w:lineRule="auto"/>
              <w:jc w:val="center"/>
              <w:rPr>
                <w:rFonts w:ascii="Calibri" w:eastAsia="Calibri" w:hAnsi="Calibri"/>
              </w:rPr>
            </w:pPr>
            <w:r w:rsidRPr="009B506B">
              <w:rPr>
                <w:rFonts w:ascii="Calibri" w:eastAsia="Calibri" w:hAnsi="Calibri"/>
              </w:rPr>
              <w:t>(O/ K/M)</w:t>
            </w:r>
          </w:p>
        </w:tc>
        <w:tc>
          <w:tcPr>
            <w:tcW w:w="4954" w:type="dxa"/>
            <w:vAlign w:val="center"/>
          </w:tcPr>
          <w:p w:rsidR="00AD7CE5" w:rsidRPr="009B506B" w:rsidRDefault="00AD7CE5" w:rsidP="002F7C5C">
            <w:pPr>
              <w:spacing w:before="120" w:line="276" w:lineRule="auto"/>
              <w:rPr>
                <w:rFonts w:ascii="Calibri" w:eastAsia="Calibri" w:hAnsi="Calibri"/>
              </w:rPr>
            </w:pPr>
            <w:r w:rsidRPr="009B506B">
              <w:rPr>
                <w:rFonts w:ascii="Calibri" w:eastAsia="Calibri" w:hAnsi="Calibri"/>
              </w:rPr>
              <w:t>Wskaźnik mierzy liczbę osób obj</w:t>
            </w:r>
            <w:r w:rsidR="00A034D4" w:rsidRPr="009B506B">
              <w:rPr>
                <w:rFonts w:ascii="Calibri" w:eastAsia="Calibri" w:hAnsi="Calibri"/>
              </w:rPr>
              <w:t>ętych szkoleniami /</w:t>
            </w:r>
            <w:r w:rsidRPr="009B506B">
              <w:rPr>
                <w:rFonts w:ascii="Calibri" w:eastAsia="Calibri" w:hAnsi="Calibri"/>
              </w:rPr>
              <w:t>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tc>
      </w:tr>
      <w:tr w:rsidR="00AD7CE5" w:rsidRPr="00115CB1" w:rsidTr="00A034D4">
        <w:tc>
          <w:tcPr>
            <w:tcW w:w="2474" w:type="dxa"/>
            <w:vAlign w:val="center"/>
          </w:tcPr>
          <w:p w:rsidR="00AD7CE5" w:rsidRPr="009B506B" w:rsidRDefault="00AD7CE5" w:rsidP="002F7C5C">
            <w:pPr>
              <w:spacing w:before="120" w:line="276" w:lineRule="auto"/>
              <w:rPr>
                <w:rFonts w:ascii="Calibri" w:eastAsia="Calibri" w:hAnsi="Calibri"/>
              </w:rPr>
            </w:pPr>
            <w:r w:rsidRPr="009B506B">
              <w:rPr>
                <w:rFonts w:ascii="Calibri" w:eastAsia="Calibri" w:hAnsi="Calibri"/>
              </w:rPr>
              <w:t>Liczba projektów, w których sfinansowano koszty racjonalnych usprawnień dla osób z niepełnosprawnościami</w:t>
            </w:r>
          </w:p>
        </w:tc>
        <w:tc>
          <w:tcPr>
            <w:tcW w:w="1632" w:type="dxa"/>
            <w:vAlign w:val="center"/>
          </w:tcPr>
          <w:p w:rsidR="00AD7CE5" w:rsidRPr="009B506B" w:rsidRDefault="00AD7CE5" w:rsidP="002F7C5C">
            <w:pPr>
              <w:spacing w:line="276" w:lineRule="auto"/>
              <w:jc w:val="center"/>
              <w:rPr>
                <w:rFonts w:ascii="Calibri" w:eastAsia="Calibri" w:hAnsi="Calibri"/>
              </w:rPr>
            </w:pPr>
            <w:r w:rsidRPr="009B506B">
              <w:rPr>
                <w:rFonts w:ascii="Calibri" w:eastAsia="Calibri" w:hAnsi="Calibri"/>
              </w:rPr>
              <w:t>Sztuka</w:t>
            </w:r>
          </w:p>
        </w:tc>
        <w:tc>
          <w:tcPr>
            <w:tcW w:w="4954" w:type="dxa"/>
            <w:vAlign w:val="center"/>
          </w:tcPr>
          <w:p w:rsidR="00AD7CE5" w:rsidRPr="009B506B" w:rsidRDefault="00AD7CE5" w:rsidP="002F7C5C">
            <w:pPr>
              <w:spacing w:line="276" w:lineRule="auto"/>
              <w:rPr>
                <w:rFonts w:ascii="Calibri" w:eastAsia="Calibri" w:hAnsi="Calibri"/>
              </w:rPr>
            </w:pPr>
            <w:r w:rsidRPr="009B506B">
              <w:rPr>
                <w:rFonts w:ascii="Calibri" w:eastAsia="Calibri" w:hAnsi="Calibri"/>
              </w:rPr>
              <w:t>Racjonalne usprawnienie oznacza konieczne i odpowiednie zmiany oraz dostosowania, nie nakładające nieproporcjonalnego lub nadmiernego obci</w:t>
            </w:r>
            <w:r w:rsidR="00A034D4" w:rsidRPr="009B506B">
              <w:rPr>
                <w:rFonts w:ascii="Calibri" w:eastAsia="Calibri" w:hAnsi="Calibri"/>
              </w:rPr>
              <w:t>ążenia, rozpatrywane osobno dla </w:t>
            </w:r>
            <w:r w:rsidRPr="009B506B">
              <w:rPr>
                <w:rFonts w:ascii="Calibri" w:eastAsia="Calibri" w:hAnsi="Calibri"/>
              </w:rPr>
              <w:t>każdego konkretnego przypadku, w celu zapewnienia osobom z niepełnosprawnościami możliwości korzystania z wszelkich praw człowieka i podstawowych w</w:t>
            </w:r>
            <w:r w:rsidR="00A034D4" w:rsidRPr="009B506B">
              <w:rPr>
                <w:rFonts w:ascii="Calibri" w:eastAsia="Calibri" w:hAnsi="Calibri"/>
              </w:rPr>
              <w:t>olności oraz ich wykonywania na </w:t>
            </w:r>
            <w:r w:rsidRPr="009B506B">
              <w:rPr>
                <w:rFonts w:ascii="Calibri" w:eastAsia="Calibri" w:hAnsi="Calibri"/>
              </w:rPr>
              <w:t>zasadzie równości z innymi osobami.</w:t>
            </w:r>
          </w:p>
          <w:p w:rsidR="00AD7CE5" w:rsidRPr="009B506B" w:rsidRDefault="00AD7CE5" w:rsidP="002F7C5C">
            <w:pPr>
              <w:spacing w:line="276" w:lineRule="auto"/>
              <w:rPr>
                <w:rFonts w:ascii="Calibri" w:eastAsia="Calibri" w:hAnsi="Calibri"/>
              </w:rPr>
            </w:pPr>
            <w:r w:rsidRPr="009B506B">
              <w:rPr>
                <w:rFonts w:ascii="Calibri" w:eastAsia="Calibri" w:hAnsi="Calibri"/>
              </w:rPr>
              <w:t>Wskaźnik mierzony w momencie rozliczenia wydatku związanego z racjonalnymi usprawnieniami.</w:t>
            </w:r>
          </w:p>
          <w:p w:rsidR="003A2062" w:rsidRPr="009B506B" w:rsidRDefault="00AD7CE5" w:rsidP="00E702DA">
            <w:pPr>
              <w:spacing w:line="276" w:lineRule="auto"/>
              <w:rPr>
                <w:rFonts w:ascii="Calibri" w:eastAsia="Calibri" w:hAnsi="Calibri"/>
              </w:rPr>
            </w:pPr>
            <w:r w:rsidRPr="009B506B">
              <w:rPr>
                <w:rFonts w:ascii="Calibri" w:eastAsia="Calibri" w:hAnsi="Calibri"/>
              </w:rPr>
              <w:t>Przykłady racjonalnych usprawnień: tłumacz języka migowego, transport niskopodłogowy, dostosowanie infrast</w:t>
            </w:r>
            <w:r w:rsidR="00A034D4" w:rsidRPr="009B506B">
              <w:rPr>
                <w:rFonts w:ascii="Calibri" w:eastAsia="Calibri" w:hAnsi="Calibri"/>
              </w:rPr>
              <w:t>ruktury (nie tylko budynku, ale </w:t>
            </w:r>
            <w:r w:rsidRPr="009B506B">
              <w:rPr>
                <w:rFonts w:ascii="Calibri" w:eastAsia="Calibri" w:hAnsi="Calibri"/>
              </w:rPr>
              <w:t xml:space="preserve">też dostosowanie infrastruktury komputerowej </w:t>
            </w:r>
            <w:r w:rsidRPr="009B506B">
              <w:rPr>
                <w:rFonts w:ascii="Calibri" w:eastAsia="Calibri" w:hAnsi="Calibri"/>
              </w:rPr>
              <w:lastRenderedPageBreak/>
              <w:t>np.</w:t>
            </w:r>
            <w:r w:rsidR="00A034D4" w:rsidRPr="009B506B">
              <w:rPr>
                <w:rFonts w:ascii="Calibri" w:eastAsia="Calibri" w:hAnsi="Calibri"/>
              </w:rPr>
              <w:t> </w:t>
            </w:r>
            <w:r w:rsidRPr="009B506B">
              <w:rPr>
                <w:rFonts w:ascii="Calibri" w:eastAsia="Calibri" w:hAnsi="Calibri"/>
              </w:rPr>
              <w:t>programy powiększające, mówiące, drukarki materiałów w alfabecie Braille'a), osoby asystujące, odpowiednie dostosowanie wyżywienia.</w:t>
            </w:r>
          </w:p>
        </w:tc>
      </w:tr>
    </w:tbl>
    <w:p w:rsidR="00E40142" w:rsidRDefault="00E40142" w:rsidP="002F7C5C">
      <w:pPr>
        <w:spacing w:line="276" w:lineRule="auto"/>
        <w:jc w:val="both"/>
        <w:rPr>
          <w:rFonts w:asciiTheme="minorHAnsi" w:eastAsiaTheme="minorHAnsi" w:hAnsiTheme="minorHAnsi" w:cstheme="minorBidi"/>
          <w:sz w:val="18"/>
          <w:szCs w:val="22"/>
          <w:lang w:eastAsia="en-US"/>
        </w:rPr>
      </w:pPr>
      <w:bookmarkStart w:id="85" w:name="_Toc420315869"/>
      <w:bookmarkEnd w:id="84"/>
    </w:p>
    <w:p w:rsidR="00236FC3" w:rsidRPr="00FB7B99" w:rsidRDefault="00236FC3" w:rsidP="00236FC3">
      <w:pPr>
        <w:pStyle w:val="Akapitzlist"/>
        <w:numPr>
          <w:ilvl w:val="1"/>
          <w:numId w:val="44"/>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6" w:name="_Toc465672081"/>
      <w:bookmarkStart w:id="87" w:name="_Toc465662133"/>
      <w:r w:rsidRPr="00FB7B99">
        <w:rPr>
          <w:rFonts w:asciiTheme="minorHAnsi" w:eastAsiaTheme="majorEastAsia" w:hAnsiTheme="minorHAnsi"/>
          <w:b/>
          <w:bCs/>
          <w:iCs/>
          <w:color w:val="FFFFFF" w:themeColor="background1"/>
          <w:sz w:val="24"/>
        </w:rPr>
        <w:t>POLITYKI HORYZONTALNE - ZASADA RÓWNOŚCI SZANS I NIEDYSKRYMINACJI</w:t>
      </w:r>
      <w:bookmarkEnd w:id="86"/>
      <w:bookmarkEnd w:id="87"/>
    </w:p>
    <w:p w:rsidR="00236FC3" w:rsidRPr="007D146D" w:rsidRDefault="00236FC3" w:rsidP="002F7C5C">
      <w:pPr>
        <w:spacing w:line="276" w:lineRule="auto"/>
        <w:jc w:val="both"/>
        <w:rPr>
          <w:rFonts w:asciiTheme="minorHAnsi" w:eastAsiaTheme="minorHAnsi" w:hAnsiTheme="minorHAnsi" w:cstheme="minorHAnsi"/>
          <w:sz w:val="14"/>
          <w:szCs w:val="22"/>
          <w:lang w:eastAsia="en-US"/>
        </w:rPr>
      </w:pPr>
    </w:p>
    <w:p w:rsidR="00076C1C" w:rsidRPr="00236FC3" w:rsidRDefault="00246A09" w:rsidP="002F7C5C">
      <w:pPr>
        <w:spacing w:line="276" w:lineRule="auto"/>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676EE3" w:rsidRPr="007D146D" w:rsidRDefault="00676EE3" w:rsidP="002F7C5C">
      <w:pPr>
        <w:spacing w:line="276" w:lineRule="auto"/>
        <w:jc w:val="both"/>
        <w:rPr>
          <w:rFonts w:asciiTheme="minorHAnsi" w:eastAsiaTheme="minorHAnsi" w:hAnsiTheme="minorHAnsi" w:cstheme="minorHAnsi"/>
          <w:sz w:val="14"/>
          <w:szCs w:val="22"/>
          <w:lang w:eastAsia="en-US"/>
        </w:rPr>
      </w:pPr>
    </w:p>
    <w:p w:rsidR="00FB7B99" w:rsidRPr="00236FC3" w:rsidRDefault="00FB7B99" w:rsidP="002F7C5C">
      <w:pPr>
        <w:spacing w:line="276" w:lineRule="auto"/>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Szczegółowe warunki, w tym dobre praktyki dotyczące realizacji w projektach zasady równości szans i</w:t>
      </w:r>
      <w:r w:rsidR="003D41F9" w:rsidRPr="00236FC3">
        <w:rPr>
          <w:rFonts w:asciiTheme="minorHAnsi" w:eastAsiaTheme="minorHAnsi" w:hAnsiTheme="minorHAnsi" w:cstheme="minorHAnsi"/>
          <w:sz w:val="22"/>
          <w:szCs w:val="22"/>
          <w:lang w:eastAsia="en-US"/>
        </w:rPr>
        <w:t> </w:t>
      </w:r>
      <w:r w:rsidRPr="00236FC3">
        <w:rPr>
          <w:rFonts w:asciiTheme="minorHAnsi" w:eastAsiaTheme="minorHAnsi" w:hAnsiTheme="minorHAnsi" w:cstheme="minorHAnsi"/>
          <w:sz w:val="22"/>
          <w:szCs w:val="22"/>
          <w:lang w:eastAsia="en-US"/>
        </w:rPr>
        <w:t xml:space="preserve">niedyskryminacji, zawarte zostały w wytycznych horyzontalnych </w:t>
      </w:r>
      <w:r w:rsidRPr="00236FC3">
        <w:rPr>
          <w:rFonts w:asciiTheme="minorHAnsi" w:eastAsiaTheme="minorHAnsi" w:hAnsiTheme="minorHAnsi" w:cstheme="minorHAnsi"/>
          <w:i/>
          <w:sz w:val="22"/>
          <w:szCs w:val="22"/>
          <w:lang w:eastAsia="en-US"/>
        </w:rPr>
        <w:t>Wytyczne w zakresie realizacji zasady równości szans i niedyskryminacji, w tym dostępności dl</w:t>
      </w:r>
      <w:r w:rsidR="003D41F9" w:rsidRPr="00236FC3">
        <w:rPr>
          <w:rFonts w:asciiTheme="minorHAnsi" w:eastAsiaTheme="minorHAnsi" w:hAnsiTheme="minorHAnsi" w:cstheme="minorHAnsi"/>
          <w:i/>
          <w:sz w:val="22"/>
          <w:szCs w:val="22"/>
          <w:lang w:eastAsia="en-US"/>
        </w:rPr>
        <w:t xml:space="preserve">a osób z niepełnosprawnościami </w:t>
      </w:r>
      <w:r w:rsidRPr="00236FC3">
        <w:rPr>
          <w:rFonts w:asciiTheme="minorHAnsi" w:eastAsiaTheme="minorHAnsi" w:hAnsiTheme="minorHAnsi" w:cstheme="minorHAnsi"/>
          <w:i/>
          <w:sz w:val="22"/>
          <w:szCs w:val="22"/>
          <w:lang w:eastAsia="en-US"/>
        </w:rPr>
        <w:t>oraz</w:t>
      </w:r>
      <w:r w:rsidR="003D41F9" w:rsidRPr="00236FC3">
        <w:rPr>
          <w:rFonts w:asciiTheme="minorHAnsi" w:eastAsiaTheme="minorHAnsi" w:hAnsiTheme="minorHAnsi" w:cstheme="minorHAnsi"/>
          <w:i/>
          <w:sz w:val="22"/>
          <w:szCs w:val="22"/>
          <w:lang w:eastAsia="en-US"/>
        </w:rPr>
        <w:t> </w:t>
      </w:r>
      <w:r w:rsidRPr="00236FC3">
        <w:rPr>
          <w:rFonts w:asciiTheme="minorHAnsi" w:eastAsiaTheme="minorHAnsi" w:hAnsiTheme="minorHAnsi" w:cstheme="minorHAnsi"/>
          <w:i/>
          <w:sz w:val="22"/>
          <w:szCs w:val="22"/>
          <w:lang w:eastAsia="en-US"/>
        </w:rPr>
        <w:t>zasady równości szans kobiet i mężczyzn w ramach funduszy unijnych na lata 2014-2020</w:t>
      </w:r>
      <w:r w:rsidRPr="00236FC3">
        <w:rPr>
          <w:rFonts w:asciiTheme="minorHAnsi" w:eastAsiaTheme="minorHAnsi" w:hAnsiTheme="minorHAnsi" w:cstheme="minorHAnsi"/>
          <w:sz w:val="22"/>
          <w:szCs w:val="22"/>
          <w:lang w:eastAsia="en-US"/>
        </w:rPr>
        <w:t>,</w:t>
      </w:r>
      <w:r w:rsidRPr="00236FC3">
        <w:rPr>
          <w:rFonts w:asciiTheme="minorHAnsi" w:eastAsiaTheme="minorHAnsi" w:hAnsiTheme="minorHAnsi" w:cstheme="minorHAnsi"/>
          <w:i/>
          <w:sz w:val="22"/>
          <w:szCs w:val="22"/>
          <w:lang w:eastAsia="en-US"/>
        </w:rPr>
        <w:t xml:space="preserve"> </w:t>
      </w:r>
      <w:r w:rsidR="003D41F9" w:rsidRPr="00236FC3">
        <w:rPr>
          <w:rFonts w:asciiTheme="minorHAnsi" w:eastAsiaTheme="minorHAnsi" w:hAnsiTheme="minorHAnsi" w:cstheme="minorHAnsi"/>
          <w:sz w:val="22"/>
          <w:szCs w:val="22"/>
          <w:lang w:eastAsia="en-US"/>
        </w:rPr>
        <w:t>które </w:t>
      </w:r>
      <w:r w:rsidRPr="00236FC3">
        <w:rPr>
          <w:rFonts w:asciiTheme="minorHAnsi" w:eastAsiaTheme="minorHAnsi" w:hAnsiTheme="minorHAnsi" w:cstheme="minorHAnsi"/>
          <w:sz w:val="22"/>
          <w:szCs w:val="22"/>
          <w:lang w:eastAsia="en-US"/>
        </w:rPr>
        <w:t>zamieszczone są na stronie internetowej RPO WP 2014-2020</w:t>
      </w:r>
      <w:r w:rsidR="007F06EF" w:rsidRPr="00236FC3">
        <w:rPr>
          <w:rFonts w:asciiTheme="minorHAnsi" w:eastAsiaTheme="minorHAnsi" w:hAnsiTheme="minorHAnsi" w:cstheme="minorHAnsi"/>
          <w:sz w:val="22"/>
          <w:szCs w:val="22"/>
          <w:lang w:eastAsia="en-US"/>
        </w:rPr>
        <w:t xml:space="preserve"> </w:t>
      </w:r>
      <w:hyperlink r:id="rId21" w:history="1">
        <w:r w:rsidRPr="00236FC3">
          <w:rPr>
            <w:rFonts w:asciiTheme="minorHAnsi" w:eastAsiaTheme="minorHAnsi" w:hAnsiTheme="minorHAnsi" w:cstheme="minorHAnsi"/>
            <w:bCs/>
            <w:color w:val="0000FF" w:themeColor="hyperlink"/>
            <w:sz w:val="22"/>
            <w:szCs w:val="22"/>
            <w:u w:val="single"/>
            <w:lang w:eastAsia="en-US"/>
          </w:rPr>
          <w:t>www.rpo.pomorskie.eu</w:t>
        </w:r>
      </w:hyperlink>
      <w:r w:rsidRPr="00236FC3">
        <w:rPr>
          <w:rFonts w:asciiTheme="minorHAnsi" w:eastAsiaTheme="minorHAnsi" w:hAnsiTheme="minorHAnsi" w:cstheme="minorHAnsi"/>
          <w:bCs/>
          <w:sz w:val="22"/>
          <w:szCs w:val="22"/>
          <w:lang w:eastAsia="en-US"/>
        </w:rPr>
        <w:t>.</w:t>
      </w:r>
      <w:bookmarkStart w:id="88" w:name="_Toc430777816"/>
      <w:bookmarkStart w:id="89" w:name="_Toc431281547"/>
      <w:bookmarkStart w:id="90" w:name="_Toc431290095"/>
      <w:bookmarkStart w:id="91" w:name="_Toc436032907"/>
      <w:bookmarkEnd w:id="85"/>
      <w:r w:rsidR="00F721A0" w:rsidRPr="00236FC3">
        <w:rPr>
          <w:rFonts w:asciiTheme="minorHAnsi" w:eastAsiaTheme="minorHAnsi" w:hAnsiTheme="minorHAnsi" w:cstheme="minorHAnsi"/>
          <w:sz w:val="22"/>
          <w:szCs w:val="22"/>
          <w:highlight w:val="yellow"/>
          <w:lang w:eastAsia="en-US"/>
        </w:rPr>
        <w:t xml:space="preserve"> </w:t>
      </w:r>
    </w:p>
    <w:p w:rsidR="00FB7B99" w:rsidRPr="007D146D" w:rsidRDefault="00FB7B99" w:rsidP="002F7C5C">
      <w:pPr>
        <w:spacing w:line="276" w:lineRule="auto"/>
        <w:jc w:val="both"/>
        <w:rPr>
          <w:rFonts w:asciiTheme="minorHAnsi" w:eastAsiaTheme="minorHAnsi" w:hAnsiTheme="minorHAnsi" w:cstheme="minorHAnsi"/>
          <w:sz w:val="14"/>
          <w:szCs w:val="22"/>
          <w:lang w:eastAsia="en-US"/>
        </w:rPr>
      </w:pPr>
    </w:p>
    <w:bookmarkEnd w:id="88"/>
    <w:bookmarkEnd w:id="89"/>
    <w:bookmarkEnd w:id="90"/>
    <w:bookmarkEnd w:id="91"/>
    <w:p w:rsidR="00246A09" w:rsidRPr="00236FC3" w:rsidRDefault="00246A09" w:rsidP="002F7C5C">
      <w:pPr>
        <w:spacing w:after="200" w:line="276" w:lineRule="auto"/>
        <w:jc w:val="both"/>
        <w:rPr>
          <w:rFonts w:asciiTheme="minorHAnsi" w:eastAsiaTheme="minorHAnsi" w:hAnsiTheme="minorHAnsi" w:cstheme="minorHAnsi"/>
          <w:b/>
          <w:sz w:val="22"/>
          <w:szCs w:val="22"/>
          <w:lang w:eastAsia="en-US"/>
        </w:rPr>
      </w:pPr>
      <w:r w:rsidRPr="00236FC3">
        <w:rPr>
          <w:rFonts w:asciiTheme="minorHAnsi" w:eastAsiaTheme="minorHAnsi" w:hAnsiTheme="minorHAnsi" w:cstheme="minorHAnsi"/>
          <w:b/>
          <w:sz w:val="22"/>
          <w:szCs w:val="22"/>
          <w:lang w:eastAsia="en-US"/>
        </w:rPr>
        <w:t>REALIZACJA ZASADY RÓWNOŚCI SZANS KOBIET I MĘŻCZYZN W RAMACH PROJEKTU</w:t>
      </w:r>
    </w:p>
    <w:p w:rsidR="00246A09" w:rsidRPr="00236FC3" w:rsidRDefault="00246A09" w:rsidP="002F7C5C">
      <w:pPr>
        <w:spacing w:line="276" w:lineRule="auto"/>
        <w:jc w:val="both"/>
        <w:rPr>
          <w:rFonts w:asciiTheme="minorHAnsi" w:eastAsiaTheme="minorHAnsi" w:hAnsiTheme="minorHAnsi" w:cstheme="minorHAnsi"/>
          <w:b/>
          <w:sz w:val="22"/>
          <w:szCs w:val="22"/>
          <w:lang w:eastAsia="en-US"/>
        </w:rPr>
      </w:pPr>
      <w:r w:rsidRPr="00236FC3">
        <w:rPr>
          <w:rFonts w:asciiTheme="minorHAnsi" w:eastAsiaTheme="minorHAnsi" w:hAnsiTheme="minorHAnsi" w:cstheme="minorHAnsi"/>
          <w:sz w:val="22"/>
          <w:szCs w:val="22"/>
          <w:lang w:eastAsia="en-US"/>
        </w:rPr>
        <w:t>Ocenie pod kątem spełniania zasady równości szans kobiet i mężczyzn podlega cała treść wniosku o</w:t>
      </w:r>
      <w:r w:rsidR="003D41F9" w:rsidRPr="00236FC3">
        <w:rPr>
          <w:rFonts w:asciiTheme="minorHAnsi" w:eastAsiaTheme="minorHAnsi" w:hAnsiTheme="minorHAnsi" w:cstheme="minorHAnsi"/>
          <w:sz w:val="22"/>
          <w:szCs w:val="22"/>
          <w:lang w:eastAsia="en-US"/>
        </w:rPr>
        <w:t> </w:t>
      </w:r>
      <w:r w:rsidRPr="00236FC3">
        <w:rPr>
          <w:rFonts w:asciiTheme="minorHAnsi" w:eastAsiaTheme="minorHAnsi" w:hAnsiTheme="minorHAnsi" w:cstheme="minorHAnsi"/>
          <w:sz w:val="22"/>
          <w:szCs w:val="22"/>
          <w:lang w:eastAsia="en-US"/>
        </w:rPr>
        <w:t xml:space="preserve">dofinansowanie projektu i odbywa się ona na podstawie </w:t>
      </w:r>
      <w:r w:rsidRPr="00236FC3">
        <w:rPr>
          <w:rFonts w:asciiTheme="minorHAnsi" w:eastAsiaTheme="minorHAnsi" w:hAnsiTheme="minorHAnsi" w:cstheme="minorHAnsi"/>
          <w:b/>
          <w:sz w:val="22"/>
          <w:szCs w:val="22"/>
          <w:lang w:eastAsia="en-US"/>
        </w:rPr>
        <w:t xml:space="preserve">standardu minimum. </w:t>
      </w:r>
    </w:p>
    <w:p w:rsidR="00676EE3" w:rsidRPr="007D146D" w:rsidRDefault="00676EE3" w:rsidP="002F7C5C">
      <w:pPr>
        <w:spacing w:line="276" w:lineRule="auto"/>
        <w:jc w:val="both"/>
        <w:rPr>
          <w:rFonts w:asciiTheme="minorHAnsi" w:eastAsiaTheme="minorHAnsi" w:hAnsiTheme="minorHAnsi" w:cstheme="minorHAnsi"/>
          <w:sz w:val="12"/>
          <w:szCs w:val="22"/>
          <w:lang w:eastAsia="en-US"/>
        </w:rPr>
      </w:pPr>
    </w:p>
    <w:p w:rsidR="00246A09" w:rsidRPr="00236FC3" w:rsidRDefault="00246A09" w:rsidP="002F7C5C">
      <w:pPr>
        <w:spacing w:line="276" w:lineRule="auto"/>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 xml:space="preserve">Standard minimum jest oceniany w oparciu o 5 kryteriów: </w:t>
      </w:r>
    </w:p>
    <w:p w:rsidR="00246A09" w:rsidRPr="00236FC3" w:rsidRDefault="00246A09" w:rsidP="002F7C5C">
      <w:pPr>
        <w:numPr>
          <w:ilvl w:val="6"/>
          <w:numId w:val="18"/>
        </w:numPr>
        <w:spacing w:after="200" w:line="276" w:lineRule="auto"/>
        <w:ind w:left="567"/>
        <w:contextualSpacing/>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 xml:space="preserve">We wniosku o dofinansowanie projektu zawarte zostały informacje, które potwierdzają istnienie (albo brak istniejących) barier równościowych w obszarze tematycznym interwencji i/lub zasięgu oddziaływania projektu (0 – 1 pkt). </w:t>
      </w:r>
    </w:p>
    <w:p w:rsidR="00246A09" w:rsidRPr="00236FC3" w:rsidRDefault="00246A09" w:rsidP="002F7C5C">
      <w:pPr>
        <w:numPr>
          <w:ilvl w:val="6"/>
          <w:numId w:val="18"/>
        </w:numPr>
        <w:spacing w:after="200" w:line="276" w:lineRule="auto"/>
        <w:ind w:left="567"/>
        <w:contextualSpacing/>
        <w:jc w:val="both"/>
        <w:rPr>
          <w:rFonts w:asciiTheme="minorHAnsi" w:eastAsiaTheme="minorHAnsi" w:hAnsiTheme="minorHAnsi" w:cstheme="minorHAnsi"/>
          <w:sz w:val="22"/>
          <w:szCs w:val="22"/>
          <w:lang w:eastAsia="en-US"/>
        </w:rPr>
      </w:pPr>
      <w:r w:rsidRPr="00236FC3">
        <w:rPr>
          <w:rFonts w:asciiTheme="minorHAnsi" w:eastAsiaTheme="minorHAnsi" w:hAnsiTheme="minorHAnsi" w:cstheme="minorHAnsi"/>
          <w:sz w:val="22"/>
          <w:szCs w:val="22"/>
          <w:lang w:eastAsia="en-US"/>
        </w:rPr>
        <w:t xml:space="preserve">Wniosek o dofinansowanie projektu zawiera działania odpowiadające na zidentyfikowane bariery równościowe w obszarze tematycznym interwencji i/lub zasięgu oddziaływania projektu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36FC3">
        <w:rPr>
          <w:rFonts w:asciiTheme="minorHAnsi" w:eastAsiaTheme="minorHAnsi" w:hAnsiTheme="minorHAnsi" w:cstheme="minorHAnsi"/>
          <w:sz w:val="22"/>
          <w:szCs w:val="22"/>
          <w:lang w:eastAsia="en-US"/>
        </w:rPr>
        <w:t>W przypadku stwierdzenia braku barier równościowych, wniosek o dofinansowanie projektu zawiera działania, zapewniające przestrzeganie zasady równości szans kobiet i mężczyzn, tak aby</w:t>
      </w:r>
      <w:r w:rsidRPr="00246A09">
        <w:rPr>
          <w:rFonts w:asciiTheme="minorHAnsi" w:eastAsiaTheme="minorHAnsi" w:hAnsiTheme="minorHAnsi" w:cs="Arial"/>
          <w:sz w:val="22"/>
          <w:szCs w:val="22"/>
          <w:lang w:eastAsia="en-US"/>
        </w:rPr>
        <w:t xml:space="preserve"> na żadnym etapie realizacji projektu tego typu bariery nie wystąpiły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rsid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projektu wskazano jakie działania zostaną podjęte w celu zapewnienia równościowego zarządzania projektem (0 – 1 pkt). </w:t>
      </w:r>
    </w:p>
    <w:p w:rsidR="00236FC3" w:rsidRPr="00246A09" w:rsidRDefault="00236FC3" w:rsidP="00236FC3">
      <w:pPr>
        <w:spacing w:after="200" w:line="276" w:lineRule="auto"/>
        <w:ind w:left="567"/>
        <w:contextualSpacing/>
        <w:jc w:val="both"/>
        <w:rPr>
          <w:rFonts w:asciiTheme="minorHAnsi" w:eastAsiaTheme="minorHAnsi" w:hAnsiTheme="minorHAnsi" w:cs="Arial"/>
          <w:sz w:val="22"/>
          <w:szCs w:val="22"/>
          <w:lang w:eastAsia="en-US"/>
        </w:rPr>
      </w:pPr>
    </w:p>
    <w:p w:rsidR="00704B9B" w:rsidRDefault="00246A09" w:rsidP="005B799F">
      <w:pPr>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Kryterium nr 2 oraz kryterium nr 3 są alternatywne</w:t>
      </w:r>
      <w:r w:rsidRPr="00246A09">
        <w:rPr>
          <w:rFonts w:asciiTheme="minorHAnsi" w:eastAsiaTheme="minorHAnsi" w:hAnsiTheme="minorHAnsi" w:cs="Arial"/>
          <w:sz w:val="22"/>
          <w:szCs w:val="22"/>
          <w:vertAlign w:val="superscript"/>
          <w:lang w:eastAsia="en-US"/>
        </w:rPr>
        <w:footnoteReference w:id="7"/>
      </w:r>
      <w:r w:rsidRPr="00246A09">
        <w:rPr>
          <w:rFonts w:asciiTheme="minorHAnsi" w:eastAsiaTheme="minorHAnsi" w:hAnsiTheme="minorHAnsi" w:cs="Arial"/>
          <w:sz w:val="22"/>
          <w:szCs w:val="22"/>
          <w:lang w:eastAsia="en-US"/>
        </w:rPr>
        <w:t xml:space="preserve">. </w:t>
      </w:r>
      <w:r w:rsidRPr="00246A09">
        <w:rPr>
          <w:rFonts w:asciiTheme="minorHAnsi" w:eastAsiaTheme="minorHAnsi" w:hAnsiTheme="minorHAnsi" w:cstheme="minorBidi"/>
          <w:sz w:val="22"/>
          <w:szCs w:val="22"/>
          <w:lang w:eastAsia="en-US"/>
        </w:rPr>
        <w:t>Wniosek o dofinansowanie projektu</w:t>
      </w:r>
      <w:r w:rsidRPr="00246A09">
        <w:rPr>
          <w:rFonts w:asciiTheme="minorHAnsi" w:eastAsiaTheme="minorHAnsi" w:hAnsiTheme="minorHAnsi" w:cs="Arial"/>
          <w:sz w:val="22"/>
          <w:szCs w:val="22"/>
          <w:lang w:eastAsia="en-US"/>
        </w:rPr>
        <w:t xml:space="preserve"> może otrzymać maksymalnie 6 punktów, przy czym</w:t>
      </w:r>
      <w:r w:rsidRPr="00246A09">
        <w:rPr>
          <w:rFonts w:asciiTheme="minorHAnsi" w:eastAsiaTheme="minorHAnsi" w:hAnsiTheme="minorHAnsi" w:cstheme="minorBidi"/>
          <w:sz w:val="22"/>
          <w:szCs w:val="22"/>
          <w:lang w:eastAsia="en-US"/>
        </w:rPr>
        <w:t xml:space="preserve"> nie musi uzyskać maksymalnej liczby punktów za każde kryterium standardu minimum (</w:t>
      </w:r>
      <w:r w:rsidRPr="00246A09">
        <w:rPr>
          <w:rFonts w:asciiTheme="minorHAnsi" w:eastAsiaTheme="minorHAnsi" w:hAnsiTheme="minorHAnsi" w:cstheme="minorBidi"/>
          <w:b/>
          <w:sz w:val="22"/>
          <w:szCs w:val="22"/>
          <w:lang w:eastAsia="en-US"/>
        </w:rPr>
        <w:t>wymagane jest otrzymanie co najmniej 3 punktów</w:t>
      </w:r>
      <w:r w:rsidRPr="00246A09">
        <w:rPr>
          <w:rFonts w:asciiTheme="minorHAnsi" w:eastAsiaTheme="minorHAnsi" w:hAnsiTheme="minorHAnsi" w:cs="Arial"/>
          <w:b/>
          <w:sz w:val="22"/>
          <w:szCs w:val="22"/>
          <w:lang w:eastAsia="en-US"/>
        </w:rPr>
        <w:t>)</w:t>
      </w:r>
      <w:r w:rsidRPr="00246A09">
        <w:rPr>
          <w:rFonts w:asciiTheme="minorHAnsi" w:eastAsiaTheme="minorHAnsi" w:hAnsiTheme="minorHAnsi" w:cs="Arial"/>
          <w:sz w:val="22"/>
          <w:szCs w:val="22"/>
          <w:lang w:eastAsia="en-US"/>
        </w:rPr>
        <w:t xml:space="preserve">. </w:t>
      </w:r>
    </w:p>
    <w:p w:rsidR="00246A09" w:rsidRPr="00246A09" w:rsidRDefault="00704B9B" w:rsidP="002F7C5C">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O</w:t>
      </w:r>
      <w:r w:rsidR="00246A09" w:rsidRPr="00246A09">
        <w:rPr>
          <w:rFonts w:asciiTheme="minorHAnsi" w:eastAsiaTheme="minorHAnsi" w:hAnsiTheme="minorHAnsi" w:cstheme="minorBidi"/>
          <w:sz w:val="22"/>
          <w:szCs w:val="22"/>
          <w:lang w:eastAsia="en-US"/>
        </w:rPr>
        <w:t xml:space="preserve">pis zakresu i warunków spełnienia standardu minimum znajduje się w </w:t>
      </w:r>
      <w:r w:rsidR="00246A09" w:rsidRPr="00246A09">
        <w:rPr>
          <w:rFonts w:asciiTheme="minorHAnsi" w:eastAsiaTheme="minorHAnsi" w:hAnsiTheme="minorHAnsi" w:cstheme="minorBidi"/>
          <w:i/>
          <w:sz w:val="22"/>
          <w:szCs w:val="22"/>
          <w:lang w:eastAsia="en-US"/>
        </w:rPr>
        <w:t xml:space="preserve">Instrukcji wypełniania formularza wniosku o dofinansowanie projektu </w:t>
      </w:r>
      <w:r w:rsidR="00246A09" w:rsidRPr="00246A09">
        <w:rPr>
          <w:rFonts w:asciiTheme="minorHAnsi" w:eastAsiaTheme="minorHAnsi" w:hAnsiTheme="minorHAnsi" w:cstheme="minorBidi"/>
          <w:bCs/>
          <w:i/>
          <w:sz w:val="22"/>
          <w:szCs w:val="22"/>
          <w:lang w:eastAsia="en-US"/>
        </w:rPr>
        <w:t>z Europejskiego Funduszu Społecznego</w:t>
      </w:r>
      <w:r w:rsidR="00246A09" w:rsidRPr="00246A09">
        <w:rPr>
          <w:rFonts w:asciiTheme="minorHAnsi" w:eastAsiaTheme="minorHAnsi" w:hAnsiTheme="minorHAnsi" w:cstheme="minorBidi"/>
          <w:i/>
          <w:sz w:val="22"/>
          <w:szCs w:val="22"/>
          <w:lang w:eastAsia="en-US"/>
        </w:rPr>
        <w:t xml:space="preserve"> w ramach </w:t>
      </w:r>
      <w:r w:rsidR="00246A09" w:rsidRPr="00BD448A">
        <w:rPr>
          <w:rFonts w:asciiTheme="minorHAnsi" w:eastAsiaTheme="minorHAnsi" w:hAnsiTheme="minorHAnsi" w:cstheme="minorBidi"/>
          <w:i/>
          <w:sz w:val="22"/>
          <w:szCs w:val="22"/>
          <w:lang w:eastAsia="en-US"/>
        </w:rPr>
        <w:t>Regionalnego Programu Operacyjnego Województwa Pomorskiego na lata 2014-2020</w:t>
      </w:r>
      <w:r w:rsidR="00246A09" w:rsidRPr="00BD448A">
        <w:rPr>
          <w:rFonts w:asciiTheme="minorHAnsi" w:eastAsiaTheme="minorHAnsi" w:hAnsiTheme="minorHAnsi" w:cstheme="minorBidi"/>
          <w:sz w:val="22"/>
          <w:szCs w:val="22"/>
          <w:lang w:eastAsia="en-US"/>
        </w:rPr>
        <w:t xml:space="preserve">, która stanowi </w:t>
      </w:r>
      <w:r w:rsidR="00246A09" w:rsidRPr="00807368">
        <w:rPr>
          <w:rFonts w:asciiTheme="minorHAnsi" w:eastAsiaTheme="minorHAnsi" w:hAnsiTheme="minorHAnsi" w:cstheme="minorBidi"/>
          <w:sz w:val="22"/>
          <w:szCs w:val="22"/>
          <w:u w:val="single"/>
          <w:lang w:eastAsia="en-US"/>
        </w:rPr>
        <w:t xml:space="preserve">załącznik nr </w:t>
      </w:r>
      <w:r w:rsidR="00807368" w:rsidRPr="00807368">
        <w:rPr>
          <w:rFonts w:asciiTheme="minorHAnsi" w:eastAsiaTheme="minorHAnsi" w:hAnsiTheme="minorHAnsi" w:cstheme="minorBidi"/>
          <w:sz w:val="22"/>
          <w:szCs w:val="22"/>
          <w:u w:val="single"/>
          <w:lang w:eastAsia="en-US"/>
        </w:rPr>
        <w:t>8</w:t>
      </w:r>
      <w:r w:rsidR="00246A09" w:rsidRPr="00807368">
        <w:rPr>
          <w:rFonts w:asciiTheme="minorHAnsi" w:eastAsiaTheme="minorHAnsi" w:hAnsiTheme="minorHAnsi" w:cstheme="minorBidi"/>
          <w:sz w:val="22"/>
          <w:szCs w:val="22"/>
          <w:lang w:eastAsia="en-US"/>
        </w:rPr>
        <w:t xml:space="preserve"> do niniejszego regulaminu.</w:t>
      </w:r>
      <w:bookmarkStart w:id="92" w:name="_Toc430777815"/>
      <w:bookmarkStart w:id="93" w:name="_Toc431281546"/>
      <w:bookmarkStart w:id="94" w:name="_Toc431290094"/>
      <w:bookmarkStart w:id="95" w:name="_Toc436032906"/>
      <w:bookmarkStart w:id="96" w:name="_Toc422301631"/>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REALIZACJA ZASADY RÓWNOŚCI SZANS I NIEDYSKRYMINACJI, W TYM DOSTĘPNOŚCI DLA OSÓB Z</w:t>
      </w:r>
      <w:r w:rsidR="003D41F9">
        <w:rPr>
          <w:rFonts w:asciiTheme="minorHAnsi" w:eastAsiaTheme="minorHAnsi" w:hAnsiTheme="minorHAnsi" w:cstheme="minorBidi"/>
          <w:b/>
          <w:sz w:val="22"/>
          <w:szCs w:val="22"/>
          <w:lang w:eastAsia="en-US"/>
        </w:rPr>
        <w:t> </w:t>
      </w:r>
      <w:r w:rsidRPr="00246A09">
        <w:rPr>
          <w:rFonts w:asciiTheme="minorHAnsi" w:eastAsiaTheme="minorHAnsi" w:hAnsiTheme="minorHAnsi" w:cstheme="minorBidi"/>
          <w:b/>
          <w:sz w:val="22"/>
          <w:szCs w:val="22"/>
          <w:lang w:eastAsia="en-US"/>
        </w:rPr>
        <w:t>NIEPEŁNOSPRAWNOŚCIAMI W RAMACH PROJEKTU</w:t>
      </w:r>
      <w:bookmarkEnd w:id="92"/>
      <w:bookmarkEnd w:id="93"/>
      <w:bookmarkEnd w:id="94"/>
      <w:bookmarkEnd w:id="95"/>
      <w:bookmarkEnd w:id="96"/>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Wniosek o dofinansowanie projektu ze środków EFS, będzie podlegał weryfikacji pod kątem  opisanego w nim sposobu realizacji zasady równości szans i niedyskryminacji, w tym dostępności dla osób z niepełnosprawnościami.</w:t>
      </w:r>
    </w:p>
    <w:p w:rsidR="00246A09" w:rsidRPr="00246A09" w:rsidRDefault="00246A09" w:rsidP="002F7C5C">
      <w:pPr>
        <w:spacing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Projekty będą podlegać ocenie m.in. w zakresie:</w:t>
      </w:r>
    </w:p>
    <w:p w:rsidR="00246A09" w:rsidRPr="00246A09" w:rsidRDefault="00246A09" w:rsidP="00973AB3">
      <w:pPr>
        <w:numPr>
          <w:ilvl w:val="2"/>
          <w:numId w:val="47"/>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theme="minorBidi"/>
          <w:sz w:val="22"/>
          <w:szCs w:val="22"/>
          <w:lang w:eastAsia="en-US"/>
        </w:rPr>
        <w:t xml:space="preserve">spełnienia zasady dostępności produktów, towarów i usług, </w:t>
      </w:r>
      <w:r w:rsidRPr="00246A09">
        <w:rPr>
          <w:rFonts w:asciiTheme="minorHAnsi" w:eastAsiaTheme="minorHAnsi" w:hAnsiTheme="minorHAnsi" w:cs="MyriadPro-Regular"/>
          <w:sz w:val="22"/>
          <w:szCs w:val="22"/>
          <w:lang w:eastAsia="en-US"/>
        </w:rPr>
        <w:t>w szczególności przez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mechanizmy</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zapewniające  eliminację czynników ograniczających dostępność dla osób z niepełnosprawnościami;</w:t>
      </w:r>
    </w:p>
    <w:p w:rsidR="00246A09" w:rsidRDefault="00246A09" w:rsidP="00973AB3">
      <w:pPr>
        <w:numPr>
          <w:ilvl w:val="2"/>
          <w:numId w:val="47"/>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MyriadPro-Regular"/>
          <w:sz w:val="22"/>
          <w:szCs w:val="22"/>
          <w:lang w:eastAsia="en-US"/>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niepełnosprawnościami pełnego uczestnictwa w życiu społecznym przez usuwanie istniejących barier i zapobieganie powstawaniu nowych.</w:t>
      </w:r>
    </w:p>
    <w:p w:rsidR="00BE4EF8" w:rsidRDefault="00BE4EF8" w:rsidP="002F7C5C">
      <w:pPr>
        <w:spacing w:line="276" w:lineRule="auto"/>
        <w:jc w:val="both"/>
        <w:rPr>
          <w:rFonts w:asciiTheme="minorHAnsi" w:eastAsiaTheme="minorHAnsi" w:hAnsiTheme="minorHAnsi" w:cstheme="minorBidi"/>
          <w:b/>
          <w:sz w:val="22"/>
          <w:szCs w:val="22"/>
          <w:lang w:eastAsia="en-US"/>
        </w:rPr>
      </w:pPr>
    </w:p>
    <w:p w:rsidR="00246A09" w:rsidRDefault="00246A09" w:rsidP="007D146D">
      <w:pPr>
        <w:spacing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MECHANIZM RACJONALNYCH USPRAWNIEŃ</w:t>
      </w:r>
    </w:p>
    <w:p w:rsidR="007D146D" w:rsidRPr="007D146D" w:rsidRDefault="007D146D" w:rsidP="007D146D">
      <w:pPr>
        <w:spacing w:line="276" w:lineRule="auto"/>
        <w:jc w:val="both"/>
        <w:rPr>
          <w:rFonts w:asciiTheme="minorHAnsi" w:eastAsiaTheme="minorHAnsi" w:hAnsiTheme="minorHAnsi" w:cstheme="minorBidi"/>
          <w:b/>
          <w:sz w:val="14"/>
          <w:szCs w:val="22"/>
          <w:lang w:eastAsia="en-US"/>
        </w:rPr>
      </w:pPr>
    </w:p>
    <w:p w:rsidR="003D41F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246A09" w:rsidRPr="00246A09" w:rsidRDefault="00246A09" w:rsidP="002F7C5C">
      <w:pPr>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Każde racjonalne usprawnienie powinno wynikać ze wszystkich poniższych czynników: </w:t>
      </w:r>
    </w:p>
    <w:p w:rsidR="00246A09" w:rsidRPr="00246A09" w:rsidRDefault="00246A09" w:rsidP="00D30ACD">
      <w:pPr>
        <w:numPr>
          <w:ilvl w:val="0"/>
          <w:numId w:val="49"/>
        </w:numPr>
        <w:autoSpaceDE w:val="0"/>
        <w:autoSpaceDN w:val="0"/>
        <w:adjustRightInd w:val="0"/>
        <w:spacing w:line="276" w:lineRule="auto"/>
        <w:ind w:left="426" w:hanging="284"/>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dysfunkcji uczestn</w:t>
      </w:r>
      <w:r w:rsidR="004F3B5C">
        <w:rPr>
          <w:rFonts w:asciiTheme="minorHAnsi" w:eastAsiaTheme="minorHAnsi" w:hAnsiTheme="minorHAnsi" w:cs="Arial"/>
          <w:sz w:val="22"/>
          <w:szCs w:val="22"/>
          <w:lang w:eastAsia="en-US"/>
        </w:rPr>
        <w:t>ika projektu;</w:t>
      </w:r>
      <w:r w:rsidRPr="00246A09">
        <w:rPr>
          <w:rFonts w:asciiTheme="minorHAnsi" w:eastAsiaTheme="minorHAnsi" w:hAnsiTheme="minorHAnsi" w:cs="Arial"/>
          <w:sz w:val="22"/>
          <w:szCs w:val="22"/>
          <w:lang w:eastAsia="en-US"/>
        </w:rPr>
        <w:t xml:space="preserve"> </w:t>
      </w:r>
    </w:p>
    <w:p w:rsidR="00246A09" w:rsidRPr="00246A09" w:rsidRDefault="004F3B5C" w:rsidP="00D30ACD">
      <w:pPr>
        <w:numPr>
          <w:ilvl w:val="0"/>
          <w:numId w:val="49"/>
        </w:numPr>
        <w:autoSpaceDE w:val="0"/>
        <w:autoSpaceDN w:val="0"/>
        <w:adjustRightInd w:val="0"/>
        <w:spacing w:line="276" w:lineRule="auto"/>
        <w:ind w:left="426" w:hanging="284"/>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barier otoczenia;</w:t>
      </w:r>
    </w:p>
    <w:p w:rsidR="00246A09" w:rsidRPr="00246A09" w:rsidRDefault="00246A09" w:rsidP="00D30ACD">
      <w:pPr>
        <w:numPr>
          <w:ilvl w:val="0"/>
          <w:numId w:val="49"/>
        </w:numPr>
        <w:autoSpaceDE w:val="0"/>
        <w:autoSpaceDN w:val="0"/>
        <w:adjustRightInd w:val="0"/>
        <w:spacing w:line="276" w:lineRule="auto"/>
        <w:ind w:left="426" w:hanging="284"/>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charakteru usługi realizowanej w ramach projektu.</w:t>
      </w:r>
    </w:p>
    <w:p w:rsidR="00246A09" w:rsidRPr="00246A09" w:rsidRDefault="00246A09" w:rsidP="002F7C5C">
      <w:pPr>
        <w:autoSpaceDE w:val="0"/>
        <w:autoSpaceDN w:val="0"/>
        <w:adjustRightInd w:val="0"/>
        <w:spacing w:line="276" w:lineRule="auto"/>
        <w:ind w:left="720"/>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Koszt racjonalnych usprawnień dla jednego uczestnika w projekcie, którego bezpośrednio dotyczy mechanizm racjonalnych usprawnień, nie może przekroczyć 12 tys. PLN.</w:t>
      </w:r>
    </w:p>
    <w:p w:rsidR="00246A09" w:rsidRPr="00246A09" w:rsidRDefault="00246A09" w:rsidP="002F7C5C">
      <w:pPr>
        <w:tabs>
          <w:tab w:val="left" w:pos="426"/>
        </w:tabs>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 zakresie racjonalnych usprawnień możliwe jest sfinansowanie m.in.:</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specjalistycznego transportu na miejsce realizacji wsparcia;</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architektonicznego budynków niedostępnych (np. zmiana miejsca realizacji projektu; budowa tymczasowych podjazdów; montaż platform, wind, podnośników; właściwe oznakowanie budynków przez wprowadzanie elementów kontrastowych i wypukłych celem właściwego oznakowania dla osób niewidomych i słabowidzących itp.);</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infrastruktury komputerowej (np. wynajęcie lub zakup i instalacja programów powiększających, mówiących, kamer do kontaktu z osobą posługującą się językiem migowym, drukarek materiałów w alfabecie Braille’a);</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akustycznego (wynajęcie lub zakup i montaż systemów wspomagających słyszenie, np. pętli indukcyjnych, systemów FM);</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tłumaczącego na język łatwy;</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osoby z niepełnosprawnością;</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tłumacza języka migowego lub tłumacza-przewodnika;</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przewodnika dla osoby mającej trudności w widzeniu;</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zmiany procedur;</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wydłużonego czasu wsparcia (wynikającego np. z konieczności wolniejszego tłumaczenia na język migowy, wolnego mówienia, odczytywania komunikatów z ust, stosowania języka łatwego itp.);</w:t>
      </w:r>
    </w:p>
    <w:p w:rsidR="00246A09" w:rsidRPr="00246A09" w:rsidRDefault="00246A09" w:rsidP="00973AB3">
      <w:pPr>
        <w:numPr>
          <w:ilvl w:val="0"/>
          <w:numId w:val="48"/>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posiłków, uwzględniania specyficznych potrzeb żywieniowych wynikających z</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niepełnosprawności.</w:t>
      </w:r>
    </w:p>
    <w:p w:rsidR="00246A09" w:rsidRPr="00246A09" w:rsidRDefault="00246A09" w:rsidP="002F7C5C">
      <w:pPr>
        <w:autoSpaceDE w:val="0"/>
        <w:autoSpaceDN w:val="0"/>
        <w:adjustRightInd w:val="0"/>
        <w:spacing w:after="200" w:line="276" w:lineRule="auto"/>
        <w:ind w:left="567"/>
        <w:contextualSpacing/>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i/>
          <w:sz w:val="22"/>
          <w:szCs w:val="22"/>
          <w:lang w:eastAsia="en-US"/>
        </w:rPr>
      </w:pPr>
      <w:r w:rsidRPr="00246A09">
        <w:rPr>
          <w:rFonts w:asciiTheme="minorHAnsi" w:eastAsiaTheme="minorHAnsi" w:hAnsiTheme="minorHAnsi" w:cs="Arial"/>
          <w:sz w:val="22"/>
          <w:szCs w:val="22"/>
          <w:lang w:eastAsia="en-US"/>
        </w:rPr>
        <w:t>Każdy wydatek poniesiony w ramach mechanizmu racjonaln</w:t>
      </w:r>
      <w:r w:rsidR="003D41F9">
        <w:rPr>
          <w:rFonts w:asciiTheme="minorHAnsi" w:eastAsiaTheme="minorHAnsi" w:hAnsiTheme="minorHAnsi" w:cs="Arial"/>
          <w:sz w:val="22"/>
          <w:szCs w:val="22"/>
          <w:lang w:eastAsia="en-US"/>
        </w:rPr>
        <w:t xml:space="preserve">ych usprawnień musi być zgodny </w:t>
      </w:r>
      <w:r w:rsidRPr="00246A09">
        <w:rPr>
          <w:rFonts w:asciiTheme="minorHAnsi" w:eastAsiaTheme="minorHAnsi" w:hAnsiTheme="minorHAnsi" w:cs="Arial"/>
          <w:sz w:val="22"/>
          <w:szCs w:val="22"/>
          <w:lang w:eastAsia="en-US"/>
        </w:rPr>
        <w:t>z</w:t>
      </w:r>
      <w:r w:rsidR="003D41F9">
        <w:rPr>
          <w:rFonts w:asciiTheme="minorHAnsi" w:eastAsiaTheme="minorHAnsi" w:hAnsiTheme="minorHAnsi" w:cs="Arial"/>
          <w:sz w:val="22"/>
          <w:szCs w:val="22"/>
          <w:lang w:eastAsia="en-US"/>
        </w:rPr>
        <w:t> </w:t>
      </w:r>
      <w:r w:rsidRPr="00246A09">
        <w:rPr>
          <w:rFonts w:asciiTheme="minorHAnsi" w:eastAsiaTheme="minorHAnsi" w:hAnsiTheme="minorHAnsi" w:cstheme="minorBidi"/>
          <w:i/>
          <w:sz w:val="22"/>
          <w:szCs w:val="22"/>
          <w:lang w:eastAsia="en-US"/>
        </w:rPr>
        <w:t>Wytycznymi dotyczącymi kwalifikowalności wydatków w ramach Regionalnego Programu Operacyjnego Województwa Pomorskiego na lata 2014-2020.</w:t>
      </w: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Zastosowanie mechanizmu racjonalnych usprawnień w sytuacjach nieprzewidzianych we wniosku o dofinansowanie projektu</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eastAsiaTheme="minorHAnsi" w:hAnsiTheme="minorHAnsi" w:cs="Arial"/>
          <w:b/>
          <w:sz w:val="22"/>
          <w:szCs w:val="22"/>
          <w:lang w:eastAsia="en-US"/>
        </w:rPr>
        <w:t>w momencie pojawienia się w projekcie specjalnych potrzeb osoby lub osób z niepełnosprawnościami</w:t>
      </w:r>
      <w:r w:rsidRPr="00246A09">
        <w:rPr>
          <w:rFonts w:asciiTheme="minorHAnsi" w:eastAsiaTheme="minorHAnsi" w:hAnsiTheme="minorHAnsi" w:cs="Arial"/>
          <w:sz w:val="22"/>
          <w:szCs w:val="22"/>
          <w:lang w:eastAsia="en-US"/>
        </w:rPr>
        <w:t>.</w:t>
      </w:r>
    </w:p>
    <w:p w:rsidR="007D146D"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7D146D" w:rsidRDefault="007D146D">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br w:type="page"/>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IZ RPO WP każdorazowo podejmuje decyzję w sprawie zastosowania w projekcie mechanizmu racjonalnych usprawnień indywidualnie dla każdego projektu, biorąc pod uwagę zasadność i</w:t>
      </w:r>
      <w:r w:rsidR="00623378">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racjonalność poniesienia dodatkowych kosztów na podstawie uzasadnienia beneficjenta, z zastosowaniem najbardziej efektywnego dla danego przypadku sposobu (np. prymat wynajmu nad zakupem).</w:t>
      </w:r>
    </w:p>
    <w:p w:rsidR="00D30ACD" w:rsidRDefault="00246A09" w:rsidP="005B799F">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Należy pamiętać, że dodatkowy koszt wynikający z zastosowania mechanizmu racjonalnych usprawnień może zwiększać wartość całkowitą projektu (a tym samym wysokość wkładu własnego beneficjenta), dodatkowo może wpływać na poziom wydatków w ramach cross</w:t>
      </w:r>
      <w:r w:rsidR="004F3B5C">
        <w:rPr>
          <w:rFonts w:asciiTheme="minorHAnsi" w:eastAsiaTheme="minorHAnsi" w:hAnsiTheme="minorHAnsi" w:cstheme="minorBidi"/>
          <w:sz w:val="22"/>
          <w:szCs w:val="22"/>
          <w:lang w:eastAsia="en-US"/>
        </w:rPr>
        <w:t>-</w:t>
      </w:r>
      <w:r w:rsidRPr="00246A09">
        <w:rPr>
          <w:rFonts w:asciiTheme="minorHAnsi" w:eastAsiaTheme="minorHAnsi" w:hAnsiTheme="minorHAnsi" w:cstheme="minorBidi"/>
          <w:sz w:val="22"/>
          <w:szCs w:val="22"/>
          <w:lang w:eastAsia="en-US"/>
        </w:rPr>
        <w:t xml:space="preserve">financingu. </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b/>
          <w:sz w:val="22"/>
          <w:szCs w:val="22"/>
          <w:lang w:eastAsia="en-US"/>
        </w:rPr>
        <w:t>Zastosowanie mechanizmu racjonalnych usprawnień we wnioskach o dofinansowanie projektu dedykowanych w całości lub w części osobom z niepełnosprawnościami</w:t>
      </w:r>
    </w:p>
    <w:p w:rsidR="00287916" w:rsidRPr="00287916" w:rsidRDefault="00287916" w:rsidP="00287916">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87916">
        <w:rPr>
          <w:rFonts w:asciiTheme="minorHAnsi" w:eastAsiaTheme="minorHAnsi" w:hAnsiTheme="minorHAnsi" w:cs="Arial"/>
          <w:sz w:val="22"/>
          <w:szCs w:val="22"/>
          <w:lang w:eastAsia="en-US"/>
        </w:rPr>
        <w:t>W projektach dedykowanych, tj. zorientowanych wyłącznie na osoby</w:t>
      </w:r>
      <w:r w:rsidR="00BE6CF0">
        <w:rPr>
          <w:rFonts w:asciiTheme="minorHAnsi" w:eastAsiaTheme="minorHAnsi" w:hAnsiTheme="minorHAnsi" w:cs="Arial"/>
          <w:sz w:val="22"/>
          <w:szCs w:val="22"/>
          <w:lang w:eastAsia="en-US"/>
        </w:rPr>
        <w:t xml:space="preserve"> z niepełnosprawnościami oraz w </w:t>
      </w:r>
      <w:r w:rsidRPr="00287916">
        <w:rPr>
          <w:rFonts w:asciiTheme="minorHAnsi" w:eastAsiaTheme="minorHAnsi" w:hAnsiTheme="minorHAnsi" w:cs="Arial"/>
          <w:sz w:val="22"/>
          <w:szCs w:val="22"/>
          <w:lang w:eastAsia="en-US"/>
        </w:rPr>
        <w:t xml:space="preserve">projektach, w których założono X% udział osób z niepełnosprawnościami z rozpoznanymi potrzebami, wnioskodawca ma możliwość uwzględnienia wydatków </w:t>
      </w:r>
      <w:r w:rsidR="00BE6CF0">
        <w:rPr>
          <w:rFonts w:asciiTheme="minorHAnsi" w:eastAsiaTheme="minorHAnsi" w:hAnsiTheme="minorHAnsi" w:cs="Arial"/>
          <w:sz w:val="22"/>
          <w:szCs w:val="22"/>
          <w:lang w:eastAsia="en-US"/>
        </w:rPr>
        <w:t>na zapewnienie dostępności (np. </w:t>
      </w:r>
      <w:r w:rsidRPr="00287916">
        <w:rPr>
          <w:rFonts w:asciiTheme="minorHAnsi" w:eastAsiaTheme="minorHAnsi" w:hAnsiTheme="minorHAnsi" w:cs="Arial"/>
          <w:sz w:val="22"/>
          <w:szCs w:val="22"/>
          <w:lang w:eastAsia="en-US"/>
        </w:rPr>
        <w:t>montaż platformy, podnośnika, wynajem pętli indukcyjnej itd.) c</w:t>
      </w:r>
      <w:r w:rsidR="00BE6CF0">
        <w:rPr>
          <w:rFonts w:asciiTheme="minorHAnsi" w:eastAsiaTheme="minorHAnsi" w:hAnsiTheme="minorHAnsi" w:cs="Arial"/>
          <w:sz w:val="22"/>
          <w:szCs w:val="22"/>
          <w:lang w:eastAsia="en-US"/>
        </w:rPr>
        <w:t>zy dostosowanie projektu już na </w:t>
      </w:r>
      <w:r w:rsidRPr="00287916">
        <w:rPr>
          <w:rFonts w:asciiTheme="minorHAnsi" w:eastAsiaTheme="minorHAnsi" w:hAnsiTheme="minorHAnsi" w:cs="Arial"/>
          <w:sz w:val="22"/>
          <w:szCs w:val="22"/>
          <w:lang w:eastAsia="en-US"/>
        </w:rPr>
        <w:t>etapie sporządzania wniosku o dofinansowanie projektu. W t</w:t>
      </w:r>
      <w:r w:rsidR="00BE6CF0">
        <w:rPr>
          <w:rFonts w:asciiTheme="minorHAnsi" w:eastAsiaTheme="minorHAnsi" w:hAnsiTheme="minorHAnsi" w:cs="Arial"/>
          <w:sz w:val="22"/>
          <w:szCs w:val="22"/>
          <w:lang w:eastAsia="en-US"/>
        </w:rPr>
        <w:t>akim przypadku limit 12 tys. na </w:t>
      </w:r>
      <w:r w:rsidRPr="00287916">
        <w:rPr>
          <w:rFonts w:asciiTheme="minorHAnsi" w:eastAsiaTheme="minorHAnsi" w:hAnsiTheme="minorHAnsi" w:cs="Arial"/>
          <w:sz w:val="22"/>
          <w:szCs w:val="22"/>
          <w:lang w:eastAsia="en-US"/>
        </w:rPr>
        <w:t>uczestnika nie obowiązuje, gdyż nie jest to mechanizm racjonalnych usprawnień a zaprojektowanie wsparcia na zasadzie uniwersalnego projektowania. Jednocze</w:t>
      </w:r>
      <w:r w:rsidR="00BE6CF0">
        <w:rPr>
          <w:rFonts w:asciiTheme="minorHAnsi" w:eastAsiaTheme="minorHAnsi" w:hAnsiTheme="minorHAnsi" w:cs="Arial"/>
          <w:sz w:val="22"/>
          <w:szCs w:val="22"/>
          <w:lang w:eastAsia="en-US"/>
        </w:rPr>
        <w:t>śnie konieczne jest wskazanie w </w:t>
      </w:r>
      <w:r w:rsidRPr="00287916">
        <w:rPr>
          <w:rFonts w:asciiTheme="minorHAnsi" w:eastAsiaTheme="minorHAnsi" w:hAnsiTheme="minorHAnsi" w:cs="Arial"/>
          <w:sz w:val="22"/>
          <w:szCs w:val="22"/>
          <w:lang w:eastAsia="en-US"/>
        </w:rPr>
        <w:t>projekcie diagnozy potrzeb danej grupy osób z niepełnosprawności</w:t>
      </w:r>
      <w:r w:rsidR="00BE6CF0">
        <w:rPr>
          <w:rFonts w:asciiTheme="minorHAnsi" w:eastAsiaTheme="minorHAnsi" w:hAnsiTheme="minorHAnsi" w:cs="Arial"/>
          <w:sz w:val="22"/>
          <w:szCs w:val="22"/>
          <w:lang w:eastAsia="en-US"/>
        </w:rPr>
        <w:t>ami oraz zaplanowanie działań i </w:t>
      </w:r>
      <w:r w:rsidRPr="00287916">
        <w:rPr>
          <w:rFonts w:asciiTheme="minorHAnsi" w:eastAsiaTheme="minorHAnsi" w:hAnsiTheme="minorHAnsi" w:cs="Arial"/>
          <w:sz w:val="22"/>
          <w:szCs w:val="22"/>
          <w:lang w:eastAsia="en-US"/>
        </w:rPr>
        <w:t>wskaźników adekwatnych do skali środków przeznaczonych na wsparcie bezpośrednie osoby/uczestnika, prowadzące do uzyskania przez nią określonych korzyści (np. nabycia kompetencji lub kwalifikacji, podjęcia zatrudnienia).</w:t>
      </w:r>
    </w:p>
    <w:p w:rsidR="00246A09" w:rsidRPr="00246A09" w:rsidRDefault="00287916"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87916">
        <w:rPr>
          <w:rFonts w:asciiTheme="minorHAnsi" w:eastAsiaTheme="minorHAnsi" w:hAnsiTheme="minorHAnsi" w:cs="Arial"/>
          <w:sz w:val="22"/>
          <w:szCs w:val="22"/>
          <w:lang w:eastAsia="en-US"/>
        </w:rPr>
        <w:t>Powyższe nie wyklucza jednak możliwości wykorzystania mechan</w:t>
      </w:r>
      <w:r w:rsidR="00BE6CF0">
        <w:rPr>
          <w:rFonts w:asciiTheme="minorHAnsi" w:eastAsiaTheme="minorHAnsi" w:hAnsiTheme="minorHAnsi" w:cs="Arial"/>
          <w:sz w:val="22"/>
          <w:szCs w:val="22"/>
          <w:lang w:eastAsia="en-US"/>
        </w:rPr>
        <w:t>izmu racjonalnych usprawnień na </w:t>
      </w:r>
      <w:r w:rsidRPr="00287916">
        <w:rPr>
          <w:rFonts w:asciiTheme="minorHAnsi" w:eastAsiaTheme="minorHAnsi" w:hAnsiTheme="minorHAnsi" w:cs="Arial"/>
          <w:sz w:val="22"/>
          <w:szCs w:val="22"/>
          <w:lang w:eastAsia="en-US"/>
        </w:rPr>
        <w:t>etapie realizacji projektu, przy czym każdorazowo 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rsidR="00010AEC" w:rsidRDefault="00010AEC" w:rsidP="002F7C5C">
      <w:pPr>
        <w:spacing w:line="276" w:lineRule="auto"/>
        <w:rPr>
          <w:rFonts w:asciiTheme="minorHAnsi" w:hAnsiTheme="minorHAnsi"/>
          <w:sz w:val="22"/>
          <w:szCs w:val="22"/>
        </w:rPr>
      </w:pPr>
      <w:r>
        <w:rPr>
          <w:rFonts w:asciiTheme="minorHAnsi" w:hAnsiTheme="minorHAnsi"/>
          <w:sz w:val="22"/>
          <w:szCs w:val="22"/>
        </w:rPr>
        <w:br w:type="page"/>
      </w:r>
    </w:p>
    <w:p w:rsidR="00F32791" w:rsidRPr="000A603A" w:rsidRDefault="005A4C88"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97" w:name="_Toc465672082"/>
      <w:bookmarkStart w:id="98" w:name="_Toc465662134"/>
      <w:r w:rsidRPr="00FB7B99">
        <w:rPr>
          <w:rFonts w:ascii="Calibri" w:eastAsia="Calibri" w:hAnsi="Calibri"/>
          <w:b/>
          <w:bCs/>
          <w:color w:val="FFFFFF" w:themeColor="background1"/>
          <w:sz w:val="28"/>
          <w:szCs w:val="28"/>
        </w:rPr>
        <w:lastRenderedPageBreak/>
        <w:t>OGÓLNE ZASADY DOTYCZĄCE REALIZACJI PROJEKTÓW W KONKURSIE</w:t>
      </w:r>
      <w:bookmarkEnd w:id="97"/>
      <w:bookmarkEnd w:id="98"/>
    </w:p>
    <w:p w:rsid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FB7B99" w:rsidRDefault="000A603A" w:rsidP="00973AB3">
      <w:pPr>
        <w:pStyle w:val="Akapitzlist"/>
        <w:numPr>
          <w:ilvl w:val="1"/>
          <w:numId w:val="5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99" w:name="_Toc419892494"/>
      <w:bookmarkStart w:id="100" w:name="_Toc422301641"/>
      <w:bookmarkStart w:id="101" w:name="_Toc465672083"/>
      <w:bookmarkStart w:id="102" w:name="_Toc465662135"/>
      <w:r w:rsidRPr="00FB7B99">
        <w:rPr>
          <w:rFonts w:asciiTheme="minorHAnsi" w:eastAsiaTheme="majorEastAsia" w:hAnsiTheme="minorHAnsi"/>
          <w:b/>
          <w:bCs/>
          <w:iCs/>
          <w:color w:val="FFFFFF" w:themeColor="background1"/>
          <w:sz w:val="24"/>
        </w:rPr>
        <w:t>PARTNERSTWO W PROJEK</w:t>
      </w:r>
      <w:bookmarkEnd w:id="99"/>
      <w:r w:rsidRPr="00FB7B99">
        <w:rPr>
          <w:rFonts w:asciiTheme="minorHAnsi" w:eastAsiaTheme="majorEastAsia" w:hAnsiTheme="minorHAnsi"/>
          <w:b/>
          <w:bCs/>
          <w:iCs/>
          <w:color w:val="FFFFFF" w:themeColor="background1"/>
          <w:sz w:val="24"/>
        </w:rPr>
        <w:t>CIE</w:t>
      </w:r>
      <w:bookmarkEnd w:id="100"/>
      <w:r w:rsidR="00737778">
        <w:rPr>
          <w:rFonts w:asciiTheme="minorHAnsi" w:eastAsiaTheme="majorEastAsia" w:hAnsiTheme="minorHAnsi"/>
          <w:b/>
          <w:bCs/>
          <w:iCs/>
          <w:color w:val="FFFFFF" w:themeColor="background1"/>
          <w:sz w:val="24"/>
        </w:rPr>
        <w:t xml:space="preserve"> </w:t>
      </w:r>
      <w:bookmarkEnd w:id="101"/>
      <w:bookmarkEnd w:id="102"/>
    </w:p>
    <w:p w:rsidR="000A603A" w:rsidRPr="00BE6CF0" w:rsidRDefault="000A603A" w:rsidP="002F7C5C">
      <w:pPr>
        <w:keepNext/>
        <w:keepLines/>
        <w:spacing w:line="276" w:lineRule="auto"/>
        <w:jc w:val="both"/>
        <w:outlineLvl w:val="2"/>
        <w:rPr>
          <w:rFonts w:asciiTheme="minorHAnsi" w:hAnsiTheme="minorHAnsi"/>
          <w:b/>
          <w:bCs/>
          <w:sz w:val="14"/>
          <w:szCs w:val="22"/>
          <w:u w:val="single"/>
          <w:lang w:eastAsia="en-US"/>
        </w:rPr>
      </w:pPr>
      <w:bookmarkStart w:id="103" w:name="_Toc419892495"/>
    </w:p>
    <w:bookmarkEnd w:id="103"/>
    <w:p w:rsidR="00FB7B99" w:rsidRPr="00FB7B99"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Projekty w konkursie mogą być realizowane przez kilka podmiotów w formie partnerstwa, na podstawie umowy o partnerstwie, która </w:t>
      </w:r>
      <w:r w:rsidRPr="00FB7B99">
        <w:rPr>
          <w:rFonts w:asciiTheme="minorHAnsi" w:eastAsiaTheme="minorHAnsi" w:hAnsiTheme="minorHAnsi" w:cstheme="minorBidi"/>
          <w:bCs/>
          <w:iCs/>
          <w:sz w:val="22"/>
          <w:szCs w:val="22"/>
          <w:lang w:eastAsia="en-US"/>
        </w:rPr>
        <w:t>powinna określać w szczególności:</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przedmiot umowy;</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prawa i obowiązki stron;</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zakres i formę udziału poszc</w:t>
      </w:r>
      <w:r>
        <w:rPr>
          <w:rFonts w:asciiTheme="minorHAnsi" w:eastAsiaTheme="minorHAnsi" w:hAnsiTheme="minorHAnsi" w:cstheme="minorBidi"/>
          <w:bCs/>
          <w:iCs/>
          <w:sz w:val="22"/>
          <w:szCs w:val="22"/>
          <w:lang w:eastAsia="en-US"/>
        </w:rPr>
        <w:t>zególnych partnerów w projekcie;</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partnera wiodącego uprawnionego do reprezentowania</w:t>
      </w:r>
      <w:r>
        <w:rPr>
          <w:rFonts w:asciiTheme="minorHAnsi" w:eastAsiaTheme="minorHAnsi" w:hAnsiTheme="minorHAnsi" w:cstheme="minorBidi"/>
          <w:bCs/>
          <w:iCs/>
          <w:sz w:val="22"/>
          <w:szCs w:val="22"/>
          <w:lang w:eastAsia="en-US"/>
        </w:rPr>
        <w:t xml:space="preserve"> pozostałych partnerów projektu;</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przekazywania dofinansowania na pokrycie kosztów ponoszonych przez poszczególnych partnerów projektu, umożliwiający określenie kwoty dofinansowania udzielonego każdemu z </w:t>
      </w:r>
      <w:r>
        <w:rPr>
          <w:rFonts w:asciiTheme="minorHAnsi" w:eastAsiaTheme="minorHAnsi" w:hAnsiTheme="minorHAnsi" w:cstheme="minorBidi"/>
          <w:bCs/>
          <w:iCs/>
          <w:sz w:val="22"/>
          <w:szCs w:val="22"/>
          <w:lang w:eastAsia="en-US"/>
        </w:rPr>
        <w:t>partnerów;</w:t>
      </w:r>
    </w:p>
    <w:p w:rsidR="00BE6CF0" w:rsidRDefault="00FB7B99" w:rsidP="002F7C5C">
      <w:pPr>
        <w:numPr>
          <w:ilvl w:val="0"/>
          <w:numId w:val="1"/>
        </w:numPr>
        <w:spacing w:line="276" w:lineRule="auto"/>
        <w:ind w:left="426" w:hanging="284"/>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postępowania w przypadku naruszenia lub niewywiąza</w:t>
      </w:r>
      <w:r w:rsidR="00BE6CF0">
        <w:rPr>
          <w:rFonts w:asciiTheme="minorHAnsi" w:eastAsiaTheme="minorHAnsi" w:hAnsiTheme="minorHAnsi" w:cstheme="minorBidi"/>
          <w:bCs/>
          <w:iCs/>
          <w:sz w:val="22"/>
          <w:szCs w:val="22"/>
          <w:lang w:eastAsia="en-US"/>
        </w:rPr>
        <w:t>nia się stron z postanowień tej </w:t>
      </w:r>
      <w:r w:rsidRPr="00FB7B99">
        <w:rPr>
          <w:rFonts w:asciiTheme="minorHAnsi" w:eastAsiaTheme="minorHAnsi" w:hAnsiTheme="minorHAnsi" w:cstheme="minorBidi"/>
          <w:bCs/>
          <w:iCs/>
          <w:sz w:val="22"/>
          <w:szCs w:val="22"/>
          <w:lang w:eastAsia="en-US"/>
        </w:rPr>
        <w:t>umowy.</w:t>
      </w:r>
    </w:p>
    <w:p w:rsidR="00BE6CF0" w:rsidRPr="00BE6CF0" w:rsidRDefault="00BE6CF0" w:rsidP="00BE6CF0">
      <w:pPr>
        <w:spacing w:line="276" w:lineRule="auto"/>
        <w:ind w:left="142"/>
        <w:jc w:val="both"/>
        <w:rPr>
          <w:rFonts w:asciiTheme="minorHAnsi" w:eastAsiaTheme="minorHAnsi" w:hAnsiTheme="minorHAnsi" w:cstheme="minorBidi"/>
          <w:bCs/>
          <w:i/>
          <w:sz w:val="6"/>
          <w:szCs w:val="22"/>
          <w:lang w:eastAsia="en-US"/>
        </w:rPr>
      </w:pPr>
    </w:p>
    <w:p w:rsidR="00FB7B99" w:rsidRPr="00BE6CF0" w:rsidRDefault="00FB7B99" w:rsidP="00BE6CF0">
      <w:pPr>
        <w:spacing w:line="276" w:lineRule="auto"/>
        <w:ind w:left="142"/>
        <w:jc w:val="both"/>
        <w:rPr>
          <w:rFonts w:asciiTheme="minorHAnsi" w:eastAsiaTheme="minorHAnsi" w:hAnsiTheme="minorHAnsi" w:cstheme="minorBidi"/>
          <w:bCs/>
          <w:iCs/>
          <w:sz w:val="22"/>
          <w:szCs w:val="22"/>
          <w:lang w:eastAsia="en-US"/>
        </w:rPr>
      </w:pPr>
      <w:r w:rsidRPr="00BE6CF0">
        <w:rPr>
          <w:rFonts w:asciiTheme="minorHAnsi" w:eastAsiaTheme="minorHAnsi" w:hAnsiTheme="minorHAnsi" w:cstheme="minorBidi"/>
          <w:bCs/>
          <w:i/>
          <w:sz w:val="22"/>
          <w:szCs w:val="22"/>
          <w:lang w:eastAsia="en-US"/>
        </w:rPr>
        <w:t>Zasady realizacji projektów partnerskich</w:t>
      </w:r>
      <w:r w:rsidR="005E0A1A" w:rsidRPr="00BE6CF0">
        <w:rPr>
          <w:rFonts w:asciiTheme="minorHAnsi" w:eastAsiaTheme="minorHAnsi" w:hAnsiTheme="minorHAnsi" w:cstheme="minorBidi"/>
          <w:bCs/>
          <w:sz w:val="22"/>
          <w:szCs w:val="22"/>
          <w:lang w:eastAsia="en-US"/>
        </w:rPr>
        <w:t xml:space="preserve"> </w:t>
      </w:r>
      <w:r w:rsidRPr="00BE6CF0">
        <w:rPr>
          <w:rFonts w:asciiTheme="minorHAnsi" w:eastAsiaTheme="minorHAnsi" w:hAnsiTheme="minorHAnsi" w:cstheme="minorBidi"/>
          <w:bCs/>
          <w:sz w:val="22"/>
          <w:szCs w:val="22"/>
          <w:lang w:eastAsia="en-US"/>
        </w:rPr>
        <w:t xml:space="preserve">wraz ze wzorem umowy o partnerstwie stanowią </w:t>
      </w:r>
      <w:r w:rsidR="006F043A" w:rsidRPr="00BE6CF0">
        <w:rPr>
          <w:rFonts w:asciiTheme="minorHAnsi" w:eastAsiaTheme="minorHAnsi" w:hAnsiTheme="minorHAnsi" w:cstheme="minorBidi"/>
          <w:bCs/>
          <w:sz w:val="22"/>
          <w:szCs w:val="22"/>
          <w:u w:val="single"/>
          <w:lang w:eastAsia="en-US"/>
        </w:rPr>
        <w:t>załącznik  nr </w:t>
      </w:r>
      <w:r w:rsidR="006E2FCE" w:rsidRPr="00BE6CF0">
        <w:rPr>
          <w:rFonts w:asciiTheme="minorHAnsi" w:eastAsiaTheme="minorHAnsi" w:hAnsiTheme="minorHAnsi" w:cstheme="minorBidi"/>
          <w:bCs/>
          <w:sz w:val="22"/>
          <w:szCs w:val="22"/>
          <w:u w:val="single"/>
          <w:lang w:eastAsia="en-US"/>
        </w:rPr>
        <w:t>6</w:t>
      </w:r>
      <w:r w:rsidRPr="00BE6CF0">
        <w:rPr>
          <w:rFonts w:asciiTheme="minorHAnsi" w:eastAsiaTheme="minorHAnsi" w:hAnsiTheme="minorHAnsi" w:cstheme="minorBidi"/>
          <w:bCs/>
          <w:sz w:val="22"/>
          <w:szCs w:val="22"/>
          <w:lang w:eastAsia="en-US"/>
        </w:rPr>
        <w:t xml:space="preserve"> do niniejszego regulaminu. </w:t>
      </w:r>
    </w:p>
    <w:p w:rsidR="000A603A" w:rsidRPr="00BE6CF0" w:rsidRDefault="000A603A" w:rsidP="002F7C5C">
      <w:pPr>
        <w:spacing w:line="276" w:lineRule="auto"/>
        <w:jc w:val="both"/>
        <w:rPr>
          <w:rFonts w:asciiTheme="minorHAnsi" w:eastAsiaTheme="minorHAnsi" w:hAnsiTheme="minorHAnsi" w:cstheme="minorBidi"/>
          <w:bCs/>
          <w:sz w:val="16"/>
          <w:szCs w:val="22"/>
          <w:lang w:eastAsia="en-US"/>
        </w:rPr>
      </w:pPr>
    </w:p>
    <w:p w:rsidR="000A603A" w:rsidRPr="00623378" w:rsidRDefault="000A603A" w:rsidP="00973AB3">
      <w:pPr>
        <w:pStyle w:val="Akapitzlist"/>
        <w:numPr>
          <w:ilvl w:val="1"/>
          <w:numId w:val="5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04" w:name="_Toc422301656"/>
      <w:bookmarkStart w:id="105" w:name="_Toc465672084"/>
      <w:bookmarkStart w:id="106" w:name="_Toc465662136"/>
      <w:r w:rsidRPr="005E0A1A">
        <w:rPr>
          <w:rFonts w:asciiTheme="minorHAnsi" w:eastAsiaTheme="majorEastAsia" w:hAnsiTheme="minorHAnsi"/>
          <w:b/>
          <w:bCs/>
          <w:iCs/>
          <w:color w:val="FFFFFF" w:themeColor="background1"/>
          <w:sz w:val="24"/>
        </w:rPr>
        <w:t>PODSTAWOWE ZASADY KONSTRUOWANIA BUDŻETU PROJEKTU</w:t>
      </w:r>
      <w:bookmarkEnd w:id="104"/>
      <w:r w:rsidR="004F3B5C">
        <w:rPr>
          <w:rFonts w:asciiTheme="minorHAnsi" w:eastAsiaTheme="majorEastAsia" w:hAnsiTheme="minorHAnsi"/>
          <w:b/>
          <w:bCs/>
          <w:iCs/>
          <w:color w:val="FFFFFF" w:themeColor="background1"/>
          <w:sz w:val="24"/>
        </w:rPr>
        <w:t xml:space="preserve"> </w:t>
      </w:r>
      <w:bookmarkEnd w:id="105"/>
      <w:bookmarkEnd w:id="106"/>
    </w:p>
    <w:p w:rsidR="000A603A" w:rsidRPr="00BE6CF0" w:rsidRDefault="000A603A" w:rsidP="002F7C5C">
      <w:pPr>
        <w:shd w:val="clear" w:color="auto" w:fill="FFFFFF" w:themeFill="background1"/>
        <w:tabs>
          <w:tab w:val="left" w:pos="360"/>
        </w:tabs>
        <w:autoSpaceDE w:val="0"/>
        <w:autoSpaceDN w:val="0"/>
        <w:adjustRightInd w:val="0"/>
        <w:spacing w:line="276" w:lineRule="auto"/>
        <w:jc w:val="both"/>
        <w:rPr>
          <w:rFonts w:ascii="Calibri" w:eastAsiaTheme="minorHAnsi" w:hAnsi="Calibri" w:cs="Arial"/>
          <w:sz w:val="16"/>
          <w:szCs w:val="22"/>
          <w:lang w:eastAsia="en-US"/>
        </w:rPr>
      </w:pPr>
    </w:p>
    <w:p w:rsidR="00FB7B99" w:rsidRPr="00FB7B99" w:rsidRDefault="00FB7B99" w:rsidP="002F7C5C">
      <w:pPr>
        <w:shd w:val="clear" w:color="auto" w:fill="FFFFFF" w:themeFill="background1"/>
        <w:tabs>
          <w:tab w:val="left" w:pos="360"/>
        </w:tabs>
        <w:autoSpaceDE w:val="0"/>
        <w:autoSpaceDN w:val="0"/>
        <w:adjustRightInd w:val="0"/>
        <w:spacing w:line="276" w:lineRule="auto"/>
        <w:jc w:val="both"/>
        <w:rPr>
          <w:rFonts w:asciiTheme="minorHAnsi" w:eastAsia="Calibri" w:hAnsiTheme="minorHAnsi" w:cs="Arial"/>
          <w:sz w:val="22"/>
          <w:szCs w:val="22"/>
        </w:rPr>
      </w:pPr>
      <w:bookmarkStart w:id="107" w:name="_Toc419892493"/>
      <w:bookmarkStart w:id="108" w:name="_Toc422301640"/>
      <w:r w:rsidRPr="00FB7B99">
        <w:rPr>
          <w:rFonts w:asciiTheme="minorHAnsi" w:eastAsiaTheme="minorHAnsi" w:hAnsiTheme="minorHAnsi" w:cs="Arial"/>
          <w:sz w:val="22"/>
          <w:szCs w:val="22"/>
          <w:lang w:eastAsia="en-US"/>
        </w:rPr>
        <w:t>Koszty projektu są przedstawiane we wniosku o dofinansowanie projektu w formie budżetu zadaniowego.</w:t>
      </w:r>
    </w:p>
    <w:p w:rsidR="00FB7B99" w:rsidRPr="00BE6CF0"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16"/>
          <w:szCs w:val="22"/>
        </w:rPr>
      </w:pP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r w:rsidRPr="00FB7B99">
        <w:rPr>
          <w:rFonts w:asciiTheme="minorHAnsi" w:eastAsia="Calibri" w:hAnsiTheme="minorHAnsi" w:cs="Arial"/>
          <w:sz w:val="22"/>
          <w:szCs w:val="22"/>
        </w:rPr>
        <w:t>Wnioskodawca przedstawia w budżecie planowane koszty projektu z podziałem na:</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bezpośrednie</w:t>
      </w:r>
      <w:r w:rsidRPr="004F3B5C">
        <w:rPr>
          <w:rFonts w:asciiTheme="minorHAnsi" w:eastAsia="Calibri" w:hAnsiTheme="minorHAnsi" w:cs="Arial"/>
          <w:sz w:val="22"/>
          <w:szCs w:val="22"/>
        </w:rPr>
        <w:t xml:space="preserve"> – koszty dotyczące realizacji poszczególnych zadań merytorycznych w</w:t>
      </w:r>
      <w:r w:rsidR="00623378">
        <w:rPr>
          <w:rFonts w:asciiTheme="minorHAnsi" w:eastAsia="Calibri" w:hAnsiTheme="minorHAnsi" w:cs="Arial"/>
          <w:sz w:val="22"/>
          <w:szCs w:val="22"/>
        </w:rPr>
        <w:t> </w:t>
      </w:r>
      <w:r w:rsidRPr="004F3B5C">
        <w:rPr>
          <w:rFonts w:asciiTheme="minorHAnsi" w:eastAsia="Calibri" w:hAnsiTheme="minorHAnsi" w:cs="Arial"/>
          <w:sz w:val="22"/>
          <w:szCs w:val="22"/>
        </w:rPr>
        <w:t>projekcie;</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pośrednie</w:t>
      </w:r>
      <w:r w:rsidRPr="004F3B5C">
        <w:rPr>
          <w:rFonts w:asciiTheme="minorHAnsi" w:eastAsia="Calibri" w:hAnsiTheme="minorHAnsi" w:cs="Arial"/>
          <w:sz w:val="22"/>
          <w:szCs w:val="22"/>
        </w:rPr>
        <w:t xml:space="preserve"> – koszty administracyjne związane z obsługą p</w:t>
      </w:r>
      <w:r w:rsidR="004F3B5C">
        <w:rPr>
          <w:rFonts w:asciiTheme="minorHAnsi" w:eastAsia="Calibri" w:hAnsiTheme="minorHAnsi" w:cs="Arial"/>
          <w:sz w:val="22"/>
          <w:szCs w:val="22"/>
        </w:rPr>
        <w:t xml:space="preserve">rojektu, których katalog </w:t>
      </w:r>
      <w:r w:rsidR="004F3B5C" w:rsidRPr="004F3B5C">
        <w:rPr>
          <w:rFonts w:asciiTheme="minorHAnsi" w:eastAsia="Calibri" w:hAnsiTheme="minorHAnsi" w:cs="Arial"/>
          <w:sz w:val="22"/>
          <w:szCs w:val="22"/>
        </w:rPr>
        <w:t>został</w:t>
      </w:r>
      <w:r w:rsidR="004F3B5C">
        <w:rPr>
          <w:rFonts w:asciiTheme="minorHAnsi" w:eastAsia="Calibri" w:hAnsiTheme="minorHAnsi" w:cs="Arial"/>
          <w:sz w:val="22"/>
          <w:szCs w:val="22"/>
        </w:rPr>
        <w:t xml:space="preserve"> </w:t>
      </w:r>
      <w:r w:rsidRPr="004F3B5C">
        <w:rPr>
          <w:rFonts w:asciiTheme="minorHAnsi" w:eastAsia="Calibri" w:hAnsiTheme="minorHAnsi" w:cs="Arial"/>
          <w:sz w:val="22"/>
          <w:szCs w:val="22"/>
        </w:rPr>
        <w:t xml:space="preserve">wskazany w </w:t>
      </w:r>
      <w:r w:rsidRPr="004F3B5C">
        <w:rPr>
          <w:rFonts w:asciiTheme="minorHAnsi" w:eastAsia="Calibri" w:hAnsiTheme="minorHAnsi" w:cs="Arial"/>
          <w:i/>
          <w:sz w:val="22"/>
          <w:szCs w:val="22"/>
        </w:rPr>
        <w:t>Wytycznych dotyczących kwalifikowa</w:t>
      </w:r>
      <w:r w:rsidR="004F3B5C">
        <w:rPr>
          <w:rFonts w:asciiTheme="minorHAnsi" w:eastAsia="Calibri" w:hAnsiTheme="minorHAnsi" w:cs="Arial"/>
          <w:i/>
          <w:sz w:val="22"/>
          <w:szCs w:val="22"/>
        </w:rPr>
        <w:t xml:space="preserve">lności wydatków w ramach </w:t>
      </w:r>
      <w:r w:rsidR="00010AEC" w:rsidRPr="004F3B5C">
        <w:rPr>
          <w:rFonts w:asciiTheme="minorHAnsi" w:eastAsia="Calibri" w:hAnsiTheme="minorHAnsi" w:cs="Arial"/>
          <w:i/>
          <w:sz w:val="22"/>
          <w:szCs w:val="22"/>
        </w:rPr>
        <w:t>RPO WP </w:t>
      </w:r>
      <w:r w:rsidRPr="004F3B5C">
        <w:rPr>
          <w:rFonts w:asciiTheme="minorHAnsi" w:eastAsia="Calibri" w:hAnsiTheme="minorHAnsi" w:cs="Arial"/>
          <w:i/>
          <w:sz w:val="22"/>
          <w:szCs w:val="22"/>
        </w:rPr>
        <w:t>2014-2020</w:t>
      </w:r>
      <w:r w:rsidRPr="004F3B5C">
        <w:rPr>
          <w:rFonts w:asciiTheme="minorHAnsi" w:eastAsia="Calibri" w:hAnsiTheme="minorHAnsi" w:cs="Arial"/>
          <w:sz w:val="22"/>
          <w:szCs w:val="22"/>
        </w:rPr>
        <w:t xml:space="preserve">. Koszty pośrednie rozliczane są </w:t>
      </w:r>
      <w:r w:rsidRPr="004F3B5C">
        <w:rPr>
          <w:rFonts w:asciiTheme="minorHAnsi" w:eastAsia="Calibri" w:hAnsiTheme="minorHAnsi" w:cs="Arial"/>
          <w:sz w:val="22"/>
          <w:szCs w:val="22"/>
          <w:u w:val="single"/>
        </w:rPr>
        <w:t>wyłącznie</w:t>
      </w:r>
      <w:r w:rsidRPr="004F3B5C">
        <w:rPr>
          <w:rFonts w:asciiTheme="minorHAnsi" w:eastAsia="Calibri" w:hAnsiTheme="minorHAnsi" w:cs="Arial"/>
          <w:sz w:val="22"/>
          <w:szCs w:val="22"/>
        </w:rPr>
        <w:t xml:space="preserve"> z wykorzystaniem stawek ryczałtowych.</w:t>
      </w:r>
    </w:p>
    <w:p w:rsidR="00FB7B99" w:rsidRPr="00BE6CF0" w:rsidRDefault="00FB7B99" w:rsidP="002F7C5C">
      <w:pPr>
        <w:shd w:val="clear" w:color="auto" w:fill="FFFFFF" w:themeFill="background1"/>
        <w:autoSpaceDE w:val="0"/>
        <w:autoSpaceDN w:val="0"/>
        <w:adjustRightInd w:val="0"/>
        <w:spacing w:after="200" w:line="276" w:lineRule="auto"/>
        <w:ind w:left="284"/>
        <w:contextualSpacing/>
        <w:jc w:val="both"/>
        <w:rPr>
          <w:rFonts w:asciiTheme="minorHAnsi" w:eastAsia="Calibri" w:hAnsiTheme="minorHAnsi" w:cs="Arial"/>
          <w:sz w:val="16"/>
          <w:szCs w:val="22"/>
        </w:rPr>
      </w:pPr>
    </w:p>
    <w:p w:rsidR="00FB7B99" w:rsidRPr="00FB7B99" w:rsidRDefault="00FB7B99" w:rsidP="002F7C5C">
      <w:pPr>
        <w:autoSpaceDE w:val="0"/>
        <w:autoSpaceDN w:val="0"/>
        <w:adjustRightInd w:val="0"/>
        <w:spacing w:before="120"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Załącznikiem nr 1 do wniosku o dofina</w:t>
      </w:r>
      <w:r w:rsidR="00B521EE">
        <w:rPr>
          <w:rFonts w:asciiTheme="minorHAnsi" w:eastAsiaTheme="minorHAnsi" w:hAnsiTheme="minorHAnsi" w:cstheme="minorBidi"/>
          <w:sz w:val="22"/>
          <w:szCs w:val="22"/>
          <w:lang w:eastAsia="en-US"/>
        </w:rPr>
        <w:t xml:space="preserve">nsowanie projektu jest również </w:t>
      </w:r>
      <w:r w:rsidR="00B521EE" w:rsidRPr="00B521EE">
        <w:rPr>
          <w:rFonts w:asciiTheme="minorHAnsi" w:eastAsiaTheme="minorHAnsi" w:hAnsiTheme="minorHAnsi" w:cstheme="minorBidi"/>
          <w:i/>
          <w:sz w:val="22"/>
          <w:szCs w:val="22"/>
          <w:lang w:eastAsia="en-US"/>
        </w:rPr>
        <w:t>S</w:t>
      </w:r>
      <w:r w:rsidRPr="00B521EE">
        <w:rPr>
          <w:rFonts w:asciiTheme="minorHAnsi" w:eastAsiaTheme="minorHAnsi" w:hAnsiTheme="minorHAnsi" w:cstheme="minorBidi"/>
          <w:i/>
          <w:sz w:val="22"/>
          <w:szCs w:val="22"/>
          <w:lang w:eastAsia="en-US"/>
        </w:rPr>
        <w:t>zczegółowy budżet</w:t>
      </w:r>
      <w:r w:rsidR="002B0027">
        <w:rPr>
          <w:rFonts w:asciiTheme="minorHAnsi" w:eastAsiaTheme="minorHAnsi" w:hAnsiTheme="minorHAnsi" w:cstheme="minorBidi"/>
          <w:sz w:val="22"/>
          <w:szCs w:val="22"/>
          <w:lang w:eastAsia="en-US"/>
        </w:rPr>
        <w:t xml:space="preserve"> </w:t>
      </w:r>
      <w:r w:rsidRPr="00FB7B99">
        <w:rPr>
          <w:rFonts w:asciiTheme="minorHAnsi" w:eastAsiaTheme="minorHAnsi" w:hAnsiTheme="minorHAnsi" w:cstheme="minorBidi"/>
          <w:sz w:val="22"/>
          <w:szCs w:val="22"/>
          <w:lang w:eastAsia="en-US"/>
        </w:rPr>
        <w:t xml:space="preserve">ze wskazaniem kosztów jednostkowych, który jest podstawą do oceny kwalifikowalności wydatków projektu na etapie oceny wniosku o dofinansowanie projektu. </w:t>
      </w:r>
    </w:p>
    <w:p w:rsidR="00623378" w:rsidRDefault="00FB7B99" w:rsidP="00BE6CF0">
      <w:pPr>
        <w:autoSpaceDE w:val="0"/>
        <w:autoSpaceDN w:val="0"/>
        <w:adjustRightInd w:val="0"/>
        <w:spacing w:before="120" w:line="276" w:lineRule="auto"/>
        <w:jc w:val="both"/>
        <w:rPr>
          <w:rFonts w:asciiTheme="minorHAnsi" w:eastAsiaTheme="minorHAnsi" w:hAnsiTheme="minorHAnsi" w:cs="Arial"/>
          <w:sz w:val="22"/>
          <w:szCs w:val="22"/>
          <w:lang w:eastAsia="en-US"/>
        </w:rPr>
      </w:pPr>
      <w:r w:rsidRPr="00FB7B99">
        <w:rPr>
          <w:rFonts w:asciiTheme="minorHAnsi" w:eastAsiaTheme="minorHAnsi" w:hAnsiTheme="minorHAnsi" w:cs="Arial"/>
          <w:sz w:val="22"/>
          <w:szCs w:val="22"/>
          <w:lang w:eastAsia="en-US"/>
        </w:rPr>
        <w:t xml:space="preserve">W ramach konkursu zostały określone przez IOK maksymalne stawki rynkowe najczęściej </w:t>
      </w:r>
      <w:r w:rsidRPr="00BD448A">
        <w:rPr>
          <w:rFonts w:asciiTheme="minorHAnsi" w:eastAsiaTheme="minorHAnsi" w:hAnsiTheme="minorHAnsi" w:cs="Arial"/>
          <w:sz w:val="22"/>
          <w:szCs w:val="22"/>
          <w:lang w:eastAsia="en-US"/>
        </w:rPr>
        <w:t xml:space="preserve">finansowanych towarów lub usług w ramach danej grupy projektów – </w:t>
      </w:r>
      <w:r w:rsidRPr="00BD448A">
        <w:rPr>
          <w:rFonts w:asciiTheme="minorHAnsi" w:eastAsiaTheme="minorHAnsi" w:hAnsiTheme="minorHAnsi" w:cs="Arial"/>
          <w:i/>
          <w:sz w:val="22"/>
          <w:szCs w:val="22"/>
          <w:lang w:eastAsia="en-US"/>
        </w:rPr>
        <w:t>Taryfikator towarów i usług</w:t>
      </w:r>
      <w:r w:rsidRPr="00BD448A">
        <w:rPr>
          <w:rFonts w:asciiTheme="minorHAnsi" w:eastAsiaTheme="minorHAnsi" w:hAnsiTheme="minorHAnsi" w:cs="Arial"/>
          <w:sz w:val="22"/>
          <w:szCs w:val="22"/>
          <w:lang w:eastAsia="en-US"/>
        </w:rPr>
        <w:t xml:space="preserve">, stanowiący </w:t>
      </w:r>
      <w:r w:rsidR="006F043A" w:rsidRPr="00925402">
        <w:rPr>
          <w:rFonts w:asciiTheme="minorHAnsi" w:eastAsiaTheme="minorHAnsi" w:hAnsiTheme="minorHAnsi" w:cs="Arial"/>
          <w:sz w:val="22"/>
          <w:szCs w:val="22"/>
          <w:u w:val="single"/>
          <w:lang w:eastAsia="en-US"/>
        </w:rPr>
        <w:t xml:space="preserve">załącznik nr </w:t>
      </w:r>
      <w:r w:rsidR="00AB067B" w:rsidRPr="00925402">
        <w:rPr>
          <w:rFonts w:asciiTheme="minorHAnsi" w:eastAsiaTheme="minorHAnsi" w:hAnsiTheme="minorHAnsi" w:cs="Arial"/>
          <w:sz w:val="22"/>
          <w:szCs w:val="22"/>
          <w:u w:val="single"/>
          <w:lang w:eastAsia="en-US"/>
        </w:rPr>
        <w:t>5</w:t>
      </w:r>
      <w:r w:rsidRPr="00925402">
        <w:rPr>
          <w:rFonts w:asciiTheme="minorHAnsi" w:eastAsiaTheme="minorHAnsi" w:hAnsiTheme="minorHAnsi" w:cs="Arial"/>
          <w:sz w:val="22"/>
          <w:szCs w:val="22"/>
          <w:lang w:eastAsia="en-US"/>
        </w:rPr>
        <w:t xml:space="preserve"> do niniejszego</w:t>
      </w:r>
      <w:r w:rsidRPr="00FB7B99">
        <w:rPr>
          <w:rFonts w:asciiTheme="minorHAnsi" w:eastAsiaTheme="minorHAnsi" w:hAnsiTheme="minorHAnsi" w:cs="Arial"/>
          <w:sz w:val="22"/>
          <w:szCs w:val="22"/>
          <w:lang w:eastAsia="en-US"/>
        </w:rPr>
        <w:t xml:space="preserve"> regulaminu.</w:t>
      </w:r>
    </w:p>
    <w:p w:rsidR="00FB7B99" w:rsidRPr="00BE6CF0" w:rsidRDefault="00FB7B99" w:rsidP="00BE6CF0">
      <w:pPr>
        <w:spacing w:before="120"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Taryfikator nie stanowi katalogu zamkniętego, co oznacza, że dopuszczalne jest ujmowanie w budżecie projektu kosztów w nim niewskazanych. Stawki ujęte w katalo</w:t>
      </w:r>
      <w:r w:rsidR="00623378">
        <w:rPr>
          <w:rFonts w:asciiTheme="minorHAnsi" w:eastAsiaTheme="minorHAnsi" w:hAnsiTheme="minorHAnsi" w:cstheme="minorBidi"/>
          <w:bCs/>
          <w:sz w:val="22"/>
          <w:szCs w:val="22"/>
          <w:lang w:eastAsia="en-US"/>
        </w:rPr>
        <w:t>gu są stawkami maksymalnymi, co </w:t>
      </w:r>
      <w:r w:rsidRPr="00FB7B99">
        <w:rPr>
          <w:rFonts w:asciiTheme="minorHAnsi" w:eastAsiaTheme="minorHAnsi" w:hAnsiTheme="minorHAnsi" w:cstheme="minorBidi"/>
          <w:bCs/>
          <w:sz w:val="22"/>
          <w:szCs w:val="22"/>
          <w:lang w:eastAsia="en-US"/>
        </w:rPr>
        <w:t>oznacza, że poszczególne koszty w budżecie projektu nie po</w:t>
      </w:r>
      <w:r w:rsidR="00623378">
        <w:rPr>
          <w:rFonts w:asciiTheme="minorHAnsi" w:eastAsiaTheme="minorHAnsi" w:hAnsiTheme="minorHAnsi" w:cstheme="minorBidi"/>
          <w:bCs/>
          <w:sz w:val="22"/>
          <w:szCs w:val="22"/>
          <w:lang w:eastAsia="en-US"/>
        </w:rPr>
        <w:t xml:space="preserve">winny przekraczać </w:t>
      </w:r>
      <w:r w:rsidRPr="00FB7B99">
        <w:rPr>
          <w:rFonts w:asciiTheme="minorHAnsi" w:eastAsiaTheme="minorHAnsi" w:hAnsiTheme="minorHAnsi" w:cstheme="minorBidi"/>
          <w:bCs/>
          <w:sz w:val="22"/>
          <w:szCs w:val="22"/>
          <w:lang w:eastAsia="en-US"/>
        </w:rPr>
        <w:t xml:space="preserve">ich wysokości. </w:t>
      </w:r>
      <w:r w:rsidRPr="00FB7B99">
        <w:rPr>
          <w:rFonts w:asciiTheme="minorHAnsi" w:eastAsiaTheme="minorHAnsi" w:hAnsiTheme="minorHAnsi" w:cstheme="minorBidi"/>
          <w:b/>
          <w:bCs/>
          <w:sz w:val="22"/>
          <w:szCs w:val="22"/>
          <w:lang w:eastAsia="en-US"/>
        </w:rPr>
        <w:t>Wnioskodawca sporządzając wniosek o dofinansowanie projektu jest zobowiązany dokonać rzetelnego i racjonalnego szacowania kosztów</w:t>
      </w:r>
      <w:r w:rsidRPr="00FB7B99">
        <w:rPr>
          <w:rFonts w:asciiTheme="minorHAnsi" w:eastAsiaTheme="minorHAnsi" w:hAnsiTheme="minorHAnsi" w:cstheme="minorBidi"/>
          <w:bCs/>
          <w:sz w:val="22"/>
          <w:szCs w:val="22"/>
          <w:lang w:eastAsia="en-US"/>
        </w:rPr>
        <w:t>, w związku z tym ko</w:t>
      </w:r>
      <w:r w:rsidR="00623378">
        <w:rPr>
          <w:rFonts w:asciiTheme="minorHAnsi" w:eastAsiaTheme="minorHAnsi" w:hAnsiTheme="minorHAnsi" w:cstheme="minorBidi"/>
          <w:bCs/>
          <w:sz w:val="22"/>
          <w:szCs w:val="22"/>
          <w:lang w:eastAsia="en-US"/>
        </w:rPr>
        <w:t>szty w budżecie powinny być, co </w:t>
      </w:r>
      <w:r w:rsidRPr="00FB7B99">
        <w:rPr>
          <w:rFonts w:asciiTheme="minorHAnsi" w:eastAsiaTheme="minorHAnsi" w:hAnsiTheme="minorHAnsi" w:cstheme="minorBidi"/>
          <w:bCs/>
          <w:sz w:val="22"/>
          <w:szCs w:val="22"/>
          <w:lang w:eastAsia="en-US"/>
        </w:rPr>
        <w:t>do</w:t>
      </w:r>
      <w:r w:rsidR="00623378">
        <w:rPr>
          <w:rFonts w:asciiTheme="minorHAnsi" w:eastAsiaTheme="minorHAnsi" w:hAnsiTheme="minorHAnsi" w:cstheme="minorBidi"/>
          <w:bCs/>
          <w:sz w:val="22"/>
          <w:szCs w:val="22"/>
          <w:lang w:eastAsia="en-US"/>
        </w:rPr>
        <w:t> </w:t>
      </w:r>
      <w:r w:rsidRPr="00FB7B99">
        <w:rPr>
          <w:rFonts w:asciiTheme="minorHAnsi" w:eastAsiaTheme="minorHAnsi" w:hAnsiTheme="minorHAnsi" w:cstheme="minorBidi"/>
          <w:bCs/>
          <w:sz w:val="22"/>
          <w:szCs w:val="22"/>
          <w:lang w:eastAsia="en-US"/>
        </w:rPr>
        <w:t xml:space="preserve">zasady, niższe niż stawki maksymalne. Wskazanie stawek maksymalnych będzie możliwe w przypadkach, które będą wynikały ze specyfiki projektu, co znajdzie odzwierciedlenie w treści wniosku o dofinansowanie projektu. </w:t>
      </w: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lastRenderedPageBreak/>
        <w:t>Dokonując oceny stawek przyjętych w budżecie projektu pod uwagę brane będą w szczególności:</w:t>
      </w:r>
    </w:p>
    <w:p w:rsidR="00FB7B99" w:rsidRPr="00FB7B99" w:rsidRDefault="00FB7B99" w:rsidP="00D30ACD">
      <w:pPr>
        <w:numPr>
          <w:ilvl w:val="0"/>
          <w:numId w:val="30"/>
        </w:numPr>
        <w:spacing w:line="276" w:lineRule="auto"/>
        <w:ind w:left="426" w:hanging="284"/>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 xml:space="preserve">stopień złożoności </w:t>
      </w:r>
      <w:r w:rsidR="00245312">
        <w:rPr>
          <w:rFonts w:asciiTheme="minorHAnsi" w:eastAsiaTheme="minorHAnsi" w:hAnsiTheme="minorHAnsi" w:cstheme="minorBidi"/>
          <w:bCs/>
          <w:sz w:val="22"/>
          <w:szCs w:val="22"/>
          <w:lang w:eastAsia="en-US"/>
        </w:rPr>
        <w:t>projektu;</w:t>
      </w:r>
    </w:p>
    <w:p w:rsidR="00FB7B99" w:rsidRPr="00FB7B99" w:rsidRDefault="00FB7B99" w:rsidP="00D30ACD">
      <w:pPr>
        <w:numPr>
          <w:ilvl w:val="0"/>
          <w:numId w:val="30"/>
        </w:numPr>
        <w:spacing w:line="276" w:lineRule="auto"/>
        <w:ind w:left="426" w:hanging="284"/>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zespołu projektowego</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Pr="00FB7B99" w:rsidRDefault="00FB7B99" w:rsidP="00D30ACD">
      <w:pPr>
        <w:numPr>
          <w:ilvl w:val="0"/>
          <w:numId w:val="30"/>
        </w:numPr>
        <w:spacing w:line="276" w:lineRule="auto"/>
        <w:ind w:left="426" w:hanging="284"/>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i struktura grupy docelowej</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Default="00FB7B99" w:rsidP="00D30ACD">
      <w:pPr>
        <w:numPr>
          <w:ilvl w:val="0"/>
          <w:numId w:val="30"/>
        </w:numPr>
        <w:spacing w:line="276" w:lineRule="auto"/>
        <w:ind w:left="426" w:hanging="284"/>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zakres zadań merytorycznych.</w:t>
      </w:r>
    </w:p>
    <w:p w:rsidR="00FB7B99" w:rsidRPr="00C33FF9" w:rsidRDefault="00FB7B99" w:rsidP="002F7C5C">
      <w:pPr>
        <w:spacing w:line="276" w:lineRule="auto"/>
        <w:ind w:left="360"/>
        <w:jc w:val="both"/>
        <w:rPr>
          <w:rFonts w:asciiTheme="minorHAnsi" w:eastAsiaTheme="minorHAnsi" w:hAnsiTheme="minorHAnsi" w:cstheme="minorBidi"/>
          <w:bCs/>
          <w:sz w:val="14"/>
          <w:szCs w:val="22"/>
          <w:lang w:eastAsia="en-US"/>
        </w:rPr>
      </w:pPr>
    </w:p>
    <w:p w:rsidR="00FB7B99" w:rsidRPr="00F75D80" w:rsidRDefault="00FB7B9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Informacje na temat konstruowania budżetu projektu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FB7B99">
        <w:rPr>
          <w:rFonts w:asciiTheme="minorHAnsi" w:eastAsiaTheme="minorHAnsi" w:hAnsiTheme="minorHAnsi" w:cstheme="minorBidi"/>
          <w:sz w:val="22"/>
          <w:szCs w:val="22"/>
          <w:lang w:eastAsia="en-US"/>
        </w:rPr>
        <w:t>.</w:t>
      </w:r>
    </w:p>
    <w:p w:rsidR="00FB7B99" w:rsidRPr="00C33FF9" w:rsidRDefault="00FB7B99" w:rsidP="002F7C5C">
      <w:pPr>
        <w:autoSpaceDE w:val="0"/>
        <w:autoSpaceDN w:val="0"/>
        <w:adjustRightInd w:val="0"/>
        <w:spacing w:line="276" w:lineRule="auto"/>
        <w:jc w:val="both"/>
        <w:rPr>
          <w:rFonts w:asciiTheme="minorHAnsi" w:eastAsiaTheme="minorHAnsi" w:hAnsiTheme="minorHAnsi" w:cstheme="minorBidi"/>
          <w:i/>
          <w:sz w:val="14"/>
          <w:szCs w:val="22"/>
          <w:lang w:eastAsia="en-US"/>
        </w:rPr>
      </w:pPr>
    </w:p>
    <w:p w:rsidR="000A603A" w:rsidRPr="003246A1" w:rsidRDefault="000A603A" w:rsidP="00973AB3">
      <w:pPr>
        <w:pStyle w:val="Akapitzlist"/>
        <w:numPr>
          <w:ilvl w:val="1"/>
          <w:numId w:val="5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09" w:name="_Toc465672085"/>
      <w:bookmarkStart w:id="110" w:name="_Toc465662137"/>
      <w:r w:rsidRPr="003246A1">
        <w:rPr>
          <w:rFonts w:asciiTheme="minorHAnsi" w:eastAsiaTheme="majorEastAsia" w:hAnsiTheme="minorHAnsi"/>
          <w:b/>
          <w:bCs/>
          <w:iCs/>
          <w:color w:val="FFFFFF" w:themeColor="background1"/>
          <w:sz w:val="24"/>
        </w:rPr>
        <w:t>ŚRODKI TRWAŁE I CROSS-FINANCING (INSTRUMENT ELASTYCZNOŚCI)</w:t>
      </w:r>
      <w:bookmarkEnd w:id="107"/>
      <w:bookmarkEnd w:id="108"/>
      <w:r w:rsidRPr="003246A1">
        <w:rPr>
          <w:rFonts w:asciiTheme="minorHAnsi" w:eastAsiaTheme="majorEastAsia" w:hAnsiTheme="minorHAnsi"/>
          <w:b/>
          <w:bCs/>
          <w:iCs/>
          <w:color w:val="FFFFFF" w:themeColor="background1"/>
          <w:sz w:val="24"/>
        </w:rPr>
        <w:t xml:space="preserve"> W PROJEKCIE</w:t>
      </w:r>
      <w:r w:rsidR="00737778">
        <w:rPr>
          <w:rFonts w:asciiTheme="minorHAnsi" w:eastAsiaTheme="majorEastAsia" w:hAnsiTheme="minorHAnsi"/>
          <w:b/>
          <w:bCs/>
          <w:iCs/>
          <w:color w:val="FFFFFF" w:themeColor="background1"/>
          <w:sz w:val="24"/>
        </w:rPr>
        <w:t xml:space="preserve"> </w:t>
      </w:r>
      <w:bookmarkEnd w:id="109"/>
      <w:bookmarkEnd w:id="110"/>
    </w:p>
    <w:p w:rsidR="000A603A" w:rsidRPr="00C33FF9" w:rsidRDefault="000A603A" w:rsidP="002F7C5C">
      <w:pPr>
        <w:spacing w:line="276" w:lineRule="auto"/>
        <w:jc w:val="both"/>
        <w:rPr>
          <w:rFonts w:asciiTheme="minorHAnsi" w:eastAsiaTheme="minorHAnsi" w:hAnsiTheme="minorHAnsi" w:cstheme="minorBidi"/>
          <w:sz w:val="14"/>
          <w:szCs w:val="22"/>
          <w:lang w:eastAsia="en-US"/>
        </w:rPr>
      </w:pPr>
    </w:p>
    <w:p w:rsidR="00F75D80" w:rsidRPr="00F75D80" w:rsidRDefault="00F75D80" w:rsidP="002F7C5C">
      <w:pPr>
        <w:spacing w:line="276" w:lineRule="auto"/>
        <w:jc w:val="both"/>
        <w:rPr>
          <w:rFonts w:asciiTheme="minorHAnsi" w:eastAsiaTheme="minorHAnsi" w:hAnsiTheme="minorHAnsi" w:cstheme="minorBidi"/>
          <w:sz w:val="22"/>
          <w:szCs w:val="22"/>
          <w:lang w:eastAsia="en-US"/>
        </w:rPr>
      </w:pPr>
      <w:r w:rsidRPr="00F75D80">
        <w:rPr>
          <w:rFonts w:asciiTheme="minorHAnsi" w:eastAsiaTheme="minorHAnsi" w:hAnsiTheme="minorHAnsi" w:cstheme="minorBidi"/>
          <w:sz w:val="22"/>
          <w:szCs w:val="22"/>
          <w:lang w:eastAsia="en-US"/>
        </w:rPr>
        <w:t xml:space="preserve">Wnioskodawca jest zobowiązany już na etapie przygotowania projektu i wniosku o dofinansowanie projektu przewidzieć kategorie wydatków kwalifikujące się do </w:t>
      </w:r>
      <w:r>
        <w:rPr>
          <w:rFonts w:asciiTheme="minorHAnsi" w:eastAsiaTheme="minorHAnsi" w:hAnsiTheme="minorHAnsi" w:cstheme="minorBidi"/>
          <w:sz w:val="22"/>
          <w:szCs w:val="22"/>
          <w:lang w:eastAsia="en-US"/>
        </w:rPr>
        <w:t>do</w:t>
      </w:r>
      <w:r w:rsidRPr="00F75D80">
        <w:rPr>
          <w:rFonts w:asciiTheme="minorHAnsi" w:eastAsiaTheme="minorHAnsi" w:hAnsiTheme="minorHAnsi" w:cstheme="minorBidi"/>
          <w:sz w:val="22"/>
          <w:szCs w:val="22"/>
          <w:lang w:eastAsia="en-US"/>
        </w:rPr>
        <w:t xml:space="preserve">finansowania w ramach środków trwałych i cross-financingu. </w:t>
      </w:r>
    </w:p>
    <w:p w:rsidR="00F75D80" w:rsidRPr="00C33FF9" w:rsidRDefault="00F75D80" w:rsidP="002F7C5C">
      <w:pPr>
        <w:spacing w:line="276" w:lineRule="auto"/>
        <w:jc w:val="both"/>
        <w:rPr>
          <w:rFonts w:asciiTheme="minorHAnsi" w:eastAsiaTheme="minorHAnsi" w:hAnsiTheme="minorHAnsi" w:cstheme="minorBidi"/>
          <w:sz w:val="14"/>
          <w:szCs w:val="22"/>
          <w:lang w:eastAsia="en-US"/>
        </w:rPr>
      </w:pPr>
    </w:p>
    <w:p w:rsidR="00F75D80" w:rsidRPr="00F75D80" w:rsidRDefault="00F75D80" w:rsidP="002F7C5C">
      <w:pPr>
        <w:autoSpaceDE w:val="0"/>
        <w:autoSpaceDN w:val="0"/>
        <w:adjustRightInd w:val="0"/>
        <w:spacing w:line="276" w:lineRule="auto"/>
        <w:jc w:val="both"/>
        <w:rPr>
          <w:rFonts w:ascii="Calibri" w:eastAsiaTheme="minorHAnsi" w:hAnsi="Calibri" w:cstheme="minorBidi"/>
          <w:sz w:val="22"/>
          <w:szCs w:val="22"/>
          <w:lang w:eastAsia="en-US"/>
        </w:rPr>
      </w:pPr>
      <w:r w:rsidRPr="00F75D80">
        <w:rPr>
          <w:rFonts w:ascii="Calibri" w:eastAsiaTheme="minorHAnsi" w:hAnsi="Calibri" w:cstheme="minorBidi"/>
          <w:sz w:val="22"/>
          <w:szCs w:val="22"/>
          <w:lang w:eastAsia="en-US"/>
        </w:rPr>
        <w:t>Środki trwałe ze względu na sposób ich wykorzystania w ramach i na rzecz projektu dzielą się na:</w:t>
      </w:r>
    </w:p>
    <w:p w:rsidR="00F75D80" w:rsidRPr="00245312"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245312">
        <w:rPr>
          <w:rFonts w:ascii="Calibri" w:eastAsiaTheme="minorHAnsi" w:hAnsi="Calibri" w:cstheme="minorBidi"/>
          <w:sz w:val="22"/>
          <w:szCs w:val="22"/>
          <w:lang w:eastAsia="en-US"/>
        </w:rPr>
        <w:t>środki trwałe bezpośrednio powiązane z przedmiotem projektu</w:t>
      </w:r>
      <w:r w:rsidR="00245312">
        <w:rPr>
          <w:rFonts w:ascii="Calibri" w:eastAsiaTheme="minorHAnsi" w:hAnsi="Calibri" w:cstheme="minorBidi"/>
          <w:sz w:val="22"/>
          <w:szCs w:val="22"/>
          <w:lang w:eastAsia="en-US"/>
        </w:rPr>
        <w:t>;</w:t>
      </w:r>
    </w:p>
    <w:p w:rsidR="00F75D80" w:rsidRPr="00245312"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245312">
        <w:rPr>
          <w:rFonts w:ascii="Calibri" w:eastAsiaTheme="minorHAnsi" w:hAnsi="Calibri" w:cstheme="minorBidi"/>
          <w:sz w:val="22"/>
          <w:szCs w:val="22"/>
          <w:lang w:eastAsia="en-US"/>
        </w:rPr>
        <w:t>środki trwałe wykorzystywane w celu wspomagania procesu wdrażania projektu.</w:t>
      </w:r>
    </w:p>
    <w:p w:rsidR="00F75D80" w:rsidRPr="00C33FF9" w:rsidRDefault="00F75D80" w:rsidP="002F7C5C">
      <w:pPr>
        <w:tabs>
          <w:tab w:val="num" w:pos="720"/>
        </w:tabs>
        <w:autoSpaceDE w:val="0"/>
        <w:autoSpaceDN w:val="0"/>
        <w:adjustRightInd w:val="0"/>
        <w:spacing w:line="276" w:lineRule="auto"/>
        <w:ind w:left="390"/>
        <w:jc w:val="both"/>
        <w:rPr>
          <w:rFonts w:ascii="Calibri" w:eastAsiaTheme="minorHAnsi" w:hAnsi="Calibri" w:cstheme="minorBidi"/>
          <w:sz w:val="14"/>
          <w:szCs w:val="22"/>
          <w:lang w:eastAsia="en-US"/>
        </w:rPr>
      </w:pPr>
    </w:p>
    <w:p w:rsidR="00F75D80" w:rsidRPr="00F75D80" w:rsidRDefault="00F75D80" w:rsidP="002F7C5C">
      <w:pPr>
        <w:spacing w:line="276" w:lineRule="auto"/>
        <w:jc w:val="both"/>
        <w:rPr>
          <w:rFonts w:ascii="Calibri" w:eastAsiaTheme="minorHAnsi" w:hAnsi="Calibri" w:cstheme="minorBidi"/>
          <w:sz w:val="22"/>
          <w:szCs w:val="22"/>
          <w:lang w:eastAsia="en-US"/>
        </w:rPr>
      </w:pPr>
      <w:r w:rsidRPr="00F75D80">
        <w:rPr>
          <w:rFonts w:ascii="Calibri" w:eastAsiaTheme="minorHAnsi" w:hAnsi="Calibri" w:cstheme="minorBidi"/>
          <w:sz w:val="22"/>
          <w:szCs w:val="22"/>
          <w:lang w:eastAsia="en-US"/>
        </w:rPr>
        <w:t>Wydatki na zakup środków trwałych mogą być uznane za kwalifikowalne pod warunkiem ich bezpośredniego wskazania we wniosku o dofinansowanie projektu wraz z uzasadnieniem dla</w:t>
      </w:r>
      <w:r w:rsidR="00676EE3">
        <w:rPr>
          <w:rFonts w:ascii="Calibri" w:eastAsiaTheme="minorHAnsi" w:hAnsi="Calibri" w:cstheme="minorBidi"/>
          <w:sz w:val="22"/>
          <w:szCs w:val="22"/>
          <w:lang w:eastAsia="en-US"/>
        </w:rPr>
        <w:t> </w:t>
      </w:r>
      <w:r w:rsidRPr="00F75D80">
        <w:rPr>
          <w:rFonts w:ascii="Calibri" w:eastAsiaTheme="minorHAnsi" w:hAnsi="Calibri" w:cstheme="minorBidi"/>
          <w:sz w:val="22"/>
          <w:szCs w:val="22"/>
          <w:lang w:eastAsia="en-US"/>
        </w:rPr>
        <w:t>konieczności ich zakupu.</w:t>
      </w:r>
    </w:p>
    <w:p w:rsidR="00F75D80" w:rsidRDefault="00F75D80" w:rsidP="002F7C5C">
      <w:pPr>
        <w:spacing w:line="276" w:lineRule="auto"/>
        <w:jc w:val="both"/>
        <w:rPr>
          <w:rFonts w:ascii="Calibri" w:eastAsiaTheme="minorHAnsi" w:hAnsi="Calibri" w:cstheme="minorBidi"/>
          <w:sz w:val="14"/>
          <w:szCs w:val="22"/>
          <w:lang w:eastAsia="en-US"/>
        </w:rPr>
      </w:pPr>
    </w:p>
    <w:p w:rsidR="004B0408" w:rsidRPr="00C33FF9" w:rsidRDefault="004B0408" w:rsidP="004B0408">
      <w:pPr>
        <w:shd w:val="clear" w:color="auto" w:fill="FFFFFF" w:themeFill="background1"/>
        <w:jc w:val="both"/>
        <w:rPr>
          <w:rFonts w:ascii="Calibri" w:eastAsiaTheme="minorHAnsi" w:hAnsi="Calibri" w:cstheme="minorBidi"/>
          <w:sz w:val="14"/>
          <w:szCs w:val="22"/>
          <w:lang w:eastAsia="en-US"/>
        </w:rPr>
      </w:pPr>
    </w:p>
    <w:p w:rsidR="00245312" w:rsidRDefault="00F75D80" w:rsidP="009440A3">
      <w:pPr>
        <w:shd w:val="clear" w:color="auto" w:fill="FFFFFF" w:themeFill="background1"/>
        <w:spacing w:line="276" w:lineRule="auto"/>
        <w:jc w:val="both"/>
        <w:rPr>
          <w:rFonts w:ascii="Calibri" w:eastAsia="Calibri" w:hAnsi="Calibri" w:cs="Arial"/>
          <w:b/>
          <w:sz w:val="22"/>
          <w:szCs w:val="22"/>
        </w:rPr>
      </w:pPr>
      <w:r w:rsidRPr="00CC3756">
        <w:rPr>
          <w:rFonts w:ascii="Calibri" w:eastAsiaTheme="minorHAnsi" w:hAnsi="Calibri" w:cstheme="minorBidi"/>
          <w:sz w:val="22"/>
          <w:szCs w:val="22"/>
          <w:lang w:eastAsia="en-US"/>
        </w:rPr>
        <w:t xml:space="preserve">W ramach konkursu wartość wydatków poniesionych na zakup środków trwałych o wartości jednostkowej </w:t>
      </w:r>
      <w:r w:rsidRPr="00CC3756">
        <w:rPr>
          <w:rFonts w:ascii="Calibri" w:eastAsiaTheme="minorHAnsi" w:hAnsi="Calibri" w:cstheme="minorBidi"/>
          <w:sz w:val="22"/>
          <w:szCs w:val="22"/>
          <w:u w:val="single"/>
          <w:lang w:eastAsia="en-US"/>
        </w:rPr>
        <w:t>równej i wyższej</w:t>
      </w:r>
      <w:r w:rsidRPr="00CC3756">
        <w:rPr>
          <w:rFonts w:ascii="Calibri" w:eastAsiaTheme="minorHAnsi" w:hAnsi="Calibri" w:cstheme="minorBidi"/>
          <w:sz w:val="22"/>
          <w:szCs w:val="22"/>
          <w:lang w:eastAsia="en-US"/>
        </w:rPr>
        <w:t xml:space="preserve"> niż </w:t>
      </w:r>
      <w:r w:rsidRPr="00CC3756">
        <w:rPr>
          <w:rFonts w:ascii="Calibri" w:eastAsiaTheme="minorHAnsi" w:hAnsi="Calibri" w:cstheme="minorBidi"/>
          <w:b/>
          <w:sz w:val="22"/>
          <w:szCs w:val="22"/>
          <w:lang w:eastAsia="en-US"/>
        </w:rPr>
        <w:t>35</w:t>
      </w:r>
      <w:r w:rsidR="009440A3" w:rsidRPr="00CC3756">
        <w:rPr>
          <w:rFonts w:ascii="Calibri" w:eastAsiaTheme="minorHAnsi" w:hAnsi="Calibri" w:cstheme="minorBidi"/>
          <w:b/>
          <w:sz w:val="22"/>
          <w:szCs w:val="22"/>
          <w:lang w:eastAsia="en-US"/>
        </w:rPr>
        <w:t>0</w:t>
      </w:r>
      <w:r w:rsidRPr="00CC3756">
        <w:rPr>
          <w:rFonts w:ascii="Calibri" w:eastAsiaTheme="minorHAnsi" w:hAnsi="Calibri" w:cstheme="minorBidi"/>
          <w:b/>
          <w:sz w:val="22"/>
          <w:szCs w:val="22"/>
          <w:lang w:eastAsia="en-US"/>
        </w:rPr>
        <w:t>0 PLN netto</w:t>
      </w:r>
      <w:r w:rsidRPr="00CC3756">
        <w:rPr>
          <w:rFonts w:ascii="Calibri" w:eastAsiaTheme="minorHAnsi" w:hAnsi="Calibri" w:cstheme="minorBidi"/>
          <w:sz w:val="22"/>
          <w:szCs w:val="22"/>
          <w:lang w:eastAsia="en-US"/>
        </w:rPr>
        <w:t xml:space="preserve"> w ramach kosztów bezpośrednich projektu </w:t>
      </w:r>
      <w:r w:rsidR="00C33FF9" w:rsidRPr="00CC3756">
        <w:rPr>
          <w:rFonts w:ascii="Calibri" w:eastAsiaTheme="minorHAnsi" w:hAnsi="Calibri" w:cstheme="minorBidi"/>
          <w:sz w:val="22"/>
          <w:szCs w:val="22"/>
          <w:lang w:eastAsia="en-US"/>
        </w:rPr>
        <w:t>oraz </w:t>
      </w:r>
      <w:r w:rsidRPr="00CC3756">
        <w:rPr>
          <w:rFonts w:ascii="Calibri" w:eastAsiaTheme="minorHAnsi" w:hAnsi="Calibri" w:cstheme="minorBidi"/>
          <w:sz w:val="22"/>
          <w:szCs w:val="22"/>
          <w:lang w:eastAsia="en-US"/>
        </w:rPr>
        <w:t xml:space="preserve">wydatków w ramach cross-financingu nie może łącznie przekroczyć </w:t>
      </w:r>
      <w:r w:rsidRPr="00CC3756">
        <w:rPr>
          <w:rFonts w:ascii="Calibri" w:eastAsiaTheme="minorHAnsi" w:hAnsi="Calibri" w:cstheme="minorBidi"/>
          <w:b/>
          <w:sz w:val="22"/>
          <w:szCs w:val="22"/>
          <w:lang w:eastAsia="en-US"/>
        </w:rPr>
        <w:t>10%</w:t>
      </w:r>
      <w:r w:rsidRPr="00CC3756">
        <w:rPr>
          <w:rFonts w:ascii="Calibri" w:eastAsiaTheme="minorHAnsi" w:hAnsi="Calibri" w:cstheme="minorBidi"/>
          <w:sz w:val="22"/>
          <w:szCs w:val="22"/>
          <w:lang w:eastAsia="en-US"/>
        </w:rPr>
        <w:t xml:space="preserve"> kosztów kwalifikowalnych projektu, </w:t>
      </w:r>
      <w:r w:rsidRPr="00CC3756">
        <w:rPr>
          <w:rFonts w:ascii="Calibri" w:eastAsia="Calibri" w:hAnsi="Calibri" w:cs="Arial"/>
          <w:sz w:val="22"/>
          <w:szCs w:val="22"/>
        </w:rPr>
        <w:t xml:space="preserve">z zastrzeżeniem, że wydatki w ramach cross-financingu nie mogą przekroczyć </w:t>
      </w:r>
      <w:r w:rsidRPr="00CC3756">
        <w:rPr>
          <w:rFonts w:ascii="Calibri" w:eastAsia="Calibri" w:hAnsi="Calibri" w:cs="Arial"/>
          <w:b/>
          <w:sz w:val="22"/>
          <w:szCs w:val="22"/>
        </w:rPr>
        <w:t>10%</w:t>
      </w:r>
      <w:r w:rsidRPr="00CC3756">
        <w:rPr>
          <w:rFonts w:ascii="Calibri" w:eastAsia="Calibri" w:hAnsi="Calibri" w:cs="Arial"/>
          <w:sz w:val="22"/>
          <w:szCs w:val="22"/>
        </w:rPr>
        <w:t xml:space="preserve"> </w:t>
      </w:r>
      <w:r w:rsidRPr="00CC3756">
        <w:rPr>
          <w:rFonts w:ascii="Calibri" w:eastAsia="Calibri" w:hAnsi="Calibri" w:cs="Arial"/>
          <w:b/>
          <w:sz w:val="22"/>
          <w:szCs w:val="22"/>
        </w:rPr>
        <w:t>kwoty dofinansowania UE.</w:t>
      </w:r>
    </w:p>
    <w:p w:rsidR="00245312" w:rsidRPr="00C33FF9" w:rsidRDefault="00245312" w:rsidP="002F7C5C">
      <w:pPr>
        <w:spacing w:line="276" w:lineRule="auto"/>
        <w:rPr>
          <w:rFonts w:ascii="Calibri" w:eastAsia="Calibri" w:hAnsi="Calibri" w:cs="Arial"/>
          <w:b/>
          <w:sz w:val="14"/>
          <w:szCs w:val="22"/>
        </w:rPr>
      </w:pPr>
    </w:p>
    <w:p w:rsidR="00F75D80" w:rsidRPr="00F75D80" w:rsidRDefault="00F75D80" w:rsidP="002F7C5C">
      <w:pPr>
        <w:shd w:val="clear" w:color="auto" w:fill="FFFFFF"/>
        <w:spacing w:line="276" w:lineRule="auto"/>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Wydatki w ramach cross-financingu obejmują wyłącznie:</w:t>
      </w:r>
    </w:p>
    <w:p w:rsidR="00F75D80" w:rsidRPr="00F75D80" w:rsidRDefault="00F75D80" w:rsidP="00D30ACD">
      <w:pPr>
        <w:numPr>
          <w:ilvl w:val="0"/>
          <w:numId w:val="50"/>
        </w:numPr>
        <w:shd w:val="clear" w:color="auto" w:fill="FFFFFF"/>
        <w:spacing w:after="200" w:line="276" w:lineRule="auto"/>
        <w:ind w:left="426" w:hanging="284"/>
        <w:contextualSpacing/>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 xml:space="preserve">zakup infrastruktury, przy czym przez infrastrukturę rozumie się elementy nieprzenośne, na stałe przytwierdzone do nieruchomości, np. wykonanie podjazdu do </w:t>
      </w:r>
      <w:r w:rsidR="00245312">
        <w:rPr>
          <w:rFonts w:asciiTheme="minorHAnsi" w:eastAsiaTheme="minorHAnsi" w:hAnsiTheme="minorHAnsi" w:cs="Arial"/>
          <w:sz w:val="22"/>
          <w:szCs w:val="22"/>
        </w:rPr>
        <w:t>budynku, zainstalowanie windy w budynku;</w:t>
      </w:r>
    </w:p>
    <w:p w:rsidR="00F75D80" w:rsidRDefault="00F75D80" w:rsidP="00D30ACD">
      <w:pPr>
        <w:numPr>
          <w:ilvl w:val="0"/>
          <w:numId w:val="50"/>
        </w:numPr>
        <w:shd w:val="clear" w:color="auto" w:fill="FFFFFF"/>
        <w:spacing w:after="200" w:line="276" w:lineRule="auto"/>
        <w:ind w:left="426" w:hanging="284"/>
        <w:contextualSpacing/>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dostosowanie lub adaptację (prace remontowo-wykończeniowe) budynków i pomieszczeń.</w:t>
      </w:r>
    </w:p>
    <w:p w:rsidR="005E0A1A" w:rsidRDefault="00F75D80" w:rsidP="002F7C5C">
      <w:pPr>
        <w:autoSpaceDE w:val="0"/>
        <w:autoSpaceDN w:val="0"/>
        <w:adjustRightInd w:val="0"/>
        <w:spacing w:line="276" w:lineRule="auto"/>
        <w:jc w:val="both"/>
        <w:rPr>
          <w:rFonts w:asciiTheme="minorHAnsi" w:eastAsiaTheme="minorHAnsi" w:hAnsiTheme="minorHAnsi" w:cstheme="minorBidi"/>
          <w:i/>
          <w:sz w:val="22"/>
          <w:szCs w:val="22"/>
          <w:lang w:eastAsia="en-US"/>
        </w:rPr>
      </w:pPr>
      <w:r w:rsidRPr="00F75D80">
        <w:rPr>
          <w:rFonts w:asciiTheme="minorHAnsi" w:eastAsiaTheme="minorHAnsi" w:hAnsiTheme="minorHAnsi" w:cstheme="minorBidi"/>
          <w:sz w:val="22"/>
          <w:szCs w:val="22"/>
          <w:lang w:eastAsia="en-US"/>
        </w:rPr>
        <w:t xml:space="preserve">Informacje na temat zakupu środków trwałych, wartości </w:t>
      </w:r>
      <w:r w:rsidR="00C33FF9">
        <w:rPr>
          <w:rFonts w:asciiTheme="minorHAnsi" w:eastAsiaTheme="minorHAnsi" w:hAnsiTheme="minorHAnsi" w:cstheme="minorBidi"/>
          <w:sz w:val="22"/>
          <w:szCs w:val="22"/>
          <w:lang w:eastAsia="en-US"/>
        </w:rPr>
        <w:t xml:space="preserve">niematerialnych i prawnych </w:t>
      </w:r>
      <w:r w:rsidR="00C33FF9">
        <w:rPr>
          <w:rFonts w:asciiTheme="minorHAnsi" w:eastAsiaTheme="minorHAnsi" w:hAnsiTheme="minorHAnsi" w:cstheme="minorBidi"/>
          <w:sz w:val="22"/>
          <w:szCs w:val="22"/>
          <w:lang w:eastAsia="en-US"/>
        </w:rPr>
        <w:br/>
        <w:t>oraz </w:t>
      </w:r>
      <w:r w:rsidRPr="00F75D80">
        <w:rPr>
          <w:rFonts w:asciiTheme="minorHAnsi" w:eastAsiaTheme="minorHAnsi" w:hAnsiTheme="minorHAnsi" w:cstheme="minorBidi"/>
          <w:sz w:val="22"/>
          <w:szCs w:val="22"/>
          <w:lang w:eastAsia="en-US"/>
        </w:rPr>
        <w:t xml:space="preserve">cross-financingu w projekcie znajdują się w </w:t>
      </w:r>
      <w:r w:rsidRPr="005E0A1A">
        <w:rPr>
          <w:rFonts w:asciiTheme="minorHAnsi" w:eastAsiaTheme="minorHAnsi" w:hAnsiTheme="minorHAnsi" w:cstheme="minorBidi"/>
          <w:i/>
          <w:sz w:val="22"/>
          <w:szCs w:val="22"/>
          <w:lang w:eastAsia="en-US"/>
        </w:rPr>
        <w:t>Wytycznych dotycząc</w:t>
      </w:r>
      <w:r w:rsidR="00C33FF9">
        <w:rPr>
          <w:rFonts w:asciiTheme="minorHAnsi" w:eastAsiaTheme="minorHAnsi" w:hAnsiTheme="minorHAnsi" w:cstheme="minorBidi"/>
          <w:i/>
          <w:sz w:val="22"/>
          <w:szCs w:val="22"/>
          <w:lang w:eastAsia="en-US"/>
        </w:rPr>
        <w:t xml:space="preserve">ych kwalifikowalności wydatków </w:t>
      </w:r>
      <w:r w:rsidRPr="005E0A1A">
        <w:rPr>
          <w:rFonts w:asciiTheme="minorHAnsi" w:eastAsiaTheme="minorHAnsi" w:hAnsiTheme="minorHAnsi" w:cstheme="minorBidi"/>
          <w:i/>
          <w:sz w:val="22"/>
          <w:szCs w:val="22"/>
          <w:lang w:eastAsia="en-US"/>
        </w:rPr>
        <w:t>w</w:t>
      </w:r>
      <w:r w:rsidR="00C33FF9">
        <w:rPr>
          <w:rFonts w:asciiTheme="minorHAnsi" w:eastAsiaTheme="minorHAnsi" w:hAnsiTheme="minorHAnsi" w:cstheme="minorBidi"/>
          <w:i/>
          <w:sz w:val="22"/>
          <w:szCs w:val="22"/>
          <w:lang w:eastAsia="en-US"/>
        </w:rPr>
        <w:t> </w:t>
      </w:r>
      <w:r w:rsidRPr="005E0A1A">
        <w:rPr>
          <w:rFonts w:asciiTheme="minorHAnsi" w:eastAsiaTheme="minorHAnsi" w:hAnsiTheme="minorHAnsi" w:cstheme="minorBidi"/>
          <w:i/>
          <w:sz w:val="22"/>
          <w:szCs w:val="22"/>
          <w:lang w:eastAsia="en-US"/>
        </w:rPr>
        <w:t>ramach Regionalnego Programu Operacyjnego Województwa Pomorskiego na lata 2014-2020.</w:t>
      </w:r>
    </w:p>
    <w:p w:rsidR="00BE6CF0" w:rsidRDefault="00BE6CF0">
      <w:pPr>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br w:type="page"/>
      </w:r>
    </w:p>
    <w:p w:rsidR="000A603A" w:rsidRPr="003246A1" w:rsidRDefault="000A603A" w:rsidP="00973AB3">
      <w:pPr>
        <w:pStyle w:val="Akapitzlist"/>
        <w:numPr>
          <w:ilvl w:val="1"/>
          <w:numId w:val="5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11" w:name="_Toc419892497"/>
      <w:bookmarkStart w:id="112" w:name="_Toc422301644"/>
      <w:bookmarkStart w:id="113" w:name="_Toc465672086"/>
      <w:bookmarkStart w:id="114" w:name="_Toc465662138"/>
      <w:r w:rsidRPr="003246A1">
        <w:rPr>
          <w:rFonts w:asciiTheme="minorHAnsi" w:eastAsiaTheme="majorEastAsia" w:hAnsiTheme="minorHAnsi"/>
          <w:b/>
          <w:bCs/>
          <w:iCs/>
          <w:color w:val="FFFFFF" w:themeColor="background1"/>
          <w:sz w:val="24"/>
        </w:rPr>
        <w:lastRenderedPageBreak/>
        <w:t>ZASADY KWALIFIKOWALNOŚ</w:t>
      </w:r>
      <w:bookmarkEnd w:id="111"/>
      <w:r w:rsidRPr="003246A1">
        <w:rPr>
          <w:rFonts w:asciiTheme="minorHAnsi" w:eastAsiaTheme="majorEastAsia" w:hAnsiTheme="minorHAnsi"/>
          <w:b/>
          <w:bCs/>
          <w:iCs/>
          <w:color w:val="FFFFFF" w:themeColor="background1"/>
          <w:sz w:val="24"/>
        </w:rPr>
        <w:t>CI PROJEKTU</w:t>
      </w:r>
      <w:bookmarkEnd w:id="112"/>
      <w:r w:rsidRPr="003246A1">
        <w:rPr>
          <w:rFonts w:asciiTheme="minorHAnsi" w:eastAsiaTheme="majorEastAsia" w:hAnsiTheme="minorHAnsi"/>
          <w:b/>
          <w:bCs/>
          <w:iCs/>
          <w:color w:val="FFFFFF" w:themeColor="background1"/>
          <w:sz w:val="24"/>
        </w:rPr>
        <w:t xml:space="preserve"> I WYDATKÓW W PROJEKCIE</w:t>
      </w:r>
      <w:r w:rsidR="00FE1DBE" w:rsidRPr="00FE1DBE">
        <w:rPr>
          <w:rFonts w:asciiTheme="minorHAnsi" w:eastAsiaTheme="majorEastAsia" w:hAnsiTheme="minorHAnsi"/>
          <w:b/>
          <w:bCs/>
          <w:iCs/>
          <w:color w:val="FF0000"/>
          <w:sz w:val="24"/>
        </w:rPr>
        <w:t xml:space="preserve"> </w:t>
      </w:r>
      <w:bookmarkEnd w:id="113"/>
      <w:bookmarkEnd w:id="114"/>
    </w:p>
    <w:p w:rsidR="000A603A" w:rsidRPr="00900758" w:rsidRDefault="000A603A"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3246A1" w:rsidRDefault="003246A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Ocena kwalifikowalności projektu dokonywana jest na etapie oceny wniosku o dofinansowanie projektu. Sprawdzeniu podlega, czy przedłożony projekt może stano</w:t>
      </w:r>
      <w:r w:rsidR="00C33FF9">
        <w:rPr>
          <w:rFonts w:asciiTheme="minorHAnsi" w:eastAsiaTheme="minorHAnsi" w:hAnsiTheme="minorHAnsi" w:cstheme="minorBidi"/>
          <w:sz w:val="22"/>
          <w:szCs w:val="22"/>
          <w:lang w:eastAsia="en-US"/>
        </w:rPr>
        <w:t>wić przedmiot dofinansowania w </w:t>
      </w:r>
      <w:r w:rsidRPr="003246A1">
        <w:rPr>
          <w:rFonts w:asciiTheme="minorHAnsi" w:eastAsiaTheme="minorHAnsi" w:hAnsiTheme="minorHAnsi" w:cstheme="minorBidi"/>
          <w:sz w:val="22"/>
          <w:szCs w:val="22"/>
          <w:lang w:eastAsia="en-US"/>
        </w:rPr>
        <w:t>ramach konkursu.</w:t>
      </w:r>
    </w:p>
    <w:p w:rsidR="00BE6CF0" w:rsidRPr="00BE6CF0" w:rsidRDefault="00BE6CF0" w:rsidP="002F7C5C">
      <w:pPr>
        <w:shd w:val="clear" w:color="auto" w:fill="FFFFFF" w:themeFill="background1"/>
        <w:spacing w:line="276" w:lineRule="auto"/>
        <w:jc w:val="both"/>
        <w:rPr>
          <w:rFonts w:asciiTheme="minorHAnsi" w:eastAsiaTheme="minorHAnsi" w:hAnsiTheme="minorHAnsi" w:cstheme="minorBidi"/>
          <w:b/>
          <w:i/>
          <w:sz w:val="12"/>
          <w:szCs w:val="22"/>
          <w:lang w:eastAsia="en-US"/>
        </w:rPr>
      </w:pPr>
    </w:p>
    <w:p w:rsidR="003246A1" w:rsidRPr="003246A1" w:rsidRDefault="003246A1" w:rsidP="002F7C5C">
      <w:pPr>
        <w:autoSpaceDE w:val="0"/>
        <w:autoSpaceDN w:val="0"/>
        <w:adjustRightInd w:val="0"/>
        <w:spacing w:line="276" w:lineRule="auto"/>
        <w:jc w:val="both"/>
        <w:rPr>
          <w:rFonts w:ascii="Calibri" w:eastAsiaTheme="minorHAnsi" w:hAnsi="Calibri" w:cstheme="minorBidi"/>
          <w:bCs/>
          <w:iCs/>
          <w:sz w:val="22"/>
          <w:szCs w:val="22"/>
          <w:lang w:eastAsia="en-US"/>
        </w:rPr>
      </w:pPr>
      <w:r w:rsidRPr="003246A1">
        <w:rPr>
          <w:rFonts w:ascii="Calibri" w:eastAsiaTheme="minorHAnsi" w:hAnsi="Calibri" w:cstheme="minorBidi"/>
          <w:sz w:val="22"/>
          <w:szCs w:val="22"/>
          <w:lang w:eastAsia="en-US"/>
        </w:rPr>
        <w:t xml:space="preserve">Fakt, że dany projekt kwalifikuje się do współfinansowania </w:t>
      </w:r>
      <w:r w:rsidR="00C33FF9">
        <w:rPr>
          <w:rFonts w:ascii="Calibri" w:eastAsiaTheme="minorHAnsi" w:hAnsi="Calibri" w:cstheme="minorBidi"/>
          <w:sz w:val="22"/>
          <w:szCs w:val="22"/>
          <w:lang w:eastAsia="en-US"/>
        </w:rPr>
        <w:t xml:space="preserve">w ramach konkursu nie oznacza, </w:t>
      </w:r>
      <w:r w:rsidRPr="003246A1">
        <w:rPr>
          <w:rFonts w:ascii="Calibri" w:eastAsiaTheme="minorHAnsi" w:hAnsi="Calibri" w:cstheme="minorBidi"/>
          <w:sz w:val="22"/>
          <w:szCs w:val="22"/>
          <w:lang w:eastAsia="en-US"/>
        </w:rPr>
        <w:t>że</w:t>
      </w:r>
      <w:r w:rsidR="00C33FF9">
        <w:rPr>
          <w:rFonts w:ascii="Calibri" w:eastAsiaTheme="minorHAnsi" w:hAnsi="Calibri" w:cstheme="minorBidi"/>
          <w:sz w:val="22"/>
          <w:szCs w:val="22"/>
          <w:lang w:eastAsia="en-US"/>
        </w:rPr>
        <w:t> </w:t>
      </w:r>
      <w:r w:rsidRPr="003246A1">
        <w:rPr>
          <w:rFonts w:ascii="Calibri" w:eastAsiaTheme="minorHAnsi" w:hAnsi="Calibri" w:cstheme="minorBidi"/>
          <w:sz w:val="22"/>
          <w:szCs w:val="22"/>
          <w:lang w:eastAsia="en-US"/>
        </w:rPr>
        <w:t xml:space="preserve">wszystkie wydatki poniesione podczas jego realizacji będą uznane za kwalifikowalne. </w:t>
      </w:r>
      <w:r w:rsidRPr="003246A1">
        <w:rPr>
          <w:rFonts w:ascii="Calibri" w:eastAsiaTheme="minorHAnsi" w:hAnsi="Calibri" w:cstheme="minorBidi"/>
          <w:bCs/>
          <w:iCs/>
          <w:sz w:val="22"/>
          <w:szCs w:val="22"/>
          <w:lang w:eastAsia="en-US"/>
        </w:rPr>
        <w:t xml:space="preserve">Ocena kwalifikowalności wydatku polega na analizie zgodności jego poniesienia </w:t>
      </w:r>
      <w:r w:rsidRPr="003246A1">
        <w:rPr>
          <w:rFonts w:ascii="Calibri" w:eastAsiaTheme="minorHAnsi" w:hAnsi="Calibri" w:cstheme="minorBidi"/>
          <w:bCs/>
          <w:i/>
          <w:iCs/>
          <w:sz w:val="22"/>
          <w:szCs w:val="22"/>
          <w:lang w:eastAsia="en-US"/>
        </w:rPr>
        <w:t>z</w:t>
      </w:r>
      <w:r w:rsidRPr="003246A1">
        <w:rPr>
          <w:rFonts w:ascii="Calibri" w:eastAsiaTheme="minorHAnsi" w:hAnsi="Calibri" w:cstheme="minorBidi"/>
          <w:i/>
          <w:sz w:val="22"/>
          <w:szCs w:val="22"/>
          <w:lang w:eastAsia="en-US"/>
        </w:rPr>
        <w:t xml:space="preserve"> </w:t>
      </w:r>
      <w:r w:rsidRPr="003246A1">
        <w:rPr>
          <w:rFonts w:ascii="Calibri" w:eastAsiaTheme="minorHAnsi" w:hAnsi="Calibri" w:cstheme="minorBidi"/>
          <w:bCs/>
          <w:iCs/>
          <w:sz w:val="22"/>
          <w:szCs w:val="22"/>
          <w:lang w:eastAsia="en-US"/>
        </w:rPr>
        <w:t>obowiązującymi przepisami prawa unijnego i prawa krajowego, umową o dofinansowanie projektu oraz dokumentami, do których stosowania beneficjent zobowiązał się w umowie o dofinansowanie projektu.</w:t>
      </w:r>
    </w:p>
    <w:p w:rsidR="003246A1" w:rsidRPr="00BE6CF0" w:rsidRDefault="003246A1" w:rsidP="002F7C5C">
      <w:pPr>
        <w:autoSpaceDE w:val="0"/>
        <w:autoSpaceDN w:val="0"/>
        <w:adjustRightInd w:val="0"/>
        <w:spacing w:line="276" w:lineRule="auto"/>
        <w:jc w:val="both"/>
        <w:rPr>
          <w:rFonts w:ascii="Calibri" w:eastAsiaTheme="minorHAnsi" w:hAnsi="Calibri" w:cstheme="minorBidi"/>
          <w:bCs/>
          <w:iCs/>
          <w:sz w:val="12"/>
          <w:szCs w:val="22"/>
          <w:lang w:eastAsia="en-US"/>
        </w:rPr>
      </w:pPr>
    </w:p>
    <w:p w:rsidR="003246A1" w:rsidRPr="003246A1" w:rsidRDefault="003246A1" w:rsidP="00BE6CF0">
      <w:pPr>
        <w:spacing w:line="276" w:lineRule="auto"/>
        <w:rPr>
          <w:rFonts w:ascii="Times New Roman" w:eastAsia="Calibri" w:hAnsi="Times New Roman" w:cstheme="minorBidi"/>
          <w:sz w:val="22"/>
          <w:szCs w:val="22"/>
          <w:lang w:eastAsia="en-US"/>
        </w:rPr>
      </w:pPr>
      <w:bookmarkStart w:id="115" w:name="_Toc422301646"/>
      <w:bookmarkStart w:id="116" w:name="_Toc431281536"/>
      <w:bookmarkStart w:id="117" w:name="_Toc433201296"/>
      <w:bookmarkStart w:id="118" w:name="_Toc433201909"/>
      <w:bookmarkStart w:id="119" w:name="_Toc436213489"/>
      <w:bookmarkStart w:id="120" w:name="_Toc440885213"/>
      <w:r w:rsidRPr="003246A1">
        <w:rPr>
          <w:rFonts w:asciiTheme="minorHAnsi" w:eastAsia="Calibri" w:hAnsiTheme="minorHAnsi" w:cstheme="minorBidi"/>
          <w:b/>
          <w:sz w:val="22"/>
          <w:szCs w:val="22"/>
          <w:lang w:eastAsia="en-US"/>
        </w:rPr>
        <w:t>ZASIĘG GEOGRAFICZNY I RAMY CZASOWE KWALIFIKOWALNOŚCI WYDATKÓW</w:t>
      </w:r>
      <w:bookmarkEnd w:id="115"/>
      <w:bookmarkEnd w:id="116"/>
      <w:bookmarkEnd w:id="117"/>
      <w:bookmarkEnd w:id="118"/>
      <w:bookmarkEnd w:id="119"/>
      <w:bookmarkEnd w:id="120"/>
    </w:p>
    <w:p w:rsidR="00BE6CF0" w:rsidRPr="00BE6CF0" w:rsidRDefault="00BE6CF0" w:rsidP="002F7C5C">
      <w:pPr>
        <w:shd w:val="clear" w:color="auto" w:fill="FFFFFF" w:themeFill="background1"/>
        <w:autoSpaceDE w:val="0"/>
        <w:autoSpaceDN w:val="0"/>
        <w:adjustRightInd w:val="0"/>
        <w:spacing w:line="276" w:lineRule="auto"/>
        <w:jc w:val="both"/>
        <w:rPr>
          <w:rFonts w:ascii="Calibri" w:eastAsiaTheme="minorHAnsi" w:hAnsi="Calibri" w:cs="Arial"/>
          <w:sz w:val="12"/>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Calibri" w:eastAsiaTheme="minorHAnsi" w:hAnsi="Calibri" w:cs="Arial"/>
          <w:sz w:val="22"/>
          <w:szCs w:val="22"/>
          <w:lang w:eastAsia="en-US"/>
        </w:rPr>
      </w:pPr>
      <w:r w:rsidRPr="003246A1">
        <w:rPr>
          <w:rFonts w:ascii="Calibri" w:eastAsiaTheme="minorHAnsi" w:hAnsi="Calibri" w:cs="Arial"/>
          <w:sz w:val="22"/>
          <w:szCs w:val="22"/>
          <w:lang w:eastAsia="en-US"/>
        </w:rPr>
        <w:t xml:space="preserve">Projekty w ramach konkursu mogą być realizowane wyłącznie na terytorium kraju, przy czym projekty skierowane do osób fizycznych obejmują osoby mające miejsce zamieszkania w rozumieniu </w:t>
      </w:r>
      <w:r w:rsidRPr="00B521EE">
        <w:rPr>
          <w:rFonts w:ascii="Calibri" w:eastAsiaTheme="minorHAnsi" w:hAnsi="Calibri" w:cs="Arial"/>
          <w:i/>
          <w:sz w:val="22"/>
          <w:szCs w:val="22"/>
          <w:lang w:eastAsia="en-US"/>
        </w:rPr>
        <w:t>Kodeksu cywilnego</w:t>
      </w:r>
      <w:r w:rsidRPr="003246A1">
        <w:rPr>
          <w:rFonts w:ascii="Calibri" w:eastAsiaTheme="minorHAnsi" w:hAnsi="Calibri" w:cs="Arial"/>
          <w:sz w:val="22"/>
          <w:szCs w:val="22"/>
          <w:lang w:eastAsia="en-US"/>
        </w:rPr>
        <w:t xml:space="preserve"> lub pracujące lub uczące się na terenie województwa pomorskiego.</w:t>
      </w:r>
    </w:p>
    <w:p w:rsidR="003246A1" w:rsidRPr="00900758" w:rsidRDefault="003246A1"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B521EE" w:rsidRPr="00B521EE" w:rsidRDefault="00B521EE" w:rsidP="002F7C5C">
      <w:pPr>
        <w:spacing w:line="276" w:lineRule="auto"/>
        <w:jc w:val="both"/>
        <w:rPr>
          <w:rFonts w:asciiTheme="minorHAnsi" w:hAnsiTheme="minorHAnsi"/>
          <w:color w:val="FF0000"/>
          <w:sz w:val="22"/>
        </w:rPr>
      </w:pPr>
      <w:r w:rsidRPr="00B521EE">
        <w:rPr>
          <w:rFonts w:asciiTheme="minorHAnsi" w:hAnsiTheme="minorHAnsi"/>
          <w:b/>
          <w:sz w:val="22"/>
        </w:rPr>
        <w:t>W ramach konkursu kwalifikowalne są wydatki poniesione z tytułu realizacji projektu nie wcześniej niż od dnia ogłoszenia konkursu przez IOK</w:t>
      </w:r>
      <w:r w:rsidRPr="00070C56">
        <w:rPr>
          <w:rFonts w:asciiTheme="minorHAnsi" w:hAnsiTheme="minorHAnsi"/>
          <w:b/>
          <w:sz w:val="22"/>
        </w:rPr>
        <w:t>, tj.</w:t>
      </w:r>
      <w:r w:rsidRPr="00B521EE">
        <w:rPr>
          <w:rFonts w:asciiTheme="minorHAnsi" w:hAnsiTheme="minorHAnsi"/>
          <w:sz w:val="22"/>
        </w:rPr>
        <w:t xml:space="preserve"> </w:t>
      </w:r>
      <w:r w:rsidR="00070C56" w:rsidRPr="00070C56">
        <w:rPr>
          <w:rFonts w:asciiTheme="minorHAnsi" w:hAnsiTheme="minorHAnsi"/>
          <w:b/>
          <w:sz w:val="22"/>
        </w:rPr>
        <w:t xml:space="preserve">od </w:t>
      </w:r>
      <w:r w:rsidR="00AA0098">
        <w:rPr>
          <w:rFonts w:asciiTheme="minorHAnsi" w:hAnsiTheme="minorHAnsi"/>
          <w:b/>
          <w:sz w:val="22"/>
        </w:rPr>
        <w:t>15 grudnia</w:t>
      </w:r>
      <w:r w:rsidR="00115CB1">
        <w:rPr>
          <w:rFonts w:asciiTheme="minorHAnsi" w:hAnsiTheme="minorHAnsi"/>
          <w:b/>
          <w:sz w:val="22"/>
        </w:rPr>
        <w:t xml:space="preserve"> 2016</w:t>
      </w:r>
      <w:r w:rsidR="00115CB1" w:rsidRPr="00070C56">
        <w:rPr>
          <w:rFonts w:asciiTheme="minorHAnsi" w:hAnsiTheme="minorHAnsi"/>
          <w:b/>
          <w:sz w:val="22"/>
        </w:rPr>
        <w:t xml:space="preserve"> </w:t>
      </w:r>
      <w:r w:rsidR="00070C56" w:rsidRPr="00070C56">
        <w:rPr>
          <w:rFonts w:asciiTheme="minorHAnsi" w:hAnsiTheme="minorHAnsi"/>
          <w:b/>
          <w:sz w:val="22"/>
        </w:rPr>
        <w:t>r.</w:t>
      </w:r>
    </w:p>
    <w:p w:rsidR="003246A1" w:rsidRPr="00900758" w:rsidRDefault="003246A1" w:rsidP="002F7C5C">
      <w:pPr>
        <w:spacing w:line="276" w:lineRule="auto"/>
        <w:jc w:val="both"/>
        <w:rPr>
          <w:rFonts w:asciiTheme="minorHAnsi" w:eastAsiaTheme="minorHAnsi" w:hAnsiTheme="minorHAnsi"/>
          <w:sz w:val="16"/>
          <w:szCs w:val="22"/>
          <w:lang w:eastAsia="en-US"/>
        </w:rPr>
      </w:pPr>
    </w:p>
    <w:p w:rsidR="003246A1" w:rsidRPr="003246A1" w:rsidRDefault="003246A1" w:rsidP="002F7C5C">
      <w:pPr>
        <w:spacing w:line="276" w:lineRule="auto"/>
        <w:jc w:val="both"/>
        <w:rPr>
          <w:rFonts w:asciiTheme="minorHAnsi" w:eastAsiaTheme="minorHAnsi" w:hAnsiTheme="minorHAnsi"/>
          <w:sz w:val="22"/>
          <w:szCs w:val="22"/>
          <w:lang w:eastAsia="en-US"/>
        </w:rPr>
      </w:pPr>
      <w:r w:rsidRPr="003246A1">
        <w:rPr>
          <w:rFonts w:asciiTheme="minorHAnsi" w:eastAsiaTheme="minorHAnsi" w:hAnsiTheme="minorHAnsi"/>
          <w:sz w:val="22"/>
          <w:szCs w:val="22"/>
          <w:lang w:eastAsia="en-US"/>
        </w:rPr>
        <w:t>Możliwe jest ponoszenie wydatków przed podpisaniem u</w:t>
      </w:r>
      <w:r w:rsidR="00C33FF9">
        <w:rPr>
          <w:rFonts w:asciiTheme="minorHAnsi" w:eastAsiaTheme="minorHAnsi" w:hAnsiTheme="minorHAnsi"/>
          <w:sz w:val="22"/>
          <w:szCs w:val="22"/>
          <w:lang w:eastAsia="en-US"/>
        </w:rPr>
        <w:t xml:space="preserve">mowy o dofinansowanie projektu </w:t>
      </w:r>
      <w:r w:rsidRPr="003246A1">
        <w:rPr>
          <w:rFonts w:asciiTheme="minorHAnsi" w:eastAsiaTheme="minorHAnsi" w:hAnsiTheme="minorHAnsi"/>
          <w:sz w:val="22"/>
          <w:szCs w:val="22"/>
          <w:lang w:eastAsia="en-US"/>
        </w:rPr>
        <w:t>na</w:t>
      </w:r>
      <w:r w:rsidR="00C33FF9">
        <w:rPr>
          <w:rFonts w:asciiTheme="minorHAnsi" w:eastAsiaTheme="minorHAnsi" w:hAnsiTheme="minorHAnsi"/>
          <w:sz w:val="22"/>
          <w:szCs w:val="22"/>
          <w:lang w:eastAsia="en-US"/>
        </w:rPr>
        <w:t> </w:t>
      </w:r>
      <w:r w:rsidRPr="003246A1">
        <w:rPr>
          <w:rFonts w:asciiTheme="minorHAnsi" w:eastAsiaTheme="minorHAnsi" w:hAnsiTheme="minorHAnsi"/>
          <w:sz w:val="22"/>
          <w:szCs w:val="22"/>
          <w:lang w:eastAsia="en-US"/>
        </w:rPr>
        <w:t>wyłączne ryzyko wnioskodawcy i partnerów, przy zastrzeżeniu,</w:t>
      </w:r>
      <w:r w:rsidR="00C33FF9">
        <w:rPr>
          <w:rFonts w:asciiTheme="minorHAnsi" w:eastAsiaTheme="minorHAnsi" w:hAnsiTheme="minorHAnsi"/>
          <w:sz w:val="22"/>
          <w:szCs w:val="22"/>
          <w:lang w:eastAsia="en-US"/>
        </w:rPr>
        <w:t xml:space="preserve"> że aby wydatki zostały uznane </w:t>
      </w:r>
      <w:r w:rsidRPr="003246A1">
        <w:rPr>
          <w:rFonts w:asciiTheme="minorHAnsi" w:eastAsiaTheme="minorHAnsi" w:hAnsiTheme="minorHAnsi"/>
          <w:sz w:val="22"/>
          <w:szCs w:val="22"/>
          <w:lang w:eastAsia="en-US"/>
        </w:rPr>
        <w:t>za</w:t>
      </w:r>
      <w:r w:rsidR="00C33FF9">
        <w:rPr>
          <w:rFonts w:asciiTheme="minorHAnsi" w:eastAsiaTheme="minorHAnsi" w:hAnsiTheme="minorHAnsi"/>
          <w:sz w:val="22"/>
          <w:szCs w:val="22"/>
          <w:lang w:eastAsia="en-US"/>
        </w:rPr>
        <w:t> </w:t>
      </w:r>
      <w:r w:rsidRPr="003246A1">
        <w:rPr>
          <w:rFonts w:asciiTheme="minorHAnsi" w:eastAsiaTheme="minorHAnsi" w:hAnsiTheme="minorHAnsi"/>
          <w:sz w:val="22"/>
          <w:szCs w:val="22"/>
          <w:lang w:eastAsia="en-US"/>
        </w:rPr>
        <w:t>kwalifikowalne, projekt nie może zostać ukończony/zrealizowany przed dniem złożenia do IOK wniosku o dofinansowanie projektu.</w:t>
      </w:r>
    </w:p>
    <w:p w:rsidR="003246A1" w:rsidRPr="00900758" w:rsidRDefault="003246A1" w:rsidP="002F7C5C">
      <w:pPr>
        <w:autoSpaceDE w:val="0"/>
        <w:autoSpaceDN w:val="0"/>
        <w:adjustRightInd w:val="0"/>
        <w:spacing w:line="276" w:lineRule="auto"/>
        <w:jc w:val="both"/>
        <w:rPr>
          <w:rFonts w:ascii="Calibri" w:eastAsiaTheme="minorHAnsi" w:hAnsi="Calibri" w:cstheme="minorBidi"/>
          <w:sz w:val="16"/>
          <w:szCs w:val="22"/>
          <w:lang w:eastAsia="en-US"/>
        </w:rPr>
      </w:pPr>
    </w:p>
    <w:p w:rsidR="003246A1" w:rsidRPr="003246A1"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W przypadku</w:t>
      </w:r>
      <w:r>
        <w:rPr>
          <w:rFonts w:ascii="Calibri" w:eastAsiaTheme="minorHAnsi" w:hAnsi="Calibri" w:cstheme="minorBidi"/>
          <w:sz w:val="22"/>
          <w:szCs w:val="22"/>
          <w:lang w:eastAsia="en-US"/>
        </w:rPr>
        <w:t>,</w:t>
      </w:r>
      <w:r w:rsidRPr="003246A1">
        <w:rPr>
          <w:rFonts w:ascii="Calibri" w:eastAsiaTheme="minorHAnsi" w:hAnsi="Calibri" w:cstheme="minorBidi"/>
          <w:sz w:val="22"/>
          <w:szCs w:val="22"/>
          <w:lang w:eastAsia="en-US"/>
        </w:rPr>
        <w:t xml:space="preserve"> gdy dofinansowanie w ramach projektu stanowi pomoc publiczną, ocena kwalifikowalności projektu uwzględnia także przepisy obowiązujące wnioskodawcę w przedmiotowym zakresie.</w:t>
      </w:r>
    </w:p>
    <w:p w:rsidR="003246A1" w:rsidRPr="00900758" w:rsidRDefault="003246A1" w:rsidP="002F7C5C">
      <w:pPr>
        <w:autoSpaceDE w:val="0"/>
        <w:autoSpaceDN w:val="0"/>
        <w:adjustRightInd w:val="0"/>
        <w:spacing w:line="276" w:lineRule="auto"/>
        <w:jc w:val="both"/>
        <w:rPr>
          <w:rFonts w:ascii="Calibri" w:eastAsiaTheme="minorHAnsi" w:hAnsi="Calibri" w:cstheme="minorBidi"/>
          <w:sz w:val="16"/>
          <w:szCs w:val="22"/>
          <w:lang w:eastAsia="en-US"/>
        </w:rPr>
      </w:pPr>
    </w:p>
    <w:p w:rsidR="003246A1" w:rsidRDefault="003246A1" w:rsidP="00BE6CF0">
      <w:pPr>
        <w:spacing w:line="276" w:lineRule="auto"/>
        <w:rPr>
          <w:rFonts w:asciiTheme="minorHAnsi" w:eastAsiaTheme="minorHAnsi" w:hAnsiTheme="minorHAnsi" w:cstheme="minorBidi"/>
          <w:b/>
          <w:sz w:val="22"/>
          <w:szCs w:val="22"/>
          <w:lang w:eastAsia="en-US"/>
        </w:rPr>
      </w:pPr>
      <w:bookmarkStart w:id="121" w:name="_Toc430777823"/>
      <w:bookmarkStart w:id="122" w:name="_Toc431281554"/>
      <w:bookmarkStart w:id="123" w:name="_Toc431290102"/>
      <w:bookmarkStart w:id="124" w:name="_Toc436032914"/>
      <w:bookmarkStart w:id="125" w:name="_Toc446414098"/>
      <w:bookmarkStart w:id="126" w:name="_Toc447275488"/>
      <w:r w:rsidRPr="003246A1">
        <w:rPr>
          <w:rFonts w:asciiTheme="minorHAnsi" w:eastAsiaTheme="minorHAnsi" w:hAnsiTheme="minorHAnsi" w:cstheme="minorBidi"/>
          <w:b/>
          <w:sz w:val="22"/>
          <w:szCs w:val="22"/>
          <w:lang w:eastAsia="en-US"/>
        </w:rPr>
        <w:t>POMOC PUBLICZNA</w:t>
      </w:r>
      <w:bookmarkEnd w:id="121"/>
      <w:bookmarkEnd w:id="122"/>
      <w:bookmarkEnd w:id="123"/>
      <w:bookmarkEnd w:id="124"/>
      <w:bookmarkEnd w:id="125"/>
      <w:bookmarkEnd w:id="126"/>
    </w:p>
    <w:p w:rsidR="00BE6CF0" w:rsidRPr="00BE6CF0" w:rsidRDefault="00BE6CF0" w:rsidP="00BE6CF0">
      <w:pPr>
        <w:spacing w:line="276" w:lineRule="auto"/>
        <w:rPr>
          <w:rFonts w:asciiTheme="minorHAnsi" w:eastAsiaTheme="minorHAnsi" w:hAnsiTheme="minorHAnsi" w:cstheme="minorBidi"/>
          <w:b/>
          <w:sz w:val="10"/>
          <w:szCs w:val="22"/>
          <w:lang w:eastAsia="en-US"/>
        </w:rPr>
      </w:pPr>
    </w:p>
    <w:p w:rsidR="003246A1" w:rsidRPr="003246A1" w:rsidRDefault="003246A1" w:rsidP="002F7C5C">
      <w:pPr>
        <w:spacing w:line="276" w:lineRule="auto"/>
        <w:jc w:val="both"/>
        <w:rPr>
          <w:rFonts w:asciiTheme="minorHAnsi" w:eastAsiaTheme="minorHAnsi" w:hAnsiTheme="minorHAnsi" w:cstheme="minorBidi"/>
          <w:sz w:val="22"/>
          <w:szCs w:val="22"/>
        </w:rPr>
      </w:pPr>
      <w:r w:rsidRPr="003246A1">
        <w:rPr>
          <w:rFonts w:asciiTheme="minorHAnsi" w:eastAsiaTheme="minorHAnsi" w:hAnsiTheme="minorHAnsi" w:cstheme="minorBidi"/>
          <w:sz w:val="22"/>
          <w:szCs w:val="22"/>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eastAsiaTheme="minorHAnsi" w:hAnsiTheme="minorHAnsi" w:cstheme="minorBidi"/>
          <w:sz w:val="22"/>
          <w:szCs w:val="22"/>
        </w:rPr>
        <w:t xml:space="preserve"> udzielane będzie na </w:t>
      </w:r>
      <w:r w:rsidRPr="003246A1">
        <w:rPr>
          <w:rFonts w:asciiTheme="minorHAnsi" w:eastAsiaTheme="minorHAnsi" w:hAnsiTheme="minorHAnsi" w:cstheme="minorBidi"/>
          <w:sz w:val="22"/>
          <w:szCs w:val="22"/>
        </w:rPr>
        <w:t xml:space="preserve">podstawie Rozporządzenia Ministra Infrastruktury i Rozwoju z dnia 2 lipca 2015 r. w sprawie udzielania pomocy </w:t>
      </w:r>
      <w:r w:rsidRPr="00900758">
        <w:rPr>
          <w:rFonts w:asciiTheme="minorHAnsi" w:eastAsiaTheme="minorHAnsi" w:hAnsiTheme="minorHAnsi" w:cstheme="minorBidi"/>
          <w:i/>
          <w:sz w:val="22"/>
          <w:szCs w:val="22"/>
        </w:rPr>
        <w:t>de minimis</w:t>
      </w:r>
      <w:r w:rsidRPr="003246A1">
        <w:rPr>
          <w:rFonts w:asciiTheme="minorHAnsi" w:eastAsiaTheme="minorHAnsi" w:hAnsiTheme="minorHAnsi" w:cstheme="minorBidi"/>
          <w:sz w:val="22"/>
          <w:szCs w:val="22"/>
        </w:rPr>
        <w:t xml:space="preserve"> oraz pomocy publicznej w ramach programów operacyjnych finansowanych z Europejskiego Funduszu Spo</w:t>
      </w:r>
      <w:r w:rsidR="00900758">
        <w:rPr>
          <w:rFonts w:asciiTheme="minorHAnsi" w:eastAsiaTheme="minorHAnsi" w:hAnsiTheme="minorHAnsi" w:cstheme="minorBidi"/>
          <w:sz w:val="22"/>
          <w:szCs w:val="22"/>
        </w:rPr>
        <w:t>łecznego na lata 2014-2020 (Dz.</w:t>
      </w:r>
      <w:r w:rsidRPr="003246A1">
        <w:rPr>
          <w:rFonts w:asciiTheme="minorHAnsi" w:eastAsiaTheme="minorHAnsi" w:hAnsiTheme="minorHAnsi" w:cstheme="minorBidi"/>
          <w:sz w:val="22"/>
          <w:szCs w:val="22"/>
        </w:rPr>
        <w:t>U. z 2015 r., poz. 1073) wydanego w oparciu o:</w:t>
      </w:r>
    </w:p>
    <w:p w:rsidR="003246A1" w:rsidRPr="00900758" w:rsidRDefault="003246A1" w:rsidP="00973AB3">
      <w:pPr>
        <w:numPr>
          <w:ilvl w:val="0"/>
          <w:numId w:val="51"/>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art. 18, 31, 32, 33 Rozporządze</w:t>
      </w:r>
      <w:r w:rsidR="00BA7E31">
        <w:rPr>
          <w:rFonts w:asciiTheme="minorHAnsi" w:eastAsiaTheme="minorHAnsi" w:hAnsiTheme="minorHAnsi" w:cstheme="minorBidi"/>
          <w:sz w:val="22"/>
          <w:szCs w:val="22"/>
        </w:rPr>
        <w:t xml:space="preserve">nia KE nr 651/2014 z dnia 17 czerwca </w:t>
      </w:r>
      <w:r w:rsidRPr="00900758">
        <w:rPr>
          <w:rFonts w:asciiTheme="minorHAnsi" w:eastAsiaTheme="minorHAnsi" w:hAnsiTheme="minorHAnsi" w:cstheme="minorBidi"/>
          <w:sz w:val="22"/>
          <w:szCs w:val="22"/>
        </w:rPr>
        <w:t xml:space="preserve">2014 r. uznającego niektóre rodzaje pomocy za zgodne z rynkiem wewnętrznym w zastosowaniu art. 107 i 108 Traktatu </w:t>
      </w:r>
      <w:r w:rsidR="00900758">
        <w:rPr>
          <w:rFonts w:asciiTheme="minorHAnsi" w:eastAsiaTheme="minorHAnsi" w:hAnsiTheme="minorHAnsi" w:cstheme="minorBidi"/>
          <w:sz w:val="22"/>
          <w:szCs w:val="22"/>
        </w:rPr>
        <w:t>(Dz.U. </w:t>
      </w:r>
      <w:r w:rsidRPr="00900758">
        <w:rPr>
          <w:rFonts w:asciiTheme="minorHAnsi" w:eastAsiaTheme="minorHAnsi" w:hAnsiTheme="minorHAnsi" w:cstheme="minorBidi"/>
          <w:sz w:val="22"/>
          <w:szCs w:val="22"/>
        </w:rPr>
        <w:t>UE</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L</w:t>
      </w:r>
      <w:r w:rsidR="00900758">
        <w:rPr>
          <w:rFonts w:asciiTheme="minorHAnsi" w:eastAsiaTheme="minorHAnsi" w:hAnsiTheme="minorHAnsi" w:cstheme="minorBidi"/>
          <w:sz w:val="22"/>
          <w:szCs w:val="22"/>
        </w:rPr>
        <w:t xml:space="preserve"> 187 z 26 czerwca </w:t>
      </w:r>
      <w:r w:rsidRPr="00900758">
        <w:rPr>
          <w:rFonts w:asciiTheme="minorHAnsi" w:eastAsiaTheme="minorHAnsi" w:hAnsiTheme="minorHAnsi" w:cstheme="minorBidi"/>
          <w:sz w:val="22"/>
          <w:szCs w:val="22"/>
        </w:rPr>
        <w:t>2014 r.);</w:t>
      </w:r>
    </w:p>
    <w:p w:rsidR="00900758" w:rsidRDefault="003246A1" w:rsidP="00973AB3">
      <w:pPr>
        <w:numPr>
          <w:ilvl w:val="0"/>
          <w:numId w:val="51"/>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Rozporządzen</w:t>
      </w:r>
      <w:r w:rsidR="00900758">
        <w:rPr>
          <w:rFonts w:asciiTheme="minorHAnsi" w:eastAsiaTheme="minorHAnsi" w:hAnsiTheme="minorHAnsi" w:cstheme="minorBidi"/>
          <w:sz w:val="22"/>
          <w:szCs w:val="22"/>
        </w:rPr>
        <w:t xml:space="preserve">ie KE nr 1407/2013 z dnia 18 grudnia </w:t>
      </w:r>
      <w:r w:rsidRPr="00900758">
        <w:rPr>
          <w:rFonts w:asciiTheme="minorHAnsi" w:eastAsiaTheme="minorHAnsi" w:hAnsiTheme="minorHAnsi" w:cstheme="minorBidi"/>
          <w:sz w:val="22"/>
          <w:szCs w:val="22"/>
        </w:rPr>
        <w:t>2013 r. w sprawie stosowania art. 107 i 108 Traktatu o funkcjonowaniu Unii Europejskiej do pomo</w:t>
      </w:r>
      <w:r w:rsidR="007A5B4A" w:rsidRPr="00900758">
        <w:rPr>
          <w:rFonts w:asciiTheme="minorHAnsi" w:eastAsiaTheme="minorHAnsi" w:hAnsiTheme="minorHAnsi" w:cstheme="minorBidi"/>
          <w:sz w:val="22"/>
          <w:szCs w:val="22"/>
        </w:rPr>
        <w:t xml:space="preserve">cy </w:t>
      </w:r>
      <w:r w:rsidR="007A5B4A" w:rsidRPr="00900758">
        <w:rPr>
          <w:rFonts w:asciiTheme="minorHAnsi" w:eastAsiaTheme="minorHAnsi" w:hAnsiTheme="minorHAnsi" w:cstheme="minorBidi"/>
          <w:i/>
          <w:sz w:val="22"/>
          <w:szCs w:val="22"/>
        </w:rPr>
        <w:t>de minimis</w:t>
      </w:r>
      <w:r w:rsidR="00900758">
        <w:rPr>
          <w:rFonts w:asciiTheme="minorHAnsi" w:eastAsiaTheme="minorHAnsi" w:hAnsiTheme="minorHAnsi" w:cstheme="minorBidi"/>
          <w:sz w:val="22"/>
          <w:szCs w:val="22"/>
        </w:rPr>
        <w:t xml:space="preserve"> (Dz.</w:t>
      </w:r>
      <w:r w:rsidR="007A5B4A" w:rsidRPr="00900758">
        <w:rPr>
          <w:rFonts w:asciiTheme="minorHAnsi" w:eastAsiaTheme="minorHAnsi" w:hAnsiTheme="minorHAnsi" w:cstheme="minorBidi"/>
          <w:sz w:val="22"/>
          <w:szCs w:val="22"/>
        </w:rPr>
        <w:t xml:space="preserve">U. UE L 352 </w:t>
      </w:r>
      <w:r w:rsidR="00900758">
        <w:rPr>
          <w:rFonts w:asciiTheme="minorHAnsi" w:eastAsiaTheme="minorHAnsi" w:hAnsiTheme="minorHAnsi" w:cstheme="minorBidi"/>
          <w:sz w:val="22"/>
          <w:szCs w:val="22"/>
        </w:rPr>
        <w:t>z 24 grudnia </w:t>
      </w:r>
      <w:r w:rsidRPr="00900758">
        <w:rPr>
          <w:rFonts w:asciiTheme="minorHAnsi" w:eastAsiaTheme="minorHAnsi" w:hAnsiTheme="minorHAnsi" w:cstheme="minorBidi"/>
          <w:sz w:val="22"/>
          <w:szCs w:val="22"/>
        </w:rPr>
        <w:t>2013 r. ).</w:t>
      </w:r>
    </w:p>
    <w:p w:rsidR="003246A1" w:rsidRPr="00900758" w:rsidRDefault="003246A1" w:rsidP="002F7C5C">
      <w:pPr>
        <w:spacing w:after="200" w:line="276" w:lineRule="auto"/>
        <w:ind w:left="6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lastRenderedPageBreak/>
        <w:t>Ocena kwalifikowalności projektu uwzględnia także przepisy obowiązujące wnioskodawcę 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ww.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zakresie.</w:t>
      </w:r>
    </w:p>
    <w:p w:rsidR="005E0A1A" w:rsidRDefault="003246A1"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bookmarkStart w:id="127" w:name="_Toc422301651"/>
      <w:bookmarkStart w:id="128" w:name="_Toc431281537"/>
      <w:bookmarkStart w:id="129" w:name="_Toc433201297"/>
      <w:bookmarkStart w:id="130" w:name="_Toc433201910"/>
      <w:bookmarkStart w:id="131" w:name="_Toc436213491"/>
      <w:bookmarkStart w:id="132" w:name="_Toc440885215"/>
      <w:r w:rsidRPr="00BE6C28">
        <w:rPr>
          <w:rFonts w:asciiTheme="minorHAnsi" w:eastAsiaTheme="minorHAnsi" w:hAnsiTheme="minorHAnsi" w:cstheme="minorBidi"/>
          <w:b/>
          <w:sz w:val="22"/>
          <w:szCs w:val="22"/>
          <w:lang w:eastAsia="en-US"/>
        </w:rPr>
        <w:t>UPROSZCZONE METODY ROZLICZANIA WYDATKÓW</w:t>
      </w:r>
      <w:bookmarkEnd w:id="127"/>
      <w:bookmarkEnd w:id="128"/>
      <w:bookmarkEnd w:id="129"/>
      <w:bookmarkEnd w:id="130"/>
      <w:bookmarkEnd w:id="131"/>
      <w:bookmarkEnd w:id="132"/>
    </w:p>
    <w:p w:rsidR="004547BD" w:rsidRPr="00BA7E31" w:rsidRDefault="004547BD"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4547BD" w:rsidRPr="004547BD" w:rsidRDefault="004547BD" w:rsidP="004547BD">
      <w:pPr>
        <w:shd w:val="clear" w:color="auto" w:fill="FFFFFF" w:themeFill="background1"/>
        <w:spacing w:line="276" w:lineRule="auto"/>
        <w:jc w:val="both"/>
        <w:rPr>
          <w:rFonts w:ascii="Calibri" w:eastAsia="Calibri" w:hAnsi="Calibri"/>
          <w:sz w:val="22"/>
          <w:szCs w:val="22"/>
          <w:lang w:eastAsia="en-US"/>
        </w:rPr>
      </w:pPr>
      <w:r w:rsidRPr="004547BD">
        <w:rPr>
          <w:rFonts w:ascii="Calibri" w:eastAsia="Calibri" w:hAnsi="Calibri"/>
          <w:sz w:val="22"/>
          <w:szCs w:val="22"/>
          <w:lang w:eastAsia="en-US"/>
        </w:rPr>
        <w:t xml:space="preserve">W ramach konkursu w przypadku projektów, w których wartość wkładu publicznego (środków publicznych) nie przekracza wyrażonej w PLN równowartości </w:t>
      </w:r>
      <w:r w:rsidRPr="00BA7E31">
        <w:rPr>
          <w:rFonts w:ascii="Calibri" w:eastAsia="Calibri" w:hAnsi="Calibri"/>
          <w:b/>
          <w:sz w:val="22"/>
          <w:szCs w:val="22"/>
          <w:lang w:eastAsia="en-US"/>
        </w:rPr>
        <w:t>100 000,00 EUR</w:t>
      </w:r>
      <w:r w:rsidRPr="00BA7E31">
        <w:rPr>
          <w:rFonts w:ascii="Calibri" w:eastAsia="Calibri" w:hAnsi="Calibri"/>
          <w:b/>
          <w:sz w:val="22"/>
          <w:szCs w:val="22"/>
          <w:vertAlign w:val="superscript"/>
          <w:lang w:eastAsia="en-US"/>
        </w:rPr>
        <w:footnoteReference w:id="8"/>
      </w:r>
      <w:r w:rsidRPr="00BA7E31">
        <w:rPr>
          <w:rFonts w:ascii="Calibri" w:eastAsia="Calibri" w:hAnsi="Calibri"/>
          <w:sz w:val="22"/>
          <w:szCs w:val="22"/>
          <w:lang w:eastAsia="en-US"/>
        </w:rPr>
        <w:t>,</w:t>
      </w:r>
      <w:r w:rsidRPr="004547BD">
        <w:rPr>
          <w:rFonts w:ascii="Calibri" w:eastAsia="Calibri" w:hAnsi="Calibri"/>
          <w:sz w:val="22"/>
          <w:szCs w:val="22"/>
          <w:lang w:eastAsia="en-US"/>
        </w:rPr>
        <w:t xml:space="preserve"> należy zastosować uproszczoną metodę rozliczania wydatków wyłącznie w </w:t>
      </w:r>
      <w:r w:rsidRPr="004547BD">
        <w:rPr>
          <w:rFonts w:ascii="Calibri" w:eastAsia="Calibri" w:hAnsi="Calibri"/>
          <w:b/>
          <w:sz w:val="22"/>
          <w:szCs w:val="22"/>
          <w:lang w:eastAsia="en-US"/>
        </w:rPr>
        <w:t>formie kwot ryczałtowych</w:t>
      </w:r>
      <w:r w:rsidRPr="004547BD">
        <w:rPr>
          <w:rFonts w:ascii="Calibri" w:eastAsia="Calibri" w:hAnsi="Calibri"/>
          <w:sz w:val="22"/>
          <w:szCs w:val="22"/>
          <w:lang w:eastAsia="en-US"/>
        </w:rPr>
        <w:t xml:space="preserve"> w oparciu o</w:t>
      </w:r>
      <w:r w:rsidR="00BA7E31">
        <w:rPr>
          <w:rFonts w:ascii="Calibri" w:eastAsia="Calibri" w:hAnsi="Calibri"/>
          <w:sz w:val="22"/>
          <w:szCs w:val="22"/>
          <w:lang w:eastAsia="en-US"/>
        </w:rPr>
        <w:t> </w:t>
      </w:r>
      <w:r w:rsidRPr="004547BD">
        <w:rPr>
          <w:rFonts w:ascii="Calibri" w:eastAsia="Calibri" w:hAnsi="Calibri"/>
          <w:sz w:val="22"/>
          <w:szCs w:val="22"/>
          <w:lang w:eastAsia="en-US"/>
        </w:rPr>
        <w:t>szczegółowy budżet projektu, określony przez beneficjenta i zatwierdzony przez IZ RPO WP.</w:t>
      </w:r>
    </w:p>
    <w:p w:rsidR="004547BD" w:rsidRPr="004547BD" w:rsidRDefault="004547BD" w:rsidP="004547BD">
      <w:pPr>
        <w:shd w:val="clear" w:color="auto" w:fill="FFFFFF" w:themeFill="background1"/>
        <w:spacing w:line="276" w:lineRule="auto"/>
        <w:jc w:val="both"/>
        <w:rPr>
          <w:rFonts w:ascii="Calibri" w:eastAsia="Calibri" w:hAnsi="Calibri"/>
          <w:sz w:val="22"/>
          <w:szCs w:val="22"/>
          <w:lang w:eastAsia="en-US"/>
        </w:rPr>
      </w:pPr>
      <w:r w:rsidRPr="004547BD">
        <w:rPr>
          <w:rFonts w:ascii="Calibri" w:eastAsia="Calibri" w:hAnsi="Calibri"/>
          <w:sz w:val="22"/>
          <w:szCs w:val="22"/>
          <w:lang w:eastAsia="en-US"/>
        </w:rPr>
        <w:t>Koszty pośrednie w projekcie rozliczane są wyłącznie z wykorzystaniem stawek ryczałtowych.</w:t>
      </w:r>
    </w:p>
    <w:p w:rsidR="004547BD" w:rsidRPr="00BA7E31" w:rsidRDefault="004547BD" w:rsidP="004547BD">
      <w:pPr>
        <w:spacing w:line="276" w:lineRule="auto"/>
        <w:jc w:val="both"/>
        <w:rPr>
          <w:rFonts w:ascii="Calibri" w:eastAsia="Calibri" w:hAnsi="Calibri"/>
          <w:sz w:val="16"/>
          <w:szCs w:val="22"/>
          <w:lang w:eastAsia="en-US"/>
        </w:rPr>
      </w:pPr>
    </w:p>
    <w:p w:rsidR="004547BD" w:rsidRPr="004547BD" w:rsidRDefault="004547BD" w:rsidP="004547BD">
      <w:pPr>
        <w:spacing w:line="276" w:lineRule="auto"/>
        <w:jc w:val="both"/>
        <w:rPr>
          <w:rFonts w:ascii="Calibri" w:eastAsia="Calibri" w:hAnsi="Calibri"/>
          <w:sz w:val="22"/>
          <w:szCs w:val="22"/>
          <w:lang w:eastAsia="en-US"/>
        </w:rPr>
      </w:pPr>
      <w:r w:rsidRPr="004547BD">
        <w:rPr>
          <w:rFonts w:ascii="Calibri" w:eastAsia="Calibri" w:hAnsi="Calibri"/>
          <w:sz w:val="22"/>
          <w:szCs w:val="22"/>
          <w:lang w:eastAsia="en-US"/>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4547BD" w:rsidRPr="00BA7E31" w:rsidRDefault="004547BD" w:rsidP="004547BD">
      <w:pPr>
        <w:autoSpaceDE w:val="0"/>
        <w:autoSpaceDN w:val="0"/>
        <w:adjustRightInd w:val="0"/>
        <w:spacing w:line="276" w:lineRule="auto"/>
        <w:jc w:val="both"/>
        <w:rPr>
          <w:rFonts w:ascii="Calibri" w:eastAsia="Calibri" w:hAnsi="Calibri" w:cs="Arial"/>
          <w:sz w:val="16"/>
          <w:szCs w:val="22"/>
          <w:lang w:eastAsia="en-US"/>
        </w:rPr>
      </w:pPr>
    </w:p>
    <w:p w:rsidR="004547BD" w:rsidRPr="004547BD" w:rsidRDefault="004547BD" w:rsidP="004547BD">
      <w:pPr>
        <w:autoSpaceDE w:val="0"/>
        <w:autoSpaceDN w:val="0"/>
        <w:adjustRightInd w:val="0"/>
        <w:spacing w:line="276" w:lineRule="auto"/>
        <w:jc w:val="both"/>
        <w:rPr>
          <w:rFonts w:ascii="Calibri" w:eastAsia="Calibri" w:hAnsi="Calibri"/>
          <w:sz w:val="22"/>
          <w:szCs w:val="22"/>
          <w:lang w:eastAsia="en-US"/>
        </w:rPr>
      </w:pPr>
      <w:r w:rsidRPr="004547BD">
        <w:rPr>
          <w:rFonts w:ascii="Calibri" w:eastAsia="Calibri" w:hAnsi="Calibri"/>
          <w:sz w:val="22"/>
          <w:szCs w:val="22"/>
          <w:lang w:eastAsia="en-US"/>
        </w:rPr>
        <w:t>W przypadku projektów, w których wartość wkładu publicznego przekracza wyrażoną w PLN równowartość 100 000,00 EUR, projekt należy rozliczać na podstawie rzeczywiście poniesionych wydatków (tj. z pełnym ich udokumentowaniem).</w:t>
      </w:r>
    </w:p>
    <w:p w:rsidR="00B5678B" w:rsidRPr="00BA7E31" w:rsidRDefault="00B5678B" w:rsidP="002F7C5C">
      <w:pPr>
        <w:shd w:val="clear" w:color="auto" w:fill="FFFFFF" w:themeFill="background1"/>
        <w:spacing w:line="276" w:lineRule="auto"/>
        <w:jc w:val="both"/>
        <w:rPr>
          <w:rFonts w:asciiTheme="minorHAnsi" w:eastAsiaTheme="minorHAnsi" w:hAnsiTheme="minorHAnsi" w:cs="Arial"/>
          <w:sz w:val="16"/>
          <w:szCs w:val="22"/>
          <w:lang w:eastAsia="en-US"/>
        </w:rPr>
      </w:pPr>
    </w:p>
    <w:p w:rsidR="003246A1" w:rsidRPr="00B5678B" w:rsidRDefault="003246A1" w:rsidP="002F7C5C">
      <w:pPr>
        <w:spacing w:after="200" w:line="276" w:lineRule="auto"/>
        <w:rPr>
          <w:rFonts w:asciiTheme="minorHAnsi" w:eastAsia="Calibri" w:hAnsiTheme="minorHAnsi" w:cstheme="minorBidi"/>
          <w:b/>
          <w:sz w:val="22"/>
          <w:szCs w:val="22"/>
          <w:lang w:eastAsia="en-US"/>
        </w:rPr>
      </w:pPr>
      <w:bookmarkStart w:id="133" w:name="_Toc422301655"/>
      <w:bookmarkStart w:id="134" w:name="_Toc431281538"/>
      <w:bookmarkStart w:id="135" w:name="_Toc433201298"/>
      <w:bookmarkStart w:id="136" w:name="_Toc433201911"/>
      <w:bookmarkStart w:id="137" w:name="_Toc436213492"/>
      <w:bookmarkStart w:id="138" w:name="_Toc440885216"/>
      <w:r w:rsidRPr="00B5678B">
        <w:rPr>
          <w:rFonts w:asciiTheme="minorHAnsi" w:eastAsia="Calibri" w:hAnsiTheme="minorHAnsi" w:cstheme="minorBidi"/>
          <w:b/>
          <w:sz w:val="22"/>
          <w:szCs w:val="22"/>
          <w:lang w:eastAsia="en-US"/>
        </w:rPr>
        <w:t>PODATEK OD TOWARÓW I USŁUG (VAT)</w:t>
      </w:r>
      <w:bookmarkEnd w:id="133"/>
      <w:bookmarkEnd w:id="134"/>
      <w:bookmarkEnd w:id="135"/>
      <w:bookmarkEnd w:id="136"/>
      <w:bookmarkEnd w:id="137"/>
      <w:bookmarkEnd w:id="138"/>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eastAsiaTheme="minorHAnsi" w:hAnsiTheme="minorHAnsi" w:cstheme="minorBidi"/>
          <w:sz w:val="22"/>
          <w:szCs w:val="22"/>
          <w:lang w:eastAsia="en-US"/>
        </w:rPr>
        <w:t>o </w:t>
      </w:r>
      <w:r w:rsidRPr="003246A1">
        <w:rPr>
          <w:rFonts w:asciiTheme="minorHAnsi" w:eastAsiaTheme="minorHAnsi" w:hAnsiTheme="minorHAnsi" w:cstheme="minorBidi"/>
          <w:sz w:val="22"/>
          <w:szCs w:val="22"/>
          <w:lang w:eastAsia="en-US"/>
        </w:rPr>
        <w:t xml:space="preserve">kwotę podatku naliczonego lub ubiegania się o zwrot VAT. </w:t>
      </w:r>
    </w:p>
    <w:p w:rsidR="003246A1" w:rsidRPr="00BA7E3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246A1" w:rsidRPr="00BA7E31" w:rsidRDefault="003246A1" w:rsidP="002F7C5C">
      <w:pPr>
        <w:autoSpaceDE w:val="0"/>
        <w:autoSpaceDN w:val="0"/>
        <w:adjustRightInd w:val="0"/>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Biorąc pod uwagę, iż prawo do obniżenia VAT należnego o VAT na</w:t>
      </w:r>
      <w:r w:rsidR="00900758">
        <w:rPr>
          <w:rFonts w:ascii="Calibri" w:eastAsiaTheme="minorHAnsi" w:hAnsi="Calibri" w:cstheme="minorBidi"/>
          <w:sz w:val="22"/>
          <w:szCs w:val="22"/>
          <w:lang w:eastAsia="en-US"/>
        </w:rPr>
        <w:t>liczony może powstać zarówno w </w:t>
      </w:r>
      <w:r w:rsidRPr="003246A1">
        <w:rPr>
          <w:rFonts w:ascii="Calibri" w:eastAsiaTheme="minorHAnsi" w:hAnsi="Calibri" w:cstheme="minorBidi"/>
          <w:sz w:val="22"/>
          <w:szCs w:val="22"/>
          <w:lang w:eastAsia="en-US"/>
        </w:rPr>
        <w:t>okresie realizacji projektu, jak i po jego zakończeniu, wnioskodawcy, którzy zaliczą/częściowo zaliczą podatek VAT do wydatków kwalifikowalnych są zobowiązani dołączyć do wniosku o dofinansowanie projektu</w:t>
      </w:r>
      <w:r w:rsidR="005E0A1A">
        <w:rPr>
          <w:rFonts w:ascii="Calibri" w:eastAsiaTheme="minorHAnsi" w:hAnsi="Calibri" w:cstheme="minorBidi"/>
          <w:sz w:val="22"/>
          <w:szCs w:val="22"/>
          <w:lang w:eastAsia="en-US"/>
        </w:rPr>
        <w:t xml:space="preserve"> </w:t>
      </w:r>
      <w:r w:rsidRPr="005E0A1A">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xml:space="preserve">, którego wzór został określony we </w:t>
      </w:r>
      <w:r>
        <w:rPr>
          <w:rFonts w:asciiTheme="minorHAnsi" w:eastAsiaTheme="minorHAnsi" w:hAnsiTheme="minorHAnsi"/>
          <w:sz w:val="22"/>
          <w:szCs w:val="22"/>
          <w:lang w:eastAsia="en-US"/>
        </w:rPr>
        <w:t>wniosku o </w:t>
      </w:r>
      <w:r w:rsidRPr="003246A1">
        <w:rPr>
          <w:rFonts w:asciiTheme="minorHAnsi" w:eastAsiaTheme="minorHAnsi" w:hAnsiTheme="minorHAnsi"/>
          <w:sz w:val="22"/>
          <w:szCs w:val="22"/>
          <w:lang w:eastAsia="en-US"/>
        </w:rPr>
        <w:t xml:space="preserve">dofinansowanie projektu </w:t>
      </w:r>
      <w:r w:rsidRPr="00925402">
        <w:rPr>
          <w:rFonts w:asciiTheme="minorHAnsi" w:eastAsiaTheme="minorHAnsi" w:hAnsiTheme="minorHAnsi"/>
          <w:sz w:val="22"/>
          <w:szCs w:val="22"/>
          <w:lang w:eastAsia="en-US"/>
        </w:rPr>
        <w:t xml:space="preserve">stanowiącym </w:t>
      </w:r>
      <w:r w:rsidRPr="00925402">
        <w:rPr>
          <w:rFonts w:asciiTheme="minorHAnsi" w:eastAsiaTheme="minorHAnsi" w:hAnsiTheme="minorHAnsi"/>
          <w:sz w:val="22"/>
          <w:szCs w:val="22"/>
          <w:u w:val="single"/>
          <w:lang w:eastAsia="en-US"/>
        </w:rPr>
        <w:t xml:space="preserve">załącznik nr </w:t>
      </w:r>
      <w:r w:rsidR="00C811A2" w:rsidRPr="00925402">
        <w:rPr>
          <w:rFonts w:asciiTheme="minorHAnsi" w:eastAsiaTheme="minorHAnsi" w:hAnsiTheme="minorHAnsi"/>
          <w:sz w:val="22"/>
          <w:szCs w:val="22"/>
          <w:u w:val="single"/>
          <w:lang w:eastAsia="en-US"/>
        </w:rPr>
        <w:t>7</w:t>
      </w:r>
      <w:r w:rsidR="00BD448A" w:rsidRPr="00925402">
        <w:rPr>
          <w:rFonts w:asciiTheme="minorHAnsi" w:eastAsiaTheme="minorHAnsi" w:hAnsiTheme="minorHAnsi"/>
          <w:sz w:val="22"/>
          <w:szCs w:val="22"/>
          <w:lang w:eastAsia="en-US"/>
        </w:rPr>
        <w:t xml:space="preserve"> </w:t>
      </w:r>
      <w:r w:rsidRPr="00925402">
        <w:rPr>
          <w:rFonts w:asciiTheme="minorHAnsi" w:eastAsiaTheme="minorHAnsi" w:hAnsiTheme="minorHAnsi"/>
          <w:sz w:val="22"/>
          <w:szCs w:val="22"/>
          <w:lang w:eastAsia="en-US"/>
        </w:rPr>
        <w:t>do</w:t>
      </w:r>
      <w:r w:rsidRPr="003246A1">
        <w:rPr>
          <w:rFonts w:asciiTheme="minorHAnsi" w:eastAsiaTheme="minorHAnsi" w:hAnsiTheme="minorHAnsi"/>
          <w:sz w:val="22"/>
          <w:szCs w:val="22"/>
          <w:lang w:eastAsia="en-US"/>
        </w:rPr>
        <w:t xml:space="preserve"> niniejszego regulaminu.</w:t>
      </w: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lastRenderedPageBreak/>
        <w:t xml:space="preserve">W przypadku realizacji projektu w formie partnerstwa </w:t>
      </w:r>
      <w:r w:rsidRPr="00CE3111">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składa również każdy z partnerów, który w ramach ponoszonych wydatków w projekc</w:t>
      </w:r>
      <w:r w:rsidR="00900758">
        <w:rPr>
          <w:rFonts w:ascii="Calibri" w:eastAsiaTheme="minorHAnsi" w:hAnsi="Calibri" w:cstheme="minorBidi"/>
          <w:sz w:val="22"/>
          <w:szCs w:val="22"/>
          <w:lang w:eastAsia="en-US"/>
        </w:rPr>
        <w:t>ie, w całości lub </w:t>
      </w:r>
      <w:r w:rsidRPr="003246A1">
        <w:rPr>
          <w:rFonts w:ascii="Calibri" w:eastAsiaTheme="minorHAnsi" w:hAnsi="Calibri" w:cstheme="minorBidi"/>
          <w:sz w:val="22"/>
          <w:szCs w:val="22"/>
          <w:lang w:eastAsia="en-US"/>
        </w:rPr>
        <w:t>części, będzie kwalifikował podatek VAT.</w:t>
      </w:r>
    </w:p>
    <w:p w:rsidR="006D71FC" w:rsidRDefault="006D71FC" w:rsidP="006D71FC">
      <w:pPr>
        <w:rPr>
          <w:rFonts w:ascii="Calibri" w:eastAsiaTheme="minorHAnsi" w:hAnsi="Calibri" w:cstheme="minorBidi"/>
          <w:sz w:val="22"/>
          <w:szCs w:val="22"/>
          <w:lang w:eastAsia="en-US"/>
        </w:rPr>
      </w:pPr>
    </w:p>
    <w:p w:rsidR="003246A1" w:rsidRPr="006D71FC" w:rsidRDefault="003246A1" w:rsidP="006D71FC">
      <w:pPr>
        <w:spacing w:line="276" w:lineRule="auto"/>
        <w:jc w:val="both"/>
        <w:rPr>
          <w:rFonts w:ascii="Calibri" w:eastAsiaTheme="minorHAnsi" w:hAnsi="Calibri" w:cstheme="minorBidi"/>
          <w:sz w:val="22"/>
          <w:szCs w:val="22"/>
          <w:lang w:eastAsia="en-US"/>
        </w:rPr>
      </w:pPr>
      <w:r w:rsidRPr="005E0A1A">
        <w:rPr>
          <w:rFonts w:asciiTheme="minorHAnsi" w:eastAsiaTheme="minorHAnsi" w:hAnsiTheme="minorHAnsi" w:cstheme="minorBidi"/>
          <w:i/>
          <w:sz w:val="22"/>
          <w:szCs w:val="22"/>
          <w:lang w:eastAsia="en-US"/>
        </w:rPr>
        <w:t>Oświadczenie o kwalifikowalności podatku VAT</w:t>
      </w:r>
      <w:r w:rsidRPr="003246A1">
        <w:rPr>
          <w:rFonts w:asciiTheme="minorHAnsi" w:eastAsiaTheme="minorHAnsi" w:hAnsiTheme="minorHAnsi" w:cstheme="minorBidi"/>
          <w:sz w:val="22"/>
          <w:szCs w:val="22"/>
          <w:lang w:eastAsia="en-US"/>
        </w:rPr>
        <w:t xml:space="preserve"> podpisane przez </w:t>
      </w:r>
      <w:r w:rsidRPr="003246A1">
        <w:rPr>
          <w:rFonts w:asciiTheme="minorHAnsi" w:eastAsiaTheme="minorHAnsi" w:hAnsiTheme="minorHAnsi" w:cstheme="minorBidi"/>
          <w:sz w:val="22"/>
          <w:szCs w:val="22"/>
          <w:u w:val="single"/>
          <w:lang w:eastAsia="en-US"/>
        </w:rPr>
        <w:t xml:space="preserve">osobę/y uprawnione do reprezentowania wnioskodawcy wskazane w punkcie B.2 wniosku </w:t>
      </w:r>
      <w:r w:rsidRPr="003246A1">
        <w:rPr>
          <w:rFonts w:asciiTheme="minorHAnsi" w:eastAsiaTheme="minorHAnsi" w:hAnsiTheme="minorHAnsi" w:cstheme="minorBidi"/>
          <w:sz w:val="22"/>
          <w:szCs w:val="22"/>
          <w:lang w:eastAsia="en-US"/>
        </w:rPr>
        <w:t xml:space="preserve">oraz, w przypadku realizacji projektu w formie partnerstwa, </w:t>
      </w:r>
      <w:r w:rsidRPr="003246A1">
        <w:rPr>
          <w:rFonts w:asciiTheme="minorHAnsi" w:eastAsiaTheme="minorHAnsi" w:hAnsiTheme="minorHAnsi" w:cstheme="minorBidi"/>
          <w:sz w:val="22"/>
          <w:szCs w:val="22"/>
          <w:u w:val="single"/>
          <w:lang w:eastAsia="en-US"/>
        </w:rPr>
        <w:t>przez osobę/y uprawnione do reprezentowania partnera/ów wskazane w punkcie B.3 wniosku,</w:t>
      </w:r>
      <w:r w:rsidRPr="003246A1">
        <w:rPr>
          <w:rFonts w:asciiTheme="minorHAnsi" w:eastAsiaTheme="minorHAnsi" w:hAnsiTheme="minorHAnsi" w:cstheme="minorBidi"/>
          <w:sz w:val="22"/>
          <w:szCs w:val="22"/>
          <w:lang w:eastAsia="en-US"/>
        </w:rPr>
        <w:t xml:space="preserve"> będzie stanowić załącznik do wniosku o dofinansowanie projektu, który następnie zostanie załączony do umowy o dofinansowanie projektu.</w:t>
      </w:r>
    </w:p>
    <w:p w:rsidR="003246A1" w:rsidRPr="003246A1" w:rsidRDefault="003246A1" w:rsidP="006D71F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E05F58" w:rsidRDefault="003246A1" w:rsidP="006D71F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Informacje na temat kwalifikowalności wydatków w projekcie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3246A1">
        <w:rPr>
          <w:rFonts w:asciiTheme="minorHAnsi" w:eastAsiaTheme="minorHAnsi" w:hAnsiTheme="minorHAnsi" w:cstheme="minorBidi"/>
          <w:sz w:val="22"/>
          <w:szCs w:val="22"/>
          <w:lang w:eastAsia="en-US"/>
        </w:rPr>
        <w:t>.</w:t>
      </w:r>
    </w:p>
    <w:p w:rsidR="003246A1" w:rsidRPr="00E05F58" w:rsidRDefault="00E05F58" w:rsidP="006D71F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6E62EA" w:rsidRPr="005A33AE" w:rsidRDefault="006E62EA" w:rsidP="0024630D">
      <w:pPr>
        <w:pStyle w:val="Akapitzlist"/>
        <w:numPr>
          <w:ilvl w:val="1"/>
          <w:numId w:val="59"/>
        </w:numPr>
        <w:shd w:val="clear" w:color="auto" w:fill="8DB3E2" w:themeFill="text2" w:themeFillTint="66"/>
        <w:spacing w:after="0"/>
        <w:ind w:left="567" w:hanging="567"/>
        <w:jc w:val="both"/>
        <w:outlineLvl w:val="1"/>
        <w:rPr>
          <w:rFonts w:asciiTheme="minorHAnsi" w:hAnsiTheme="minorHAnsi" w:cs="Arial"/>
          <w:bCs/>
        </w:rPr>
      </w:pPr>
      <w:bookmarkStart w:id="139" w:name="_Toc430777826"/>
      <w:bookmarkStart w:id="140" w:name="_Toc431281557"/>
      <w:bookmarkStart w:id="141" w:name="_Toc431290105"/>
      <w:bookmarkStart w:id="142" w:name="_Toc440885217"/>
      <w:bookmarkStart w:id="143" w:name="_Toc447262912"/>
      <w:bookmarkStart w:id="144" w:name="_Toc448399235"/>
      <w:bookmarkStart w:id="145" w:name="_Toc465672087"/>
      <w:bookmarkStart w:id="146" w:name="_Toc465662139"/>
      <w:bookmarkStart w:id="147" w:name="_Toc422301661"/>
      <w:bookmarkStart w:id="148" w:name="_Toc431281539"/>
      <w:bookmarkStart w:id="149" w:name="_Toc433201299"/>
      <w:bookmarkStart w:id="150" w:name="_Toc433201912"/>
      <w:r w:rsidRPr="005A33AE">
        <w:rPr>
          <w:rFonts w:asciiTheme="minorHAnsi" w:eastAsiaTheme="majorEastAsia" w:hAnsiTheme="minorHAnsi"/>
          <w:b/>
          <w:bCs/>
          <w:iCs/>
          <w:color w:val="FFFFFF" w:themeColor="background1"/>
          <w:sz w:val="24"/>
        </w:rPr>
        <w:lastRenderedPageBreak/>
        <w:t>STOSOWANIE PRZEPISÓW DOTYCZĄCYCH ZAMÓWIEŃ ORAZ PRZEJRZYSTOŚĆ WYDATKOWANIA ŚRODKÓW W RAMACH PROJEKTÓW</w:t>
      </w:r>
      <w:bookmarkEnd w:id="139"/>
      <w:bookmarkEnd w:id="140"/>
      <w:bookmarkEnd w:id="141"/>
      <w:bookmarkEnd w:id="142"/>
      <w:bookmarkEnd w:id="143"/>
      <w:bookmarkEnd w:id="144"/>
      <w:r w:rsidR="00FE1DBE" w:rsidRPr="005A33AE">
        <w:rPr>
          <w:rFonts w:asciiTheme="minorHAnsi" w:eastAsiaTheme="majorEastAsia" w:hAnsiTheme="minorHAnsi"/>
          <w:b/>
          <w:bCs/>
          <w:iCs/>
          <w:color w:val="FFFFFF" w:themeColor="background1"/>
          <w:sz w:val="24"/>
        </w:rPr>
        <w:t xml:space="preserve"> </w:t>
      </w:r>
      <w:bookmarkEnd w:id="145"/>
      <w:bookmarkEnd w:id="146"/>
      <w:bookmarkEnd w:id="147"/>
      <w:bookmarkEnd w:id="148"/>
      <w:bookmarkEnd w:id="149"/>
      <w:bookmarkEnd w:id="150"/>
    </w:p>
    <w:p w:rsidR="005E0A22" w:rsidRPr="00BE6CF0" w:rsidRDefault="005E0A22" w:rsidP="002F7C5C">
      <w:pPr>
        <w:spacing w:line="276" w:lineRule="auto"/>
        <w:rPr>
          <w:rFonts w:asciiTheme="minorHAnsi" w:eastAsiaTheme="minorHAnsi" w:hAnsiTheme="minorHAnsi" w:cstheme="minorBidi"/>
          <w:b/>
          <w:sz w:val="14"/>
          <w:szCs w:val="22"/>
          <w:lang w:eastAsia="en-US"/>
        </w:rPr>
      </w:pPr>
    </w:p>
    <w:p w:rsidR="006E62EA" w:rsidRDefault="00E05F58"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ZAMÓWIENIA </w:t>
      </w:r>
    </w:p>
    <w:p w:rsidR="00E05F58" w:rsidRPr="00E05F58" w:rsidRDefault="00E05F58" w:rsidP="002F7C5C">
      <w:pPr>
        <w:spacing w:line="276" w:lineRule="auto"/>
        <w:rPr>
          <w:rFonts w:asciiTheme="minorHAnsi" w:eastAsiaTheme="minorHAnsi" w:hAnsiTheme="minorHAnsi" w:cstheme="minorBidi"/>
          <w:b/>
          <w:sz w:val="16"/>
          <w:szCs w:val="22"/>
          <w:lang w:eastAsia="en-US"/>
        </w:rPr>
      </w:pPr>
    </w:p>
    <w:p w:rsidR="006E62EA" w:rsidRPr="006E62EA" w:rsidRDefault="006E62EA" w:rsidP="002F7C5C">
      <w:pPr>
        <w:spacing w:line="276" w:lineRule="auto"/>
        <w:jc w:val="both"/>
        <w:rPr>
          <w:rFonts w:asciiTheme="minorHAnsi" w:hAnsiTheme="minorHAnsi" w:cs="Arial"/>
          <w:bCs/>
          <w:sz w:val="22"/>
          <w:szCs w:val="22"/>
        </w:rPr>
      </w:pPr>
      <w:r w:rsidRPr="00BE4EF8">
        <w:rPr>
          <w:rFonts w:asciiTheme="minorHAnsi" w:hAnsiTheme="minorHAnsi" w:cs="Arial"/>
          <w:bCs/>
          <w:sz w:val="22"/>
          <w:szCs w:val="22"/>
        </w:rPr>
        <w:t>Umowa o dofinansowanie projektu</w:t>
      </w:r>
      <w:r>
        <w:rPr>
          <w:rFonts w:asciiTheme="minorHAnsi" w:hAnsiTheme="minorHAnsi" w:cs="Arial"/>
          <w:bCs/>
          <w:sz w:val="22"/>
          <w:szCs w:val="22"/>
        </w:rPr>
        <w:t xml:space="preserve"> nakłada na b</w:t>
      </w:r>
      <w:r w:rsidRPr="006E62EA">
        <w:rPr>
          <w:rFonts w:asciiTheme="minorHAnsi" w:hAnsiTheme="minorHAnsi" w:cs="Arial"/>
          <w:bCs/>
          <w:sz w:val="22"/>
          <w:szCs w:val="22"/>
        </w:rPr>
        <w:t>enefic</w:t>
      </w:r>
      <w:r>
        <w:rPr>
          <w:rFonts w:asciiTheme="minorHAnsi" w:hAnsiTheme="minorHAnsi" w:cs="Arial"/>
          <w:bCs/>
          <w:sz w:val="22"/>
          <w:szCs w:val="22"/>
        </w:rPr>
        <w:t>jenta obowiązek przygotowania i </w:t>
      </w:r>
      <w:r w:rsidRPr="006E62EA">
        <w:rPr>
          <w:rFonts w:asciiTheme="minorHAnsi" w:hAnsiTheme="minorHAnsi" w:cs="Arial"/>
          <w:bCs/>
          <w:sz w:val="22"/>
          <w:szCs w:val="22"/>
        </w:rPr>
        <w:t xml:space="preserve">przeprowadzenia postępowania o udzielenie zamówienia w ramach projektu w sposób zapewniający zachowanie zasad uczciwej konkurencji i równego traktowania wykonawców. </w:t>
      </w:r>
    </w:p>
    <w:p w:rsidR="006E62EA" w:rsidRPr="00BE6CF0" w:rsidRDefault="006E62EA" w:rsidP="002F7C5C">
      <w:pPr>
        <w:spacing w:line="276" w:lineRule="auto"/>
        <w:jc w:val="both"/>
        <w:rPr>
          <w:rFonts w:asciiTheme="minorHAnsi" w:hAnsiTheme="minorHAnsi" w:cs="Arial"/>
          <w:bCs/>
          <w:sz w:val="14"/>
          <w:szCs w:val="22"/>
        </w:rPr>
      </w:pPr>
    </w:p>
    <w:p w:rsidR="005E0A1A" w:rsidRDefault="006E62EA" w:rsidP="002F7C5C">
      <w:pPr>
        <w:spacing w:line="276" w:lineRule="auto"/>
        <w:jc w:val="both"/>
        <w:rPr>
          <w:rFonts w:asciiTheme="minorHAnsi" w:eastAsiaTheme="minorHAnsi" w:hAnsiTheme="minorHAnsi" w:cs="Calibri"/>
          <w:sz w:val="22"/>
          <w:szCs w:val="22"/>
          <w:lang w:eastAsia="en-US"/>
        </w:rPr>
      </w:pPr>
      <w:r w:rsidRPr="006E62EA">
        <w:rPr>
          <w:rFonts w:asciiTheme="minorHAnsi" w:hAnsiTheme="minorHAnsi" w:cs="Arial"/>
          <w:bCs/>
          <w:sz w:val="22"/>
          <w:szCs w:val="22"/>
        </w:rPr>
        <w:t>W zależności od</w:t>
      </w:r>
      <w:r>
        <w:rPr>
          <w:rFonts w:asciiTheme="minorHAnsi" w:hAnsiTheme="minorHAnsi" w:cs="Arial"/>
          <w:bCs/>
          <w:sz w:val="22"/>
          <w:szCs w:val="22"/>
        </w:rPr>
        <w:t xml:space="preserve"> wartości zamówienia oraz typu </w:t>
      </w:r>
      <w:r w:rsidRPr="00245312">
        <w:rPr>
          <w:rFonts w:asciiTheme="minorHAnsi" w:hAnsiTheme="minorHAnsi" w:cs="Arial"/>
          <w:bCs/>
          <w:sz w:val="22"/>
          <w:szCs w:val="22"/>
        </w:rPr>
        <w:t>beneficjenta postępowanie o udzieleni</w:t>
      </w:r>
      <w:r w:rsidR="00B539F3">
        <w:rPr>
          <w:rFonts w:asciiTheme="minorHAnsi" w:hAnsiTheme="minorHAnsi" w:cs="Arial"/>
          <w:bCs/>
          <w:sz w:val="22"/>
          <w:szCs w:val="22"/>
        </w:rPr>
        <w:t>e</w:t>
      </w:r>
      <w:r w:rsidRPr="00245312">
        <w:rPr>
          <w:rFonts w:asciiTheme="minorHAnsi" w:hAnsiTheme="minorHAnsi" w:cs="Arial"/>
          <w:bCs/>
          <w:sz w:val="22"/>
          <w:szCs w:val="22"/>
        </w:rPr>
        <w:t xml:space="preserve"> zamówienia przeprowadzane jest z zastosowaniem trybów i procedur </w:t>
      </w:r>
      <w:r w:rsidR="00245312" w:rsidRPr="00245312">
        <w:rPr>
          <w:rFonts w:asciiTheme="minorHAnsi" w:hAnsiTheme="minorHAnsi" w:cs="Arial"/>
          <w:bCs/>
          <w:sz w:val="22"/>
          <w:szCs w:val="22"/>
        </w:rPr>
        <w:t xml:space="preserve">określonych </w:t>
      </w:r>
      <w:r w:rsidR="00245312" w:rsidRPr="00652659">
        <w:rPr>
          <w:rFonts w:asciiTheme="minorHAnsi" w:hAnsiTheme="minorHAnsi" w:cs="Arial"/>
          <w:bCs/>
          <w:i/>
          <w:sz w:val="22"/>
          <w:szCs w:val="22"/>
        </w:rPr>
        <w:t>w</w:t>
      </w:r>
      <w:r w:rsidR="00245312" w:rsidRPr="005919DC">
        <w:rPr>
          <w:rFonts w:asciiTheme="minorHAnsi" w:hAnsiTheme="minorHAnsi" w:cs="Arial"/>
          <w:bCs/>
          <w:sz w:val="22"/>
          <w:szCs w:val="22"/>
        </w:rPr>
        <w:t xml:space="preserve"> Ustawie z dnia 29 </w:t>
      </w:r>
      <w:r w:rsidRPr="005919DC">
        <w:rPr>
          <w:rFonts w:asciiTheme="minorHAnsi" w:hAnsiTheme="minorHAnsi" w:cs="Arial"/>
          <w:bCs/>
          <w:sz w:val="22"/>
          <w:szCs w:val="22"/>
        </w:rPr>
        <w:t>stycznia 2004 r. Prawo zamówień publicznych</w:t>
      </w:r>
      <w:r w:rsidR="00900758" w:rsidRPr="005919DC">
        <w:rPr>
          <w:rFonts w:asciiTheme="minorHAnsi" w:hAnsiTheme="minorHAnsi" w:cs="Arial"/>
          <w:bCs/>
          <w:sz w:val="22"/>
          <w:szCs w:val="22"/>
        </w:rPr>
        <w:t xml:space="preserve"> </w:t>
      </w:r>
      <w:r w:rsidR="00BA7E31">
        <w:rPr>
          <w:rFonts w:asciiTheme="minorHAnsi" w:hAnsiTheme="minorHAnsi"/>
          <w:bCs/>
          <w:sz w:val="22"/>
          <w:szCs w:val="22"/>
        </w:rPr>
        <w:t xml:space="preserve">(Dz.U. z 2015 r. poz. 2164, ze </w:t>
      </w:r>
      <w:r w:rsidR="00900758" w:rsidRPr="00BB1BA7">
        <w:rPr>
          <w:rFonts w:asciiTheme="minorHAnsi" w:hAnsiTheme="minorHAnsi"/>
          <w:bCs/>
          <w:sz w:val="22"/>
          <w:szCs w:val="22"/>
        </w:rPr>
        <w:t>zm.)</w:t>
      </w:r>
      <w:r w:rsidR="00BA7E31">
        <w:rPr>
          <w:rFonts w:asciiTheme="minorHAnsi" w:hAnsiTheme="minorHAnsi"/>
          <w:bCs/>
          <w:sz w:val="22"/>
          <w:szCs w:val="22"/>
        </w:rPr>
        <w:t xml:space="preserve"> </w:t>
      </w:r>
      <w:r w:rsidR="00BA7E31">
        <w:rPr>
          <w:rFonts w:asciiTheme="minorHAnsi" w:hAnsiTheme="minorHAnsi" w:cs="Arial"/>
          <w:bCs/>
          <w:sz w:val="22"/>
          <w:szCs w:val="22"/>
        </w:rPr>
        <w:t>lub z </w:t>
      </w:r>
      <w:r w:rsidRPr="00BB1BA7">
        <w:rPr>
          <w:rFonts w:asciiTheme="minorHAnsi" w:hAnsiTheme="minorHAnsi" w:cs="Arial"/>
          <w:bCs/>
          <w:sz w:val="22"/>
          <w:szCs w:val="22"/>
        </w:rPr>
        <w:t>zastosowaniem zasady konkure</w:t>
      </w:r>
      <w:r w:rsidRPr="00245312">
        <w:rPr>
          <w:rFonts w:asciiTheme="minorHAnsi" w:hAnsiTheme="minorHAnsi" w:cs="Arial"/>
          <w:bCs/>
          <w:sz w:val="22"/>
          <w:szCs w:val="22"/>
        </w:rPr>
        <w:t>ncyjności, z</w:t>
      </w:r>
      <w:r w:rsidR="00CE3111">
        <w:rPr>
          <w:rFonts w:asciiTheme="minorHAnsi" w:hAnsiTheme="minorHAnsi" w:cs="Arial"/>
          <w:bCs/>
          <w:sz w:val="22"/>
          <w:szCs w:val="22"/>
        </w:rPr>
        <w:t>godnie z warunkami zawartymi w</w:t>
      </w:r>
      <w:r w:rsidR="00652659">
        <w:rPr>
          <w:rFonts w:asciiTheme="minorHAnsi" w:hAnsiTheme="minorHAnsi" w:cs="Arial"/>
          <w:bCs/>
          <w:sz w:val="22"/>
          <w:szCs w:val="22"/>
        </w:rPr>
        <w:t> </w:t>
      </w:r>
      <w:r w:rsidRPr="00CE3111">
        <w:rPr>
          <w:rFonts w:asciiTheme="minorHAnsi" w:hAnsiTheme="minorHAnsi" w:cs="Arial"/>
          <w:bCs/>
          <w:i/>
          <w:sz w:val="22"/>
          <w:szCs w:val="22"/>
        </w:rPr>
        <w:t>Wytycznych do</w:t>
      </w:r>
      <w:r w:rsidR="00DC7B76">
        <w:rPr>
          <w:rFonts w:asciiTheme="minorHAnsi" w:hAnsiTheme="minorHAnsi" w:cs="Arial"/>
          <w:bCs/>
          <w:i/>
          <w:sz w:val="22"/>
          <w:szCs w:val="22"/>
        </w:rPr>
        <w:t>tyczących udzielania zamówień w </w:t>
      </w:r>
      <w:r w:rsidRPr="00CE3111">
        <w:rPr>
          <w:rFonts w:asciiTheme="minorHAnsi" w:hAnsiTheme="minorHAnsi" w:cs="Arial"/>
          <w:bCs/>
          <w:i/>
          <w:sz w:val="22"/>
          <w:szCs w:val="22"/>
        </w:rPr>
        <w:t>ramach Regionalnego Programu Operacyjnego Województwa Pomorskiego na lata 2014-2020</w:t>
      </w:r>
      <w:r w:rsidRPr="006E62EA">
        <w:rPr>
          <w:rFonts w:asciiTheme="minorHAnsi" w:hAnsiTheme="minorHAnsi" w:cs="Arial"/>
          <w:bCs/>
          <w:sz w:val="22"/>
          <w:szCs w:val="22"/>
        </w:rPr>
        <w:t>.</w:t>
      </w:r>
      <w:r w:rsidRPr="006E62EA">
        <w:rPr>
          <w:rFonts w:asciiTheme="minorHAnsi" w:eastAsiaTheme="minorHAnsi" w:hAnsiTheme="minorHAnsi" w:cs="Calibri"/>
          <w:sz w:val="22"/>
          <w:szCs w:val="22"/>
          <w:lang w:eastAsia="en-US"/>
        </w:rPr>
        <w:t xml:space="preserve"> </w:t>
      </w:r>
    </w:p>
    <w:p w:rsidR="005E0A1A" w:rsidRPr="00BE6CF0" w:rsidRDefault="005E0A1A" w:rsidP="002F7C5C">
      <w:pPr>
        <w:spacing w:line="276" w:lineRule="auto"/>
        <w:jc w:val="both"/>
        <w:rPr>
          <w:rFonts w:asciiTheme="minorHAnsi" w:eastAsiaTheme="minorHAnsi" w:hAnsiTheme="minorHAnsi" w:cs="Calibri"/>
          <w:sz w:val="14"/>
          <w:szCs w:val="22"/>
          <w:lang w:eastAsia="en-US"/>
        </w:rPr>
      </w:pPr>
    </w:p>
    <w:p w:rsidR="006E62EA" w:rsidRPr="005E0A1A" w:rsidRDefault="006E62EA" w:rsidP="002F7C5C">
      <w:pPr>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Podkreślić należy, że zgodnie z cytowanymi wyżej Wytyczn</w:t>
      </w:r>
      <w:r>
        <w:rPr>
          <w:rFonts w:asciiTheme="minorHAnsi" w:eastAsiaTheme="minorHAnsi" w:hAnsiTheme="minorHAnsi" w:cs="Calibri"/>
          <w:sz w:val="22"/>
          <w:szCs w:val="22"/>
          <w:lang w:eastAsia="en-US"/>
        </w:rPr>
        <w:t>ymi, beneficjenci stosujący Pzp</w:t>
      </w:r>
      <w:r w:rsidR="00652659">
        <w:rPr>
          <w:rFonts w:asciiTheme="minorHAnsi" w:eastAsiaTheme="minorHAnsi" w:hAnsiTheme="minorHAnsi" w:cs="Calibri"/>
          <w:sz w:val="22"/>
          <w:szCs w:val="22"/>
          <w:lang w:eastAsia="en-US"/>
        </w:rPr>
        <w:t>,</w:t>
      </w:r>
      <w:r w:rsidRPr="006E62EA">
        <w:rPr>
          <w:rFonts w:asciiTheme="minorHAnsi" w:eastAsiaTheme="minorHAnsi" w:hAnsiTheme="minorHAnsi" w:cs="Calibri"/>
          <w:sz w:val="22"/>
          <w:szCs w:val="22"/>
          <w:lang w:eastAsia="en-US"/>
        </w:rPr>
        <w:t xml:space="preserve"> mają obowiązek zastosować procedury określone dla zasady konkuren</w:t>
      </w:r>
      <w:r w:rsidR="00BE6CF0">
        <w:rPr>
          <w:rFonts w:asciiTheme="minorHAnsi" w:eastAsiaTheme="minorHAnsi" w:hAnsiTheme="minorHAnsi" w:cs="Calibri"/>
          <w:sz w:val="22"/>
          <w:szCs w:val="22"/>
          <w:lang w:eastAsia="en-US"/>
        </w:rPr>
        <w:t>cyjności w przypadku zamówień o </w:t>
      </w:r>
      <w:r w:rsidRPr="006E62EA">
        <w:rPr>
          <w:rFonts w:asciiTheme="minorHAnsi" w:eastAsiaTheme="minorHAnsi" w:hAnsiTheme="minorHAnsi" w:cs="Calibri"/>
          <w:sz w:val="22"/>
          <w:szCs w:val="22"/>
          <w:lang w:eastAsia="en-US"/>
        </w:rPr>
        <w:t>wartości niższej od kwoty określonej w art. 4 pkt. 8 ustawy Pzp, a jednocześnie przekraczającej kwotę 50 tyś. PLN netto, tj. bez podatku od towarów i usług (VAT).</w:t>
      </w:r>
    </w:p>
    <w:p w:rsidR="006E62EA" w:rsidRPr="00BE6CF0" w:rsidRDefault="006E62EA" w:rsidP="002F7C5C">
      <w:pPr>
        <w:spacing w:line="276" w:lineRule="auto"/>
        <w:jc w:val="both"/>
        <w:rPr>
          <w:rFonts w:asciiTheme="minorHAnsi" w:hAnsiTheme="minorHAnsi" w:cs="Arial"/>
          <w:bCs/>
          <w:i/>
          <w:sz w:val="14"/>
          <w:szCs w:val="22"/>
        </w:rPr>
      </w:pPr>
    </w:p>
    <w:p w:rsidR="006E62EA" w:rsidRPr="006E62EA" w:rsidRDefault="006E62EA" w:rsidP="002F7C5C">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 xml:space="preserve">Ponadto do stosowania trybów i procedur opisanych w </w:t>
      </w:r>
      <w:r>
        <w:rPr>
          <w:rFonts w:asciiTheme="minorHAnsi" w:eastAsiaTheme="minorHAnsi" w:hAnsiTheme="minorHAnsi" w:cs="Calibri"/>
          <w:sz w:val="22"/>
          <w:szCs w:val="22"/>
          <w:lang w:eastAsia="en-US"/>
        </w:rPr>
        <w:t>Pzp zobowiązany jest m.in. b</w:t>
      </w:r>
      <w:r w:rsidRPr="006E62EA">
        <w:rPr>
          <w:rFonts w:asciiTheme="minorHAnsi" w:eastAsiaTheme="minorHAnsi" w:hAnsiTheme="minorHAnsi" w:cs="Calibri"/>
          <w:sz w:val="22"/>
          <w:szCs w:val="22"/>
          <w:lang w:eastAsia="en-US"/>
        </w:rPr>
        <w:t>eneficjent, którego założycielem/jednostką powołującą jest podmiot zaliczany do jednostek sektora finansów publicznych. D</w:t>
      </w:r>
      <w:r>
        <w:rPr>
          <w:rFonts w:asciiTheme="minorHAnsi" w:eastAsiaTheme="minorHAnsi" w:hAnsiTheme="minorHAnsi" w:cs="Calibri"/>
          <w:sz w:val="22"/>
          <w:szCs w:val="22"/>
          <w:lang w:eastAsia="en-US"/>
        </w:rPr>
        <w:t>otyczy to również sytuacji, gdy b</w:t>
      </w:r>
      <w:r w:rsidRPr="006E62EA">
        <w:rPr>
          <w:rFonts w:asciiTheme="minorHAnsi" w:eastAsiaTheme="minorHAnsi" w:hAnsiTheme="minorHAnsi" w:cs="Calibri"/>
          <w:sz w:val="22"/>
          <w:szCs w:val="22"/>
          <w:lang w:eastAsia="en-US"/>
        </w:rPr>
        <w:t xml:space="preserve">eneficjent został powołany przez kilka jednostek/organizacji prywatnych lub społecznych oraz choćby jedną jednostkę finansów publicznych. </w:t>
      </w:r>
    </w:p>
    <w:p w:rsidR="006E62EA" w:rsidRPr="00BE6CF0" w:rsidRDefault="006E62EA" w:rsidP="002F7C5C">
      <w:pPr>
        <w:spacing w:line="276" w:lineRule="auto"/>
        <w:jc w:val="both"/>
        <w:rPr>
          <w:rFonts w:asciiTheme="minorHAnsi" w:hAnsiTheme="minorHAnsi" w:cs="Arial"/>
          <w:bCs/>
          <w:sz w:val="14"/>
          <w:szCs w:val="22"/>
        </w:rPr>
      </w:pPr>
    </w:p>
    <w:p w:rsidR="006E62EA" w:rsidRPr="006E62EA" w:rsidRDefault="006E62EA" w:rsidP="002F7C5C">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W przypadku</w:t>
      </w:r>
      <w:r w:rsidR="003E604A">
        <w:rPr>
          <w:rFonts w:asciiTheme="minorHAnsi" w:eastAsiaTheme="minorHAnsi" w:hAnsiTheme="minorHAnsi" w:cs="Calibri"/>
          <w:sz w:val="22"/>
          <w:szCs w:val="22"/>
          <w:lang w:eastAsia="en-US"/>
        </w:rPr>
        <w:t xml:space="preserve"> stwierdzenia naruszenia przez b</w:t>
      </w:r>
      <w:r w:rsidRPr="006E62EA">
        <w:rPr>
          <w:rFonts w:asciiTheme="minorHAnsi" w:eastAsiaTheme="minorHAnsi" w:hAnsiTheme="minorHAnsi" w:cs="Calibri"/>
          <w:sz w:val="22"/>
          <w:szCs w:val="22"/>
          <w:lang w:eastAsia="en-US"/>
        </w:rPr>
        <w:t>eneficjenta zasad udz</w:t>
      </w:r>
      <w:r>
        <w:rPr>
          <w:rFonts w:asciiTheme="minorHAnsi" w:eastAsiaTheme="minorHAnsi" w:hAnsiTheme="minorHAnsi" w:cs="Calibri"/>
          <w:sz w:val="22"/>
          <w:szCs w:val="22"/>
          <w:lang w:eastAsia="en-US"/>
        </w:rPr>
        <w:t>ielania zamówień wynikających z </w:t>
      </w:r>
      <w:r w:rsidRPr="006E62EA">
        <w:rPr>
          <w:rFonts w:asciiTheme="minorHAnsi" w:eastAsiaTheme="minorHAnsi" w:hAnsiTheme="minorHAnsi" w:cs="Calibri"/>
          <w:sz w:val="22"/>
          <w:szCs w:val="22"/>
          <w:lang w:eastAsia="en-US"/>
        </w:rPr>
        <w:t xml:space="preserve">przepisów prawa (w szczególności ustawy Pzp) albo zasady konkurencyjności w zakresie opisanym </w:t>
      </w:r>
      <w:r w:rsidR="00652659">
        <w:rPr>
          <w:rFonts w:asciiTheme="minorHAnsi" w:eastAsiaTheme="minorHAnsi" w:hAnsiTheme="minorHAnsi" w:cs="Calibri"/>
          <w:sz w:val="22"/>
          <w:szCs w:val="22"/>
          <w:lang w:eastAsia="en-US"/>
        </w:rPr>
        <w:t>szczegółowo w cytowanych wyżej w</w:t>
      </w:r>
      <w:r w:rsidRPr="006E62EA">
        <w:rPr>
          <w:rFonts w:asciiTheme="minorHAnsi" w:eastAsiaTheme="minorHAnsi" w:hAnsiTheme="minorHAnsi" w:cs="Calibri"/>
          <w:sz w:val="22"/>
          <w:szCs w:val="22"/>
          <w:lang w:eastAsia="en-US"/>
        </w:rPr>
        <w:t xml:space="preserve">ytycznych dotyczących udzielania zamówień, </w:t>
      </w:r>
      <w:r>
        <w:rPr>
          <w:rFonts w:asciiTheme="minorHAnsi" w:eastAsiaTheme="minorHAnsi" w:hAnsiTheme="minorHAnsi" w:cs="Calibri"/>
          <w:sz w:val="22"/>
          <w:szCs w:val="22"/>
          <w:lang w:eastAsia="en-US"/>
        </w:rPr>
        <w:t>IZ </w:t>
      </w:r>
      <w:r w:rsidRPr="006E62EA">
        <w:rPr>
          <w:rFonts w:asciiTheme="minorHAnsi" w:eastAsiaTheme="minorHAnsi" w:hAnsiTheme="minorHAnsi" w:cs="Calibri"/>
          <w:sz w:val="22"/>
          <w:szCs w:val="22"/>
          <w:lang w:eastAsia="en-US"/>
        </w:rPr>
        <w:t>RPO</w:t>
      </w:r>
      <w:r>
        <w:rPr>
          <w:rFonts w:asciiTheme="minorHAnsi" w:eastAsiaTheme="minorHAnsi" w:hAnsiTheme="minorHAnsi" w:cs="Calibri"/>
          <w:sz w:val="22"/>
          <w:szCs w:val="22"/>
          <w:lang w:eastAsia="en-US"/>
        </w:rPr>
        <w:t xml:space="preserve"> WP </w:t>
      </w:r>
      <w:r w:rsidRPr="006E62EA">
        <w:rPr>
          <w:rFonts w:asciiTheme="minorHAnsi" w:eastAsiaTheme="minorHAnsi" w:hAnsiTheme="minorHAnsi" w:cs="Calibri"/>
          <w:sz w:val="22"/>
          <w:szCs w:val="22"/>
          <w:lang w:eastAsia="en-US"/>
        </w:rPr>
        <w:t>mo</w:t>
      </w:r>
      <w:r w:rsidR="00E07088">
        <w:rPr>
          <w:rFonts w:asciiTheme="minorHAnsi" w:eastAsiaTheme="minorHAnsi" w:hAnsiTheme="minorHAnsi" w:cs="Calibri"/>
          <w:sz w:val="22"/>
          <w:szCs w:val="22"/>
          <w:lang w:eastAsia="en-US"/>
        </w:rPr>
        <w:t>że dokonywać korekt finansowych</w:t>
      </w:r>
      <w:r w:rsidRPr="006E62EA">
        <w:rPr>
          <w:rFonts w:asciiTheme="minorHAnsi" w:eastAsiaTheme="minorHAnsi" w:hAnsiTheme="minorHAnsi" w:cs="Calibri"/>
          <w:sz w:val="22"/>
          <w:szCs w:val="22"/>
          <w:lang w:eastAsia="en-US"/>
        </w:rPr>
        <w:t xml:space="preserve"> zgodnie z taryfikatorem dostępnym na stronie </w:t>
      </w:r>
      <w:r w:rsidR="00E07088">
        <w:rPr>
          <w:rFonts w:asciiTheme="minorHAnsi" w:eastAsia="Calibri" w:hAnsiTheme="minorHAnsi"/>
          <w:sz w:val="22"/>
          <w:szCs w:val="22"/>
        </w:rPr>
        <w:t>internetowej RPO WP 2014-2020</w:t>
      </w:r>
      <w:r w:rsidR="00E07088" w:rsidRPr="00157A1A">
        <w:rPr>
          <w:rFonts w:asciiTheme="minorHAnsi" w:hAnsiTheme="minorHAnsi"/>
          <w:sz w:val="22"/>
          <w:szCs w:val="22"/>
        </w:rPr>
        <w:t xml:space="preserve"> </w:t>
      </w:r>
      <w:hyperlink r:id="rId22" w:history="1">
        <w:r w:rsidRPr="006E62EA">
          <w:rPr>
            <w:rFonts w:asciiTheme="minorHAnsi" w:eastAsiaTheme="minorHAnsi" w:hAnsiTheme="minorHAnsi" w:cs="Calibri"/>
            <w:color w:val="0000FF" w:themeColor="hyperlink"/>
            <w:sz w:val="22"/>
            <w:szCs w:val="22"/>
            <w:u w:val="single"/>
            <w:lang w:eastAsia="en-US"/>
          </w:rPr>
          <w:t>www.rpo.pomorskie.eu</w:t>
        </w:r>
      </w:hyperlink>
      <w:r w:rsidRPr="006E62EA">
        <w:rPr>
          <w:rFonts w:asciiTheme="minorHAnsi" w:eastAsiaTheme="minorHAnsi" w:hAnsiTheme="minorHAnsi" w:cs="Calibri"/>
          <w:sz w:val="22"/>
          <w:szCs w:val="22"/>
          <w:lang w:eastAsia="en-US"/>
        </w:rPr>
        <w:t>.</w:t>
      </w:r>
    </w:p>
    <w:p w:rsidR="00B6734A" w:rsidRPr="00BE6CF0" w:rsidRDefault="00B6734A" w:rsidP="00B6734A">
      <w:pPr>
        <w:rPr>
          <w:rFonts w:asciiTheme="minorHAnsi" w:hAnsiTheme="minorHAnsi" w:cs="Arial"/>
          <w:bCs/>
          <w:sz w:val="16"/>
          <w:szCs w:val="22"/>
        </w:rPr>
      </w:pPr>
    </w:p>
    <w:p w:rsidR="006E62EA" w:rsidRDefault="00B5213E" w:rsidP="00B6734A">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ASPEKTY</w:t>
      </w:r>
      <w:r w:rsidRPr="006E62EA">
        <w:rPr>
          <w:rFonts w:asciiTheme="minorHAnsi" w:eastAsiaTheme="minorHAnsi" w:hAnsiTheme="minorHAnsi" w:cstheme="minorBidi"/>
          <w:b/>
          <w:sz w:val="22"/>
          <w:szCs w:val="22"/>
          <w:lang w:eastAsia="en-US"/>
        </w:rPr>
        <w:t xml:space="preserve"> </w:t>
      </w:r>
      <w:r w:rsidR="006E62EA" w:rsidRPr="006E62EA">
        <w:rPr>
          <w:rFonts w:asciiTheme="minorHAnsi" w:eastAsiaTheme="minorHAnsi" w:hAnsiTheme="minorHAnsi" w:cstheme="minorBidi"/>
          <w:b/>
          <w:sz w:val="22"/>
          <w:szCs w:val="22"/>
          <w:lang w:eastAsia="en-US"/>
        </w:rPr>
        <w:t xml:space="preserve">SPOŁECZNE </w:t>
      </w:r>
    </w:p>
    <w:p w:rsidR="00BE6CF0" w:rsidRPr="00BE6CF0" w:rsidRDefault="00BE6CF0" w:rsidP="00B6734A">
      <w:pPr>
        <w:rPr>
          <w:rFonts w:asciiTheme="minorHAnsi" w:eastAsiaTheme="minorHAnsi" w:hAnsiTheme="minorHAnsi" w:cstheme="minorBidi"/>
          <w:b/>
          <w:sz w:val="14"/>
          <w:szCs w:val="22"/>
          <w:lang w:eastAsia="en-US"/>
        </w:rPr>
      </w:pPr>
    </w:p>
    <w:p w:rsidR="00514DDE" w:rsidRDefault="006E62EA" w:rsidP="002F7C5C">
      <w:pPr>
        <w:spacing w:after="200"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t>Beneficjenci realizujący projekty dofinansowane ze środków EFS powinni uwzględniać aspekty społeczn</w:t>
      </w:r>
      <w:r>
        <w:rPr>
          <w:rFonts w:asciiTheme="minorHAnsi" w:eastAsiaTheme="minorHAnsi" w:hAnsiTheme="minorHAnsi" w:cstheme="minorBidi"/>
          <w:sz w:val="22"/>
          <w:szCs w:val="22"/>
        </w:rPr>
        <w:t xml:space="preserve">e podczas udzielania zamówień </w:t>
      </w:r>
      <w:r w:rsidRPr="006E62EA">
        <w:rPr>
          <w:rFonts w:asciiTheme="minorHAnsi" w:eastAsiaTheme="minorHAnsi" w:hAnsiTheme="minorHAnsi" w:cstheme="minorBidi"/>
          <w:sz w:val="22"/>
          <w:szCs w:val="22"/>
        </w:rPr>
        <w:t>przez stosowanie klauzul społecznych</w:t>
      </w:r>
      <w:r>
        <w:rPr>
          <w:rFonts w:asciiTheme="minorHAnsi" w:eastAsiaTheme="minorHAnsi" w:hAnsiTheme="minorHAnsi" w:cstheme="minorBidi"/>
          <w:sz w:val="22"/>
          <w:szCs w:val="22"/>
        </w:rPr>
        <w:t>,</w:t>
      </w:r>
      <w:r w:rsidRPr="006E62EA">
        <w:rPr>
          <w:rFonts w:asciiTheme="minorHAnsi" w:eastAsiaTheme="minorHAnsi" w:hAnsiTheme="minorHAnsi" w:cstheme="minorBidi"/>
          <w:sz w:val="22"/>
          <w:szCs w:val="22"/>
        </w:rPr>
        <w:t xml:space="preserve"> tzn. uregulowań umożliwiających zamawiającemu uwzględnienie dodatkowych celów społecznych w warunkach realizacji zamówienia. </w:t>
      </w:r>
    </w:p>
    <w:p w:rsidR="00B5213E" w:rsidRPr="00BE6CF0" w:rsidRDefault="00B521EE" w:rsidP="002F7C5C">
      <w:pPr>
        <w:spacing w:line="276" w:lineRule="auto"/>
        <w:jc w:val="both"/>
        <w:rPr>
          <w:rFonts w:asciiTheme="minorHAnsi" w:hAnsiTheme="minorHAnsi" w:cs="Arial"/>
          <w:b/>
          <w:bCs/>
          <w:sz w:val="22"/>
          <w:szCs w:val="22"/>
        </w:rPr>
      </w:pPr>
      <w:r w:rsidRPr="00B521EE">
        <w:rPr>
          <w:rFonts w:asciiTheme="minorHAnsi" w:hAnsiTheme="minorHAnsi"/>
          <w:sz w:val="22"/>
          <w:szCs w:val="22"/>
        </w:rPr>
        <w:t xml:space="preserve">W projektach realizowanych w ramach niniejszego konkursu beneficjenci są zobowiązani do zastosowania </w:t>
      </w:r>
      <w:r w:rsidR="00B5213E">
        <w:rPr>
          <w:rFonts w:asciiTheme="minorHAnsi" w:hAnsiTheme="minorHAnsi"/>
          <w:i/>
          <w:iCs/>
          <w:sz w:val="22"/>
          <w:szCs w:val="22"/>
        </w:rPr>
        <w:t>aspektów</w:t>
      </w:r>
      <w:r w:rsidR="00B5213E" w:rsidRPr="00B521EE">
        <w:rPr>
          <w:rFonts w:asciiTheme="minorHAnsi" w:hAnsiTheme="minorHAnsi"/>
          <w:i/>
          <w:iCs/>
          <w:sz w:val="22"/>
          <w:szCs w:val="22"/>
        </w:rPr>
        <w:t xml:space="preserve"> </w:t>
      </w:r>
      <w:r w:rsidRPr="00B521EE">
        <w:rPr>
          <w:rFonts w:asciiTheme="minorHAnsi" w:hAnsiTheme="minorHAnsi"/>
          <w:i/>
          <w:iCs/>
          <w:sz w:val="22"/>
          <w:szCs w:val="22"/>
        </w:rPr>
        <w:t>społecznych -</w:t>
      </w:r>
      <w:r w:rsidRPr="00B521EE">
        <w:rPr>
          <w:rFonts w:asciiTheme="minorHAnsi" w:hAnsiTheme="minorHAnsi"/>
          <w:sz w:val="22"/>
          <w:szCs w:val="22"/>
        </w:rPr>
        <w:t xml:space="preserve"> </w:t>
      </w:r>
      <w:r w:rsidRPr="00B521EE">
        <w:rPr>
          <w:rFonts w:asciiTheme="minorHAnsi" w:hAnsiTheme="minorHAnsi"/>
          <w:b/>
          <w:bCs/>
          <w:sz w:val="22"/>
          <w:szCs w:val="22"/>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B521EE">
        <w:rPr>
          <w:rFonts w:asciiTheme="minorHAnsi" w:hAnsiTheme="minorHAnsi"/>
          <w:sz w:val="22"/>
          <w:szCs w:val="22"/>
        </w:rPr>
        <w:t>podczas udzielania zamówień dotyczących</w:t>
      </w:r>
      <w:r w:rsidR="00B5213E">
        <w:rPr>
          <w:rFonts w:asciiTheme="minorHAnsi" w:hAnsiTheme="minorHAnsi"/>
          <w:sz w:val="22"/>
          <w:szCs w:val="22"/>
        </w:rPr>
        <w:t xml:space="preserve"> </w:t>
      </w:r>
      <w:r w:rsidR="00B5213E" w:rsidRPr="00BE6CF0">
        <w:rPr>
          <w:rFonts w:asciiTheme="minorHAnsi" w:hAnsiTheme="minorHAnsi" w:cs="Arial"/>
          <w:b/>
          <w:color w:val="2C2D2D"/>
          <w:sz w:val="22"/>
          <w:szCs w:val="22"/>
        </w:rPr>
        <w:t xml:space="preserve">usług cateringowych lub </w:t>
      </w:r>
      <w:r w:rsidR="00B5213E" w:rsidRPr="00BE6CF0">
        <w:rPr>
          <w:rFonts w:asciiTheme="minorHAnsi" w:hAnsiTheme="minorHAnsi" w:cs="Arial"/>
          <w:b/>
          <w:bCs/>
          <w:sz w:val="22"/>
          <w:szCs w:val="22"/>
        </w:rPr>
        <w:t>usług druku/dostaw materiałów szkoleniowych.</w:t>
      </w:r>
    </w:p>
    <w:p w:rsidR="00B521EE" w:rsidRPr="00BE6CF0" w:rsidRDefault="00B521EE" w:rsidP="002F7C5C">
      <w:pPr>
        <w:spacing w:line="276" w:lineRule="auto"/>
        <w:jc w:val="both"/>
        <w:rPr>
          <w:rFonts w:asciiTheme="minorHAnsi" w:hAnsiTheme="minorHAnsi"/>
          <w:sz w:val="14"/>
          <w:szCs w:val="22"/>
        </w:rPr>
      </w:pPr>
    </w:p>
    <w:p w:rsidR="006E62EA" w:rsidRPr="006E62EA" w:rsidRDefault="006E62EA" w:rsidP="002F7C5C">
      <w:pPr>
        <w:spacing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lastRenderedPageBreak/>
        <w:t xml:space="preserve">Zastosowanie </w:t>
      </w:r>
      <w:r w:rsidR="00B5213E">
        <w:rPr>
          <w:rFonts w:asciiTheme="minorHAnsi" w:eastAsiaTheme="minorHAnsi" w:hAnsiTheme="minorHAnsi" w:cstheme="minorBidi"/>
          <w:sz w:val="22"/>
          <w:szCs w:val="22"/>
        </w:rPr>
        <w:t>aspektów</w:t>
      </w:r>
      <w:r w:rsidR="00B5213E" w:rsidRPr="006E62EA">
        <w:rPr>
          <w:rFonts w:asciiTheme="minorHAnsi" w:eastAsiaTheme="minorHAnsi" w:hAnsiTheme="minorHAnsi" w:cstheme="minorBidi"/>
          <w:sz w:val="22"/>
          <w:szCs w:val="22"/>
        </w:rPr>
        <w:t xml:space="preserve"> </w:t>
      </w:r>
      <w:r w:rsidRPr="006E62EA">
        <w:rPr>
          <w:rFonts w:asciiTheme="minorHAnsi" w:eastAsiaTheme="minorHAnsi" w:hAnsiTheme="minorHAnsi" w:cstheme="minorBidi"/>
          <w:sz w:val="22"/>
          <w:szCs w:val="22"/>
        </w:rPr>
        <w:t>społecznych</w:t>
      </w:r>
      <w:r w:rsidR="00CE3111">
        <w:rPr>
          <w:rFonts w:asciiTheme="minorHAnsi" w:eastAsiaTheme="minorHAnsi" w:hAnsiTheme="minorHAnsi" w:cstheme="minorBidi"/>
          <w:sz w:val="22"/>
          <w:szCs w:val="22"/>
        </w:rPr>
        <w:t xml:space="preserve"> zostało opisane w </w:t>
      </w:r>
      <w:r w:rsidRPr="00CE3111">
        <w:rPr>
          <w:rFonts w:asciiTheme="minorHAnsi" w:eastAsiaTheme="minorHAnsi" w:hAnsiTheme="minorHAnsi" w:cstheme="minorBidi"/>
          <w:i/>
          <w:iCs/>
          <w:sz w:val="22"/>
          <w:szCs w:val="22"/>
        </w:rPr>
        <w:t>Wytycznych dotyczących udzielania zamówień w ramach Regionalnego Programu Operacyjnego Województwa Pomorskiego na lata 2014-2020</w:t>
      </w:r>
      <w:r w:rsidR="00CE3111">
        <w:rPr>
          <w:rFonts w:asciiTheme="minorHAnsi" w:eastAsiaTheme="minorHAnsi" w:hAnsiTheme="minorHAnsi" w:cstheme="minorBidi"/>
          <w:sz w:val="22"/>
          <w:szCs w:val="22"/>
        </w:rPr>
        <w:t>.</w:t>
      </w:r>
    </w:p>
    <w:p w:rsidR="006E62EA" w:rsidRPr="006E62EA" w:rsidRDefault="006E62EA" w:rsidP="002F7C5C">
      <w:pPr>
        <w:spacing w:after="200" w:line="276" w:lineRule="auto"/>
        <w:rPr>
          <w:rFonts w:asciiTheme="minorHAnsi" w:eastAsiaTheme="minorHAnsi" w:hAnsiTheme="minorHAnsi" w:cstheme="minorBidi"/>
          <w:b/>
          <w:sz w:val="22"/>
          <w:szCs w:val="22"/>
          <w:lang w:eastAsia="en-US"/>
        </w:rPr>
      </w:pPr>
      <w:r w:rsidRPr="006E62EA">
        <w:rPr>
          <w:rFonts w:asciiTheme="minorHAnsi" w:eastAsiaTheme="minorHAnsi" w:hAnsiTheme="minorHAnsi" w:cstheme="minorBidi"/>
          <w:b/>
          <w:sz w:val="22"/>
          <w:szCs w:val="22"/>
          <w:lang w:eastAsia="en-US"/>
        </w:rPr>
        <w:t>PRZEJRZYSTOŚĆ WYDATKOWANIA ŚRODKÓW</w:t>
      </w:r>
    </w:p>
    <w:p w:rsid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Przygotowanie i przeprowadzenie postępowania o zamówienie publiczne oraz wydatkowanie środków w ramach projektu powinno być realizowane w sposób przejrzysty. </w:t>
      </w:r>
      <w:r>
        <w:rPr>
          <w:rFonts w:asciiTheme="minorHAnsi" w:eastAsiaTheme="minorHAnsi" w:hAnsiTheme="minorHAnsi" w:cstheme="minorBidi"/>
          <w:sz w:val="22"/>
          <w:szCs w:val="22"/>
          <w:lang w:eastAsia="en-US"/>
        </w:rPr>
        <w:t>Oznacza to m.in. bezstronność i </w:t>
      </w:r>
      <w:r w:rsidRPr="006E62EA">
        <w:rPr>
          <w:rFonts w:asciiTheme="minorHAnsi" w:eastAsiaTheme="minorHAnsi" w:hAnsiTheme="minorHAnsi" w:cstheme="minorBidi"/>
          <w:sz w:val="22"/>
          <w:szCs w:val="22"/>
          <w:lang w:eastAsia="en-US"/>
        </w:rPr>
        <w:t>obiektywizm osób zaangażowanych w</w:t>
      </w:r>
      <w:r w:rsidRPr="006E62EA">
        <w:rPr>
          <w:rFonts w:asciiTheme="minorHAnsi" w:eastAsiaTheme="minorHAnsi" w:hAnsiTheme="minorHAnsi" w:cstheme="minorBidi"/>
          <w:color w:val="000000"/>
          <w:sz w:val="22"/>
          <w:szCs w:val="22"/>
          <w:lang w:eastAsia="en-US"/>
        </w:rPr>
        <w:t xml:space="preserve"> postępowanie, jak również jawność poszczególnych jego etapów. Proces wydatkowania środków powinien być należycie udokumentowany, w sposób pozwalający na jego późniejsze prześledzenie i ocenę.</w:t>
      </w:r>
    </w:p>
    <w:p w:rsidR="005E0A1A" w:rsidRDefault="005E0A1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p>
    <w:p w:rsidR="006E62EA" w:rsidRP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Przejrzystość wydatkowania środków w ramach projektu podlega sprawdzeniu m.in. podczas kontroli </w:t>
      </w:r>
      <w:r w:rsidRPr="006E62EA">
        <w:rPr>
          <w:rFonts w:asciiTheme="minorHAnsi" w:eastAsiaTheme="minorHAnsi" w:hAnsiTheme="minorHAnsi" w:cstheme="minorBidi"/>
          <w:bCs/>
          <w:sz w:val="22"/>
          <w:szCs w:val="22"/>
          <w:lang w:eastAsia="en-US"/>
        </w:rPr>
        <w:t>w miejscu realizacji projektu lub w siedzibie beneficjenta i jest formą weryfikacji wydatków potwierdzającą, że:</w:t>
      </w:r>
    </w:p>
    <w:p w:rsidR="006E62EA" w:rsidRPr="006E62EA" w:rsidRDefault="006E62EA" w:rsidP="00973AB3">
      <w:pPr>
        <w:numPr>
          <w:ilvl w:val="0"/>
          <w:numId w:val="53"/>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współfinansowane towa</w:t>
      </w:r>
      <w:r w:rsidR="0074637D">
        <w:rPr>
          <w:rFonts w:asciiTheme="minorHAnsi" w:eastAsiaTheme="minorHAnsi" w:hAnsiTheme="minorHAnsi" w:cstheme="minorBidi"/>
          <w:bCs/>
          <w:sz w:val="22"/>
          <w:szCs w:val="22"/>
          <w:lang w:eastAsia="en-US"/>
        </w:rPr>
        <w:t>ry i usługi zostały dostarczone;</w:t>
      </w:r>
    </w:p>
    <w:p w:rsidR="006E62EA" w:rsidRPr="006E62EA" w:rsidRDefault="006E62EA" w:rsidP="00973AB3">
      <w:pPr>
        <w:numPr>
          <w:ilvl w:val="0"/>
          <w:numId w:val="53"/>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faktyczny stan realizacji projektu jest zgodny z umową o dofinansowanie i wnioskiem o</w:t>
      </w:r>
      <w:r w:rsidR="00676EE3">
        <w:rPr>
          <w:rFonts w:asciiTheme="minorHAnsi" w:eastAsiaTheme="minorHAnsi" w:hAnsiTheme="minorHAnsi" w:cstheme="minorBidi"/>
          <w:bCs/>
          <w:sz w:val="22"/>
          <w:szCs w:val="22"/>
          <w:lang w:eastAsia="en-US"/>
        </w:rPr>
        <w:t> </w:t>
      </w:r>
      <w:r w:rsidRPr="006E62EA">
        <w:rPr>
          <w:rFonts w:asciiTheme="minorHAnsi" w:eastAsiaTheme="minorHAnsi" w:hAnsiTheme="minorHAnsi" w:cstheme="minorBidi"/>
          <w:bCs/>
          <w:sz w:val="22"/>
          <w:szCs w:val="22"/>
          <w:lang w:eastAsia="en-US"/>
        </w:rPr>
        <w:t>dofinansowanie projektu i odpowiada informacjom</w:t>
      </w:r>
      <w:r w:rsidR="0074637D">
        <w:rPr>
          <w:rFonts w:asciiTheme="minorHAnsi" w:eastAsiaTheme="minorHAnsi" w:hAnsiTheme="minorHAnsi" w:cstheme="minorBidi"/>
          <w:bCs/>
          <w:sz w:val="22"/>
          <w:szCs w:val="22"/>
          <w:lang w:eastAsia="en-US"/>
        </w:rPr>
        <w:t xml:space="preserve"> ujętym we wnioskach o płatność;</w:t>
      </w:r>
    </w:p>
    <w:p w:rsidR="00245312" w:rsidRDefault="006E62EA" w:rsidP="00973AB3">
      <w:pPr>
        <w:numPr>
          <w:ilvl w:val="0"/>
          <w:numId w:val="53"/>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wydatki zadeklarowane przez beneficjentów w związku z realizowanym projektem zostały rzeczywiście poniesione i są zgodne z wymaganiami RPO WP 201</w:t>
      </w:r>
      <w:r w:rsidR="00245312">
        <w:rPr>
          <w:rFonts w:asciiTheme="minorHAnsi" w:eastAsiaTheme="minorHAnsi" w:hAnsiTheme="minorHAnsi" w:cstheme="minorBidi"/>
          <w:bCs/>
          <w:sz w:val="22"/>
          <w:szCs w:val="22"/>
          <w:lang w:eastAsia="en-US"/>
        </w:rPr>
        <w:t>4-2020 oraz zasadami unijnymi i </w:t>
      </w:r>
      <w:r w:rsidRPr="006E62EA">
        <w:rPr>
          <w:rFonts w:asciiTheme="minorHAnsi" w:eastAsiaTheme="minorHAnsi" w:hAnsiTheme="minorHAnsi" w:cstheme="minorBidi"/>
          <w:bCs/>
          <w:sz w:val="22"/>
          <w:szCs w:val="22"/>
          <w:lang w:eastAsia="en-US"/>
        </w:rPr>
        <w:t>krajowymi.</w:t>
      </w:r>
    </w:p>
    <w:p w:rsidR="00245312" w:rsidRDefault="00245312"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A603A" w:rsidRPr="0047135A" w:rsidRDefault="000A603A"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0000"/>
          <w:sz w:val="28"/>
          <w:szCs w:val="28"/>
        </w:rPr>
      </w:pPr>
      <w:bookmarkStart w:id="151" w:name="_Toc422301671"/>
      <w:bookmarkStart w:id="152" w:name="_Toc465672088"/>
      <w:bookmarkStart w:id="153" w:name="_Toc465662140"/>
      <w:r w:rsidRPr="000A603A">
        <w:rPr>
          <w:rFonts w:ascii="Calibri" w:eastAsia="Calibri" w:hAnsi="Calibri"/>
          <w:b/>
          <w:bCs/>
          <w:color w:val="FFFFFF" w:themeColor="background1"/>
          <w:sz w:val="28"/>
          <w:szCs w:val="28"/>
        </w:rPr>
        <w:lastRenderedPageBreak/>
        <w:t>WYBÓR PROJEKTÓW DO DOFINANSOWANIA</w:t>
      </w:r>
      <w:bookmarkEnd w:id="151"/>
      <w:r w:rsidRPr="000A603A">
        <w:rPr>
          <w:rFonts w:ascii="Calibri" w:eastAsia="Calibri" w:hAnsi="Calibri"/>
          <w:b/>
          <w:bCs/>
          <w:color w:val="FFFFFF" w:themeColor="background1"/>
          <w:sz w:val="28"/>
          <w:szCs w:val="28"/>
        </w:rPr>
        <w:t xml:space="preserve"> W KONKURSIE</w:t>
      </w:r>
      <w:r w:rsidR="0047135A">
        <w:rPr>
          <w:rFonts w:ascii="Calibri" w:eastAsia="Calibri" w:hAnsi="Calibri"/>
          <w:b/>
          <w:bCs/>
          <w:color w:val="FFFFFF" w:themeColor="background1"/>
          <w:sz w:val="28"/>
          <w:szCs w:val="28"/>
        </w:rPr>
        <w:t xml:space="preserve"> </w:t>
      </w:r>
      <w:bookmarkEnd w:id="152"/>
      <w:bookmarkEnd w:id="153"/>
    </w:p>
    <w:p w:rsidR="000A603A" w:rsidRPr="000A603A" w:rsidRDefault="000A603A" w:rsidP="002F7C5C">
      <w:pPr>
        <w:autoSpaceDE w:val="0"/>
        <w:autoSpaceDN w:val="0"/>
        <w:adjustRightInd w:val="0"/>
        <w:spacing w:line="276" w:lineRule="auto"/>
        <w:jc w:val="both"/>
        <w:rPr>
          <w:rFonts w:asciiTheme="minorHAnsi" w:hAnsiTheme="minorHAnsi"/>
          <w:sz w:val="22"/>
          <w:szCs w:val="22"/>
        </w:rPr>
      </w:pPr>
    </w:p>
    <w:p w:rsidR="003246A1" w:rsidRPr="003246A1" w:rsidRDefault="000A603A" w:rsidP="00973AB3">
      <w:pPr>
        <w:pStyle w:val="Akapitzlist"/>
        <w:numPr>
          <w:ilvl w:val="1"/>
          <w:numId w:val="52"/>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54" w:name="_Toc422301674"/>
      <w:bookmarkStart w:id="155" w:name="_Toc465672089"/>
      <w:bookmarkStart w:id="156" w:name="_Toc465662141"/>
      <w:r w:rsidRPr="003246A1">
        <w:rPr>
          <w:rFonts w:asciiTheme="minorHAnsi" w:eastAsiaTheme="majorEastAsia" w:hAnsiTheme="minorHAnsi"/>
          <w:b/>
          <w:bCs/>
          <w:iCs/>
          <w:color w:val="FFFFFF" w:themeColor="background1"/>
          <w:sz w:val="24"/>
        </w:rPr>
        <w:t>ETAPY OCENY WNIOSKÓW O DOFINANSOWANIE PROJEKTÓW</w:t>
      </w:r>
      <w:bookmarkEnd w:id="154"/>
      <w:bookmarkEnd w:id="155"/>
      <w:bookmarkEnd w:id="156"/>
    </w:p>
    <w:p w:rsidR="000A603A" w:rsidRPr="000A603A" w:rsidRDefault="000A603A" w:rsidP="002F7C5C">
      <w:pPr>
        <w:shd w:val="clear" w:color="auto" w:fill="FFFFFF" w:themeFill="background1"/>
        <w:spacing w:line="276" w:lineRule="auto"/>
        <w:contextualSpacing/>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projektów w ramach konkursu obejmować </w:t>
      </w:r>
      <w:r w:rsidRPr="00A10DCA">
        <w:rPr>
          <w:rFonts w:asciiTheme="minorHAnsi" w:eastAsia="Calibri" w:hAnsiTheme="minorHAnsi"/>
          <w:sz w:val="22"/>
          <w:szCs w:val="22"/>
          <w:lang w:eastAsia="en-US"/>
        </w:rPr>
        <w:t>będzie</w:t>
      </w:r>
      <w:r w:rsidRPr="00A10DCA">
        <w:rPr>
          <w:rFonts w:asciiTheme="minorHAnsi" w:eastAsia="Calibri" w:hAnsiTheme="minorHAnsi"/>
          <w:b/>
          <w:sz w:val="22"/>
          <w:szCs w:val="22"/>
          <w:lang w:eastAsia="en-US"/>
        </w:rPr>
        <w:t xml:space="preserve"> etapy</w:t>
      </w:r>
      <w:r w:rsidRPr="00A10DCA">
        <w:rPr>
          <w:rFonts w:asciiTheme="minorHAnsi" w:eastAsia="Calibri" w:hAnsiTheme="minorHAnsi"/>
          <w:sz w:val="22"/>
          <w:szCs w:val="22"/>
          <w:lang w:eastAsia="en-US"/>
        </w:rPr>
        <w:t>:</w:t>
      </w:r>
    </w:p>
    <w:p w:rsidR="00A151FA" w:rsidRPr="0091562F" w:rsidRDefault="0074637D" w:rsidP="00BA7E31">
      <w:pPr>
        <w:numPr>
          <w:ilvl w:val="0"/>
          <w:numId w:val="16"/>
        </w:numPr>
        <w:tabs>
          <w:tab w:val="clear" w:pos="360"/>
          <w:tab w:val="num" w:pos="709"/>
        </w:tabs>
        <w:autoSpaceDE w:val="0"/>
        <w:autoSpaceDN w:val="0"/>
        <w:adjustRightInd w:val="0"/>
        <w:spacing w:line="276" w:lineRule="auto"/>
        <w:ind w:left="426" w:hanging="284"/>
        <w:jc w:val="both"/>
        <w:rPr>
          <w:rFonts w:asciiTheme="minorHAnsi" w:eastAsia="Calibri" w:hAnsiTheme="minorHAnsi"/>
          <w:b/>
          <w:sz w:val="22"/>
          <w:szCs w:val="22"/>
          <w:lang w:eastAsia="en-US"/>
        </w:rPr>
      </w:pPr>
      <w:r>
        <w:rPr>
          <w:rFonts w:asciiTheme="minorHAnsi" w:eastAsia="Calibri" w:hAnsiTheme="minorHAnsi"/>
          <w:b/>
          <w:sz w:val="22"/>
          <w:szCs w:val="22"/>
          <w:lang w:eastAsia="en-US"/>
        </w:rPr>
        <w:t>oceny formalnej;</w:t>
      </w:r>
    </w:p>
    <w:p w:rsidR="00A151FA" w:rsidRPr="0091562F" w:rsidRDefault="0074637D" w:rsidP="00BA7E31">
      <w:pPr>
        <w:numPr>
          <w:ilvl w:val="0"/>
          <w:numId w:val="16"/>
        </w:numPr>
        <w:tabs>
          <w:tab w:val="clear" w:pos="360"/>
          <w:tab w:val="num" w:pos="709"/>
        </w:tabs>
        <w:autoSpaceDE w:val="0"/>
        <w:autoSpaceDN w:val="0"/>
        <w:adjustRightInd w:val="0"/>
        <w:spacing w:line="276" w:lineRule="auto"/>
        <w:ind w:left="426" w:hanging="284"/>
        <w:jc w:val="both"/>
        <w:rPr>
          <w:rFonts w:asciiTheme="minorHAnsi" w:eastAsia="Calibri" w:hAnsiTheme="minorHAnsi"/>
          <w:sz w:val="22"/>
          <w:szCs w:val="22"/>
          <w:lang w:eastAsia="en-US"/>
        </w:rPr>
      </w:pPr>
      <w:r w:rsidRPr="0074637D">
        <w:rPr>
          <w:rFonts w:asciiTheme="minorHAnsi" w:eastAsia="Calibri" w:hAnsiTheme="minorHAnsi"/>
          <w:b/>
          <w:sz w:val="22"/>
        </w:rPr>
        <w:t>oceny merytorycznej,</w:t>
      </w:r>
      <w:r w:rsidRPr="0074637D">
        <w:rPr>
          <w:rFonts w:asciiTheme="minorHAnsi" w:eastAsia="Calibri" w:hAnsiTheme="minorHAnsi"/>
          <w:sz w:val="20"/>
          <w:szCs w:val="22"/>
          <w:lang w:eastAsia="en-US"/>
        </w:rPr>
        <w:t xml:space="preserve"> </w:t>
      </w:r>
      <w:r w:rsidR="00A151FA" w:rsidRPr="0091562F">
        <w:rPr>
          <w:rFonts w:asciiTheme="minorHAnsi" w:eastAsia="Calibri" w:hAnsiTheme="minorHAnsi"/>
          <w:sz w:val="22"/>
          <w:szCs w:val="22"/>
          <w:lang w:eastAsia="en-US"/>
        </w:rPr>
        <w:t>obejmującej</w:t>
      </w:r>
      <w:r w:rsidR="00496ADD" w:rsidRPr="00496ADD">
        <w:rPr>
          <w:rFonts w:asciiTheme="minorHAnsi" w:eastAsia="Calibri" w:hAnsiTheme="minorHAnsi"/>
          <w:sz w:val="22"/>
          <w:szCs w:val="22"/>
          <w:lang w:eastAsia="en-US"/>
        </w:rPr>
        <w:t xml:space="preserve"> </w:t>
      </w:r>
      <w:r w:rsidR="00496ADD">
        <w:rPr>
          <w:rFonts w:asciiTheme="minorHAnsi" w:eastAsia="Calibri" w:hAnsiTheme="minorHAnsi"/>
          <w:sz w:val="22"/>
          <w:szCs w:val="22"/>
          <w:lang w:eastAsia="en-US"/>
        </w:rPr>
        <w:t>ocenę kryteriów</w:t>
      </w:r>
      <w:r w:rsidR="00A151FA" w:rsidRPr="0091562F">
        <w:rPr>
          <w:rFonts w:asciiTheme="minorHAnsi" w:eastAsia="Calibri" w:hAnsiTheme="minorHAnsi"/>
          <w:sz w:val="22"/>
          <w:szCs w:val="22"/>
          <w:lang w:eastAsia="en-US"/>
        </w:rPr>
        <w:t>:</w:t>
      </w:r>
    </w:p>
    <w:p w:rsidR="00A151FA" w:rsidRPr="0091562F" w:rsidRDefault="0074637D" w:rsidP="00BA7E31">
      <w:pPr>
        <w:numPr>
          <w:ilvl w:val="0"/>
          <w:numId w:val="17"/>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C51BA7" w:rsidRDefault="0075322C" w:rsidP="00BA7E31">
      <w:pPr>
        <w:numPr>
          <w:ilvl w:val="0"/>
          <w:numId w:val="17"/>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75322C" w:rsidRPr="00E05F58" w:rsidRDefault="0075322C" w:rsidP="002F7C5C">
      <w:pPr>
        <w:autoSpaceDE w:val="0"/>
        <w:autoSpaceDN w:val="0"/>
        <w:adjustRightInd w:val="0"/>
        <w:spacing w:line="276" w:lineRule="auto"/>
        <w:ind w:left="709"/>
        <w:jc w:val="both"/>
        <w:rPr>
          <w:rFonts w:asciiTheme="minorHAnsi" w:eastAsia="Calibri" w:hAnsiTheme="minorHAnsi"/>
          <w:sz w:val="16"/>
          <w:szCs w:val="22"/>
          <w:lang w:eastAsia="en-US"/>
        </w:rPr>
      </w:pPr>
    </w:p>
    <w:p w:rsidR="00DE6B3A" w:rsidRPr="00BB1BA7" w:rsidRDefault="00DE6B3A" w:rsidP="002F7C5C">
      <w:pPr>
        <w:spacing w:line="276" w:lineRule="auto"/>
        <w:jc w:val="both"/>
        <w:rPr>
          <w:rFonts w:ascii="Calibri" w:hAnsi="Calibri" w:cs="Arial"/>
          <w:sz w:val="22"/>
        </w:rPr>
      </w:pPr>
      <w:r w:rsidRPr="00DD6E30">
        <w:rPr>
          <w:rFonts w:ascii="Calibri" w:hAnsi="Calibri" w:cs="Arial"/>
          <w:sz w:val="22"/>
        </w:rPr>
        <w:t>Schemat przebiegu oceny formalnej i merytorycznej projektów zło</w:t>
      </w:r>
      <w:r w:rsidR="00BB1BA7" w:rsidRPr="00DD6E30">
        <w:rPr>
          <w:rFonts w:ascii="Calibri" w:hAnsi="Calibri" w:cs="Arial"/>
          <w:sz w:val="22"/>
        </w:rPr>
        <w:t>żonych w trybie konkursowym dla </w:t>
      </w:r>
      <w:r w:rsidR="00DD6E30" w:rsidRPr="00DD6E30">
        <w:rPr>
          <w:rFonts w:ascii="Calibri" w:hAnsi="Calibri" w:cs="Arial"/>
          <w:sz w:val="22"/>
        </w:rPr>
        <w:t>D</w:t>
      </w:r>
      <w:r w:rsidR="007A5995"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7A5995" w:rsidRPr="00C37C74">
        <w:rPr>
          <w:rFonts w:asciiTheme="minorHAnsi" w:eastAsia="Calibri" w:hAnsiTheme="minorHAnsi"/>
          <w:i/>
          <w:sz w:val="22"/>
          <w:szCs w:val="22"/>
          <w:lang w:eastAsia="en-US"/>
        </w:rPr>
        <w:t xml:space="preserve"> </w:t>
      </w:r>
      <w:r w:rsidRPr="00DD6E30">
        <w:rPr>
          <w:rFonts w:ascii="Calibri" w:hAnsi="Calibri" w:cs="Arial"/>
          <w:i/>
          <w:sz w:val="22"/>
        </w:rPr>
        <w:t>RPO</w:t>
      </w:r>
      <w:r w:rsidR="007A5995" w:rsidRPr="00DD6E30">
        <w:rPr>
          <w:rFonts w:ascii="Calibri" w:hAnsi="Calibri" w:cs="Arial"/>
          <w:i/>
          <w:sz w:val="22"/>
        </w:rPr>
        <w:t> </w:t>
      </w:r>
      <w:r w:rsidRPr="00DD6E30">
        <w:rPr>
          <w:rFonts w:ascii="Calibri" w:hAnsi="Calibri" w:cs="Arial"/>
          <w:i/>
          <w:sz w:val="22"/>
        </w:rPr>
        <w:t>WP 2014-2020</w:t>
      </w:r>
      <w:r w:rsidRPr="00DD6E30">
        <w:rPr>
          <w:rFonts w:ascii="Calibri" w:hAnsi="Calibri" w:cs="Arial"/>
          <w:sz w:val="22"/>
        </w:rPr>
        <w:t xml:space="preserve"> </w:t>
      </w:r>
      <w:r w:rsidRPr="008B72A0">
        <w:rPr>
          <w:rFonts w:ascii="Calibri" w:hAnsi="Calibri" w:cs="Arial"/>
          <w:sz w:val="22"/>
        </w:rPr>
        <w:t xml:space="preserve">stanowi </w:t>
      </w:r>
      <w:r w:rsidRPr="008B72A0">
        <w:rPr>
          <w:rFonts w:ascii="Calibri" w:hAnsi="Calibri" w:cs="Arial"/>
          <w:sz w:val="22"/>
          <w:u w:val="single"/>
        </w:rPr>
        <w:t>załącznik nr 2</w:t>
      </w:r>
      <w:r w:rsidR="00BA7E31">
        <w:rPr>
          <w:rFonts w:ascii="Calibri" w:hAnsi="Calibri" w:cs="Arial"/>
          <w:sz w:val="22"/>
        </w:rPr>
        <w:t xml:space="preserve"> do </w:t>
      </w:r>
      <w:r w:rsidRPr="00DD6E30">
        <w:rPr>
          <w:rFonts w:ascii="Calibri" w:hAnsi="Calibri" w:cs="Arial"/>
          <w:sz w:val="22"/>
        </w:rPr>
        <w:t>niniejszego regulaminu.</w:t>
      </w:r>
    </w:p>
    <w:p w:rsidR="00DE6B3A" w:rsidRPr="00502E35" w:rsidRDefault="00DE6B3A" w:rsidP="002F7C5C">
      <w:pPr>
        <w:autoSpaceDE w:val="0"/>
        <w:autoSpaceDN w:val="0"/>
        <w:adjustRightInd w:val="0"/>
        <w:spacing w:line="276" w:lineRule="auto"/>
        <w:jc w:val="both"/>
        <w:rPr>
          <w:rFonts w:asciiTheme="minorHAnsi" w:eastAsia="Calibri" w:hAnsiTheme="minorHAnsi"/>
          <w:sz w:val="16"/>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887F42">
        <w:rPr>
          <w:rFonts w:asciiTheme="minorHAnsi" w:eastAsia="Calibri" w:hAnsiTheme="minorHAnsi"/>
          <w:sz w:val="22"/>
          <w:szCs w:val="22"/>
          <w:lang w:eastAsia="en-US"/>
        </w:rPr>
        <w:t xml:space="preserve">Ocena wniosków o dofinansowanie projektu w ramach wszystkich etapów w konkursie dokonywana jest w oparciu o kryteria wyboru projektów, zatwierdzone przez KM RPO WP, przedstawione </w:t>
      </w:r>
      <w:r w:rsidR="008744F8" w:rsidRPr="008744F8">
        <w:rPr>
          <w:rFonts w:ascii="Calibri" w:eastAsia="Calibri" w:hAnsi="Calibri"/>
          <w:sz w:val="22"/>
          <w:szCs w:val="22"/>
        </w:rPr>
        <w:t>w  </w:t>
      </w:r>
      <w:r w:rsidR="008744F8" w:rsidRPr="008B72A0">
        <w:rPr>
          <w:rFonts w:ascii="Calibri" w:eastAsia="Calibri" w:hAnsi="Calibri"/>
          <w:sz w:val="22"/>
          <w:szCs w:val="22"/>
        </w:rPr>
        <w:t>k</w:t>
      </w:r>
      <w:r w:rsidRPr="008B72A0">
        <w:rPr>
          <w:rFonts w:ascii="Calibri" w:eastAsia="Calibri" w:hAnsi="Calibri"/>
          <w:sz w:val="22"/>
          <w:szCs w:val="22"/>
        </w:rPr>
        <w:t>atalogu</w:t>
      </w:r>
      <w:r w:rsidRPr="008B72A0">
        <w:rPr>
          <w:rFonts w:ascii="Calibri" w:eastAsia="Calibri" w:hAnsi="Calibri"/>
          <w:sz w:val="22"/>
          <w:szCs w:val="22"/>
          <w:lang w:eastAsia="en-US"/>
        </w:rPr>
        <w:t xml:space="preserve"> kryteriów</w:t>
      </w:r>
      <w:r w:rsidRPr="008B72A0">
        <w:rPr>
          <w:rFonts w:asciiTheme="minorHAnsi" w:eastAsia="Calibri" w:hAnsiTheme="minorHAnsi"/>
          <w:sz w:val="22"/>
          <w:szCs w:val="22"/>
          <w:lang w:eastAsia="en-US"/>
        </w:rPr>
        <w:t xml:space="preserve"> zawierającym nazwę kryterium, jego definicję i opis znaczenia – katalog ten stanowi </w:t>
      </w:r>
      <w:r w:rsidRPr="008B72A0">
        <w:rPr>
          <w:rFonts w:asciiTheme="minorHAnsi" w:eastAsia="Calibri" w:hAnsiTheme="minorHAnsi"/>
          <w:sz w:val="22"/>
          <w:szCs w:val="22"/>
          <w:u w:val="single"/>
          <w:lang w:eastAsia="en-US"/>
        </w:rPr>
        <w:t xml:space="preserve">załącznik nr </w:t>
      </w:r>
      <w:r w:rsidR="006F043A" w:rsidRPr="008B72A0">
        <w:rPr>
          <w:rFonts w:asciiTheme="minorHAnsi" w:eastAsia="Calibri" w:hAnsiTheme="minorHAnsi"/>
          <w:sz w:val="22"/>
          <w:szCs w:val="22"/>
          <w:u w:val="single"/>
          <w:lang w:eastAsia="en-US"/>
        </w:rPr>
        <w:t>1</w:t>
      </w:r>
      <w:r w:rsidRPr="008B72A0">
        <w:rPr>
          <w:rFonts w:asciiTheme="minorHAnsi" w:eastAsia="Calibri" w:hAnsiTheme="minorHAnsi"/>
          <w:sz w:val="22"/>
          <w:szCs w:val="22"/>
          <w:lang w:eastAsia="en-US"/>
        </w:rPr>
        <w:t xml:space="preserve"> do niniejszego</w:t>
      </w:r>
      <w:r w:rsidRPr="00887F42">
        <w:rPr>
          <w:rFonts w:asciiTheme="minorHAnsi" w:eastAsia="Calibri" w:hAnsiTheme="minorHAnsi"/>
          <w:sz w:val="22"/>
          <w:szCs w:val="22"/>
          <w:lang w:eastAsia="en-US"/>
        </w:rPr>
        <w:t xml:space="preserve"> regulaminu.</w:t>
      </w:r>
      <w:r w:rsidRPr="0091562F">
        <w:rPr>
          <w:rFonts w:asciiTheme="minorHAnsi" w:eastAsia="Calibri" w:hAnsiTheme="minorHAnsi"/>
          <w:sz w:val="22"/>
          <w:szCs w:val="22"/>
          <w:lang w:eastAsia="en-US"/>
        </w:rPr>
        <w:t xml:space="preserve"> </w:t>
      </w:r>
    </w:p>
    <w:p w:rsidR="00A151FA" w:rsidRPr="00502E35" w:rsidRDefault="00A151FA" w:rsidP="002F7C5C">
      <w:pPr>
        <w:autoSpaceDE w:val="0"/>
        <w:autoSpaceDN w:val="0"/>
        <w:adjustRightInd w:val="0"/>
        <w:spacing w:line="276" w:lineRule="auto"/>
        <w:jc w:val="both"/>
        <w:rPr>
          <w:rFonts w:asciiTheme="minorHAnsi" w:eastAsia="Calibri" w:hAnsiTheme="minorHAnsi"/>
          <w:sz w:val="16"/>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Oceny spełnienia kryteriów wyboru projektów przez wnioski o dofinansowanie projektu uczestniczące w konkur</w:t>
      </w:r>
      <w:r w:rsidR="0074637D">
        <w:rPr>
          <w:rFonts w:asciiTheme="minorHAnsi" w:eastAsia="Calibri" w:hAnsiTheme="minorHAnsi"/>
          <w:sz w:val="22"/>
          <w:szCs w:val="22"/>
          <w:lang w:eastAsia="en-US"/>
        </w:rPr>
        <w:t>sie dokonuje KOP w ramach</w:t>
      </w:r>
      <w:r w:rsidRPr="0091562F">
        <w:rPr>
          <w:rFonts w:asciiTheme="minorHAnsi" w:eastAsia="Calibri" w:hAnsiTheme="minorHAnsi"/>
          <w:sz w:val="22"/>
          <w:szCs w:val="22"/>
          <w:lang w:eastAsia="en-US"/>
        </w:rPr>
        <w:t xml:space="preserve"> etapów oceny</w:t>
      </w:r>
      <w:r w:rsidR="00186130">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określonych w niniejszym regulaminie. Ocena spełniania każdego z kryteriów przeprowadzana jest nieza</w:t>
      </w:r>
      <w:r w:rsidR="0075322C">
        <w:rPr>
          <w:rFonts w:asciiTheme="minorHAnsi" w:eastAsia="Calibri" w:hAnsiTheme="minorHAnsi"/>
          <w:sz w:val="22"/>
          <w:szCs w:val="22"/>
          <w:lang w:eastAsia="en-US"/>
        </w:rPr>
        <w:t xml:space="preserve">leżnie przez dwóch członków KOP. </w:t>
      </w:r>
    </w:p>
    <w:p w:rsidR="0074637D" w:rsidRPr="00502E35" w:rsidRDefault="0074637D" w:rsidP="002F7C5C">
      <w:pPr>
        <w:autoSpaceDE w:val="0"/>
        <w:autoSpaceDN w:val="0"/>
        <w:adjustRightInd w:val="0"/>
        <w:spacing w:line="276" w:lineRule="auto"/>
        <w:jc w:val="both"/>
        <w:rPr>
          <w:rFonts w:asciiTheme="minorHAnsi" w:eastAsia="Calibri" w:hAnsiTheme="minorHAnsi"/>
          <w:sz w:val="16"/>
          <w:szCs w:val="22"/>
          <w:lang w:eastAsia="en-US"/>
        </w:rPr>
      </w:pPr>
    </w:p>
    <w:p w:rsidR="0074637D" w:rsidRPr="0074637D" w:rsidRDefault="0074637D" w:rsidP="002F7C5C">
      <w:pPr>
        <w:autoSpaceDE w:val="0"/>
        <w:autoSpaceDN w:val="0"/>
        <w:adjustRightInd w:val="0"/>
        <w:spacing w:line="276" w:lineRule="auto"/>
        <w:jc w:val="both"/>
        <w:rPr>
          <w:rFonts w:asciiTheme="minorHAnsi" w:eastAsia="Calibri" w:hAnsiTheme="minorHAnsi" w:cstheme="minorBidi"/>
          <w:sz w:val="22"/>
          <w:szCs w:val="22"/>
          <w:lang w:eastAsia="en-US"/>
        </w:rPr>
      </w:pPr>
      <w:r w:rsidRPr="0074637D">
        <w:rPr>
          <w:rFonts w:asciiTheme="minorHAnsi" w:eastAsia="Calibri" w:hAnsiTheme="minorHAnsi" w:cstheme="minorBidi"/>
          <w:sz w:val="22"/>
          <w:szCs w:val="22"/>
          <w:lang w:eastAsia="en-US"/>
        </w:rPr>
        <w:t>Na etapie oceny formalnej i merytorycznej członkowie KOP mają prawo cofnąć wniosek o dofinansowanie projektu odpowiednio do weryfikacji wymogów formalnych lub do etapu oceny formalnej celem ponownej weryfikacji.</w:t>
      </w:r>
    </w:p>
    <w:p w:rsidR="003C6B20" w:rsidRPr="00502E35" w:rsidRDefault="003C6B20" w:rsidP="002F7C5C">
      <w:pPr>
        <w:autoSpaceDE w:val="0"/>
        <w:autoSpaceDN w:val="0"/>
        <w:adjustRightInd w:val="0"/>
        <w:spacing w:line="276" w:lineRule="auto"/>
        <w:jc w:val="both"/>
        <w:rPr>
          <w:rFonts w:asciiTheme="minorHAnsi" w:eastAsia="Calibri" w:hAnsiTheme="minorHAnsi"/>
          <w:sz w:val="16"/>
          <w:szCs w:val="22"/>
          <w:lang w:eastAsia="en-US"/>
        </w:rPr>
      </w:pPr>
    </w:p>
    <w:p w:rsidR="0074637D" w:rsidRPr="0074637D" w:rsidRDefault="0074637D" w:rsidP="002F7C5C">
      <w:pPr>
        <w:spacing w:line="276" w:lineRule="auto"/>
        <w:jc w:val="both"/>
        <w:rPr>
          <w:rFonts w:asciiTheme="minorHAnsi" w:eastAsiaTheme="minorHAnsi" w:hAnsiTheme="minorHAnsi" w:cstheme="minorBidi"/>
          <w:b/>
          <w:sz w:val="22"/>
          <w:szCs w:val="22"/>
          <w:lang w:eastAsia="en-US"/>
        </w:rPr>
      </w:pPr>
      <w:r w:rsidRPr="0074637D">
        <w:rPr>
          <w:rFonts w:asciiTheme="minorHAnsi" w:eastAsia="Calibri" w:hAnsiTheme="minorHAnsi" w:cstheme="minorBidi"/>
          <w:sz w:val="22"/>
          <w:szCs w:val="22"/>
          <w:lang w:eastAsia="en-US"/>
        </w:rPr>
        <w:t xml:space="preserve">Terminy przeprowadzenia </w:t>
      </w:r>
      <w:r w:rsidRPr="0074637D">
        <w:rPr>
          <w:rFonts w:asciiTheme="minorHAnsi" w:eastAsiaTheme="minorHAnsi" w:hAnsiTheme="minorHAnsi" w:cstheme="minorBidi"/>
          <w:sz w:val="22"/>
          <w:szCs w:val="22"/>
          <w:lang w:eastAsia="ja-JP"/>
        </w:rPr>
        <w:t xml:space="preserve">weryfikacji wymogów formalnych oraz </w:t>
      </w:r>
      <w:r w:rsidRPr="0074637D">
        <w:rPr>
          <w:rFonts w:asciiTheme="minorHAnsi" w:eastAsiaTheme="minorHAnsi" w:hAnsiTheme="minorHAnsi" w:cstheme="minorBidi"/>
          <w:sz w:val="22"/>
          <w:szCs w:val="22"/>
          <w:lang w:eastAsia="en-US"/>
        </w:rPr>
        <w:t>poszczególnych etapów oceny zostały określone w dalszych częściach regulaminu. W uzasadnionych przypadkach mogą one ulec wydłużeniu. Decyzję o wydłużeniu terminów podejmuje IOK. Informacja o zmianie terminów zamieszczana jest niezwłocznie na stronie</w:t>
      </w:r>
      <w:r w:rsidR="00E07088">
        <w:rPr>
          <w:rFonts w:asciiTheme="minorHAnsi" w:eastAsiaTheme="minorHAnsi" w:hAnsiTheme="minorHAnsi" w:cstheme="minorBidi"/>
          <w:sz w:val="22"/>
          <w:szCs w:val="22"/>
          <w:lang w:eastAsia="en-US"/>
        </w:rPr>
        <w:t xml:space="preserve"> internetowej RPO WP 2014-2020</w:t>
      </w:r>
      <w:r w:rsidRPr="0074637D">
        <w:rPr>
          <w:rFonts w:asciiTheme="minorHAnsi" w:eastAsiaTheme="minorHAnsi" w:hAnsiTheme="minorHAnsi" w:cstheme="minorBidi"/>
          <w:sz w:val="22"/>
          <w:szCs w:val="22"/>
          <w:lang w:eastAsia="en-US"/>
        </w:rPr>
        <w:t xml:space="preserve"> </w:t>
      </w:r>
      <w:hyperlink r:id="rId23" w:history="1">
        <w:r w:rsidRPr="007A5995">
          <w:rPr>
            <w:rFonts w:asciiTheme="minorHAnsi" w:eastAsiaTheme="minorHAnsi" w:hAnsiTheme="minorHAnsi" w:cstheme="minorBidi"/>
            <w:bCs/>
            <w:color w:val="0000FF" w:themeColor="hyperlink"/>
            <w:sz w:val="22"/>
            <w:szCs w:val="22"/>
            <w:u w:val="single"/>
            <w:lang w:eastAsia="en-US"/>
          </w:rPr>
          <w:t>www.rpo.pomorskie.eu</w:t>
        </w:r>
      </w:hyperlink>
      <w:r w:rsidRPr="007A5995">
        <w:rPr>
          <w:rFonts w:asciiTheme="minorHAnsi" w:eastAsiaTheme="minorHAnsi" w:hAnsiTheme="minorHAnsi" w:cstheme="minorBidi"/>
          <w:sz w:val="22"/>
          <w:szCs w:val="22"/>
          <w:lang w:eastAsia="en-US"/>
        </w:rPr>
        <w:t>.</w:t>
      </w:r>
    </w:p>
    <w:p w:rsidR="007A5995" w:rsidRPr="00502E35" w:rsidRDefault="007A5995" w:rsidP="002F7C5C">
      <w:pPr>
        <w:spacing w:line="276" w:lineRule="auto"/>
        <w:rPr>
          <w:rFonts w:asciiTheme="minorHAnsi" w:eastAsia="Calibri" w:hAnsiTheme="minorHAnsi"/>
          <w:b/>
          <w:sz w:val="14"/>
          <w:szCs w:val="22"/>
          <w:lang w:eastAsia="en-US"/>
        </w:rPr>
      </w:pPr>
    </w:p>
    <w:p w:rsidR="00A151FA" w:rsidRDefault="00A151FA" w:rsidP="00502E35">
      <w:pPr>
        <w:spacing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OCZYWISTE OMYŁKI</w:t>
      </w:r>
    </w:p>
    <w:p w:rsidR="00502E35" w:rsidRPr="00502E35" w:rsidRDefault="00502E35" w:rsidP="00502E35">
      <w:pPr>
        <w:spacing w:line="276" w:lineRule="auto"/>
        <w:rPr>
          <w:rFonts w:asciiTheme="minorHAnsi" w:eastAsiaTheme="minorHAnsi" w:hAnsiTheme="minorHAnsi" w:cstheme="minorBidi"/>
          <w:b/>
          <w:sz w:val="10"/>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Na każdym etapie oceny wnioskodawca może dokonać korekty wniosku o dofinansowanie projektu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zakresie </w:t>
      </w:r>
      <w:r w:rsidRPr="0091562F">
        <w:rPr>
          <w:rFonts w:asciiTheme="minorHAnsi" w:eastAsia="Calibri" w:hAnsiTheme="minorHAnsi"/>
          <w:b/>
          <w:sz w:val="22"/>
          <w:szCs w:val="22"/>
          <w:lang w:eastAsia="en-US"/>
        </w:rPr>
        <w:t>oczywistych omyłek</w:t>
      </w:r>
      <w:r w:rsidRPr="0091562F">
        <w:rPr>
          <w:rFonts w:asciiTheme="minorHAnsi" w:eastAsia="Calibri" w:hAnsiTheme="minorHAnsi"/>
          <w:sz w:val="22"/>
          <w:szCs w:val="22"/>
          <w:lang w:eastAsia="en-US"/>
        </w:rPr>
        <w:t xml:space="preserve"> zidentyfikowanych przez IOK.</w:t>
      </w:r>
    </w:p>
    <w:p w:rsidR="00A151FA" w:rsidRPr="00502E35" w:rsidRDefault="00A151FA" w:rsidP="002F7C5C">
      <w:pPr>
        <w:autoSpaceDE w:val="0"/>
        <w:autoSpaceDN w:val="0"/>
        <w:adjustRightInd w:val="0"/>
        <w:spacing w:line="276" w:lineRule="auto"/>
        <w:jc w:val="both"/>
        <w:rPr>
          <w:rFonts w:asciiTheme="minorHAnsi" w:eastAsia="Calibri" w:hAnsiTheme="minorHAnsi"/>
          <w:sz w:val="16"/>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W razie stwierdzenia we wniosku o dofinansowanie projektu oczywistej omyłki IOK pisemnie wzywa wnioskodawcę do jej poprawienia w terminie</w:t>
      </w:r>
      <w:r w:rsidRPr="0074637D">
        <w:rPr>
          <w:rFonts w:asciiTheme="minorHAnsi" w:eastAsiaTheme="minorHAnsi" w:hAnsiTheme="minorHAnsi" w:cstheme="minorBidi"/>
          <w:b/>
          <w:sz w:val="22"/>
          <w:szCs w:val="22"/>
          <w:lang w:eastAsia="en-US"/>
        </w:rPr>
        <w:t xml:space="preserve"> </w:t>
      </w:r>
      <w:r w:rsidRPr="0074637D">
        <w:rPr>
          <w:rFonts w:asciiTheme="minorHAnsi" w:eastAsiaTheme="minorHAnsi" w:hAnsiTheme="minorHAnsi" w:cstheme="minorBidi"/>
          <w:sz w:val="22"/>
          <w:szCs w:val="22"/>
          <w:lang w:eastAsia="en-US"/>
        </w:rPr>
        <w:t>nie krótszym niż</w:t>
      </w:r>
      <w:r w:rsidRPr="0074637D">
        <w:rPr>
          <w:rFonts w:asciiTheme="minorHAnsi" w:eastAsiaTheme="minorHAnsi" w:hAnsiTheme="minorHAnsi" w:cstheme="minorBidi"/>
          <w:b/>
          <w:sz w:val="22"/>
          <w:szCs w:val="22"/>
          <w:lang w:eastAsia="en-US"/>
        </w:rPr>
        <w:t xml:space="preserve"> 7 dni</w:t>
      </w:r>
      <w:r w:rsidRPr="0074637D">
        <w:rPr>
          <w:rFonts w:asciiTheme="minorHAnsi" w:eastAsiaTheme="minorHAnsi" w:hAnsiTheme="minorHAnsi" w:cstheme="minorBidi"/>
          <w:sz w:val="22"/>
          <w:szCs w:val="22"/>
          <w:lang w:eastAsia="en-US"/>
        </w:rPr>
        <w:t xml:space="preserve"> </w:t>
      </w:r>
      <w:r w:rsidRPr="0074637D">
        <w:rPr>
          <w:rFonts w:asciiTheme="minorHAnsi" w:eastAsiaTheme="minorHAnsi" w:hAnsiTheme="minorHAnsi" w:cstheme="minorBidi"/>
          <w:b/>
          <w:sz w:val="22"/>
          <w:szCs w:val="22"/>
          <w:lang w:eastAsia="en-US"/>
        </w:rPr>
        <w:t xml:space="preserve">kalendarzowych </w:t>
      </w:r>
      <w:r w:rsidRPr="0074637D">
        <w:rPr>
          <w:rFonts w:asciiTheme="minorHAnsi" w:eastAsiaTheme="minorHAnsi" w:hAnsiTheme="minorHAnsi" w:cstheme="minorBidi"/>
          <w:sz w:val="22"/>
          <w:szCs w:val="22"/>
          <w:lang w:eastAsia="en-US"/>
        </w:rPr>
        <w:t xml:space="preserve">od dnia otrzymania pisma, pod rygorem pozostawienia wniosku o dofinansowanie projektu bez rozpatrzenia. </w:t>
      </w:r>
    </w:p>
    <w:p w:rsid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lastRenderedPageBreak/>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DC3673"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WERYFIKACJA WYMOGÓW FORMALNYCH</w:t>
      </w:r>
    </w:p>
    <w:p w:rsidR="0074637D" w:rsidRPr="0074637D"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Przed rozpoczęciem oceny projektów IOK dokonuje weryfikacji wymogów formalnych wniosków</w:t>
      </w:r>
      <w:r w:rsidR="007A5995">
        <w:rPr>
          <w:rFonts w:asciiTheme="minorHAnsi" w:eastAsia="MS Mincho" w:hAnsiTheme="minorHAnsi"/>
          <w:sz w:val="22"/>
          <w:szCs w:val="22"/>
          <w:lang w:eastAsia="ja-JP"/>
        </w:rPr>
        <w:t xml:space="preserve"> </w:t>
      </w:r>
      <w:r w:rsidRPr="0074637D">
        <w:rPr>
          <w:rFonts w:asciiTheme="minorHAnsi" w:eastAsia="MS Mincho" w:hAnsiTheme="minorHAnsi"/>
          <w:sz w:val="22"/>
          <w:szCs w:val="22"/>
          <w:lang w:eastAsia="ja-JP"/>
        </w:rPr>
        <w:t>o</w:t>
      </w:r>
      <w:r w:rsidR="007A5995">
        <w:rPr>
          <w:rFonts w:asciiTheme="minorHAnsi" w:eastAsia="MS Mincho" w:hAnsiTheme="minorHAnsi"/>
          <w:sz w:val="22"/>
          <w:szCs w:val="22"/>
          <w:lang w:eastAsia="ja-JP"/>
        </w:rPr>
        <w:t> </w:t>
      </w:r>
      <w:r w:rsidRPr="0074637D">
        <w:rPr>
          <w:rFonts w:asciiTheme="minorHAnsi" w:eastAsia="MS Mincho" w:hAnsiTheme="minorHAnsi"/>
          <w:sz w:val="22"/>
          <w:szCs w:val="22"/>
          <w:lang w:eastAsia="ja-JP"/>
        </w:rPr>
        <w:t xml:space="preserve">dofinansowanie projektu złożonych w ramach konkursu. </w:t>
      </w:r>
    </w:p>
    <w:p w:rsidR="0074637D" w:rsidRPr="008744F8" w:rsidRDefault="0074637D" w:rsidP="002F7C5C">
      <w:pPr>
        <w:spacing w:line="276" w:lineRule="auto"/>
        <w:contextualSpacing/>
        <w:jc w:val="both"/>
        <w:rPr>
          <w:rFonts w:asciiTheme="minorHAnsi" w:eastAsia="MS Mincho" w:hAnsiTheme="minorHAnsi"/>
          <w:sz w:val="18"/>
          <w:szCs w:val="22"/>
          <w:lang w:eastAsia="ja-JP"/>
        </w:rPr>
      </w:pPr>
    </w:p>
    <w:p w:rsidR="0074637D" w:rsidRPr="0074637D" w:rsidRDefault="0074637D" w:rsidP="002F7C5C">
      <w:pPr>
        <w:spacing w:line="276" w:lineRule="auto"/>
        <w:contextualSpacing/>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trakcie weryfikacji wymogów formalnych sprawdzeniu podlegać będzie:</w:t>
      </w:r>
    </w:p>
    <w:p w:rsidR="0074637D" w:rsidRPr="0074637D" w:rsidRDefault="0074637D" w:rsidP="00502E35">
      <w:pPr>
        <w:numPr>
          <w:ilvl w:val="0"/>
          <w:numId w:val="12"/>
        </w:numPr>
        <w:tabs>
          <w:tab w:val="clear" w:pos="360"/>
          <w:tab w:val="num" w:pos="426"/>
        </w:tabs>
        <w:spacing w:after="200" w:line="276" w:lineRule="auto"/>
        <w:ind w:left="426" w:hanging="284"/>
        <w:contextualSpacing/>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kompletność wypełnienia formularza wn</w:t>
      </w:r>
      <w:r w:rsidR="00B521EE">
        <w:rPr>
          <w:rFonts w:asciiTheme="minorHAnsi" w:eastAsiaTheme="minorHAnsi" w:hAnsiTheme="minorHAnsi" w:cstheme="minorBidi"/>
          <w:sz w:val="22"/>
          <w:szCs w:val="22"/>
          <w:lang w:eastAsia="ja-JP"/>
        </w:rPr>
        <w:t>iosku o dofinansowanie projektu;</w:t>
      </w:r>
    </w:p>
    <w:p w:rsidR="0074637D" w:rsidRPr="0074637D" w:rsidRDefault="00B521EE" w:rsidP="00502E35">
      <w:pPr>
        <w:numPr>
          <w:ilvl w:val="0"/>
          <w:numId w:val="12"/>
        </w:numPr>
        <w:tabs>
          <w:tab w:val="clear" w:pos="360"/>
          <w:tab w:val="num" w:pos="426"/>
        </w:tabs>
        <w:spacing w:after="200" w:line="276" w:lineRule="auto"/>
        <w:ind w:left="426" w:hanging="284"/>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załączników;</w:t>
      </w:r>
    </w:p>
    <w:p w:rsidR="0074637D" w:rsidRPr="0074637D" w:rsidRDefault="00B521EE" w:rsidP="00502E35">
      <w:pPr>
        <w:numPr>
          <w:ilvl w:val="0"/>
          <w:numId w:val="12"/>
        </w:numPr>
        <w:tabs>
          <w:tab w:val="clear" w:pos="360"/>
          <w:tab w:val="num" w:pos="426"/>
        </w:tabs>
        <w:spacing w:after="200" w:line="276" w:lineRule="auto"/>
        <w:ind w:left="426" w:hanging="284"/>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podpisów i pieczęci;</w:t>
      </w:r>
    </w:p>
    <w:p w:rsidR="0074637D" w:rsidRPr="0074637D" w:rsidRDefault="00B521EE" w:rsidP="00502E35">
      <w:pPr>
        <w:numPr>
          <w:ilvl w:val="0"/>
          <w:numId w:val="12"/>
        </w:numPr>
        <w:tabs>
          <w:tab w:val="clear" w:pos="360"/>
          <w:tab w:val="num" w:pos="426"/>
        </w:tabs>
        <w:spacing w:line="276" w:lineRule="auto"/>
        <w:ind w:left="426" w:hanging="284"/>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zgodność sumy kontrolnej;</w:t>
      </w:r>
    </w:p>
    <w:p w:rsidR="0074637D" w:rsidRPr="0074637D" w:rsidRDefault="0074637D" w:rsidP="00502E35">
      <w:pPr>
        <w:numPr>
          <w:ilvl w:val="0"/>
          <w:numId w:val="12"/>
        </w:numPr>
        <w:tabs>
          <w:tab w:val="clear" w:pos="360"/>
          <w:tab w:val="num" w:pos="426"/>
        </w:tabs>
        <w:spacing w:line="276" w:lineRule="auto"/>
        <w:ind w:left="426" w:hanging="284"/>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czytelność wniosku i załączników.</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Weryfikacji wymogów formalnych dokonują pracownicy IOK w terminie nie dłuższym niż </w:t>
      </w:r>
      <w:r w:rsidRPr="0074637D">
        <w:rPr>
          <w:rFonts w:asciiTheme="minorHAnsi" w:eastAsiaTheme="minorHAnsi" w:hAnsiTheme="minorHAnsi" w:cstheme="minorBidi"/>
          <w:b/>
          <w:sz w:val="22"/>
          <w:szCs w:val="22"/>
          <w:lang w:eastAsia="en-US"/>
        </w:rPr>
        <w:t>14 dni kalendarzowych</w:t>
      </w:r>
      <w:r w:rsidRPr="0074637D">
        <w:rPr>
          <w:rFonts w:asciiTheme="minorHAnsi" w:eastAsiaTheme="minorHAnsi" w:hAnsiTheme="minorHAnsi" w:cstheme="minorBidi"/>
          <w:sz w:val="22"/>
          <w:szCs w:val="22"/>
          <w:lang w:eastAsia="en-US"/>
        </w:rPr>
        <w:t xml:space="preserve"> od daty końcowego terminu przyjmowania wniosków.</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 przypadku stwierdzenia we wniosku o dofinansowanie projektu braków formalnych, wnioskodawca </w:t>
      </w:r>
      <w:r w:rsidRPr="00DD6E30">
        <w:rPr>
          <w:rFonts w:asciiTheme="minorHAnsi" w:eastAsia="MS Mincho" w:hAnsiTheme="minorHAnsi"/>
          <w:sz w:val="22"/>
          <w:szCs w:val="22"/>
          <w:lang w:eastAsia="ja-JP"/>
        </w:rPr>
        <w:t xml:space="preserve">zostaje pisemnie wezwany przez IOK do ich uzupełnienia </w:t>
      </w:r>
      <w:r w:rsidRPr="00DD6E30">
        <w:rPr>
          <w:rFonts w:asciiTheme="minorHAnsi" w:eastAsia="MS Mincho" w:hAnsiTheme="minorHAnsi"/>
          <w:b/>
          <w:sz w:val="22"/>
          <w:szCs w:val="22"/>
          <w:lang w:eastAsia="ja-JP"/>
        </w:rPr>
        <w:t>w terminie nie krótszym niż</w:t>
      </w:r>
      <w:r w:rsidRPr="00DD6E30">
        <w:rPr>
          <w:rFonts w:asciiTheme="minorHAnsi" w:eastAsia="MS Mincho" w:hAnsiTheme="minorHAnsi"/>
          <w:sz w:val="22"/>
          <w:szCs w:val="22"/>
          <w:lang w:eastAsia="ja-JP"/>
        </w:rPr>
        <w:t xml:space="preserve"> </w:t>
      </w:r>
      <w:r w:rsidRPr="00DD6E30">
        <w:rPr>
          <w:rFonts w:asciiTheme="minorHAnsi" w:eastAsia="MS Mincho" w:hAnsiTheme="minorHAnsi"/>
          <w:b/>
          <w:sz w:val="22"/>
          <w:szCs w:val="22"/>
          <w:lang w:eastAsia="ja-JP"/>
        </w:rPr>
        <w:t>7 dni kalendarzowych od dnia otrzymania pisma, pod rygorem pozostawienia wniosku bez rozpatrzenia</w:t>
      </w:r>
      <w:r w:rsidR="00DD6E30" w:rsidRPr="00DD6E30">
        <w:rPr>
          <w:rFonts w:asciiTheme="minorHAnsi" w:eastAsia="MS Mincho" w:hAnsiTheme="minorHAnsi"/>
          <w:sz w:val="22"/>
          <w:szCs w:val="22"/>
          <w:lang w:eastAsia="ja-JP"/>
        </w:rPr>
        <w:t>.</w:t>
      </w:r>
      <w:r w:rsidRPr="00DD6E30">
        <w:rPr>
          <w:rFonts w:asciiTheme="minorHAnsi" w:eastAsia="MS Mincho" w:hAnsiTheme="minorHAnsi"/>
          <w:sz w:val="22"/>
          <w:szCs w:val="22"/>
          <w:lang w:eastAsia="ja-JP"/>
        </w:rPr>
        <w:t xml:space="preserve"> </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Dopuszczalne jest dokonanie przez wnioskodawcę </w:t>
      </w:r>
      <w:r w:rsidR="00DD6E30">
        <w:rPr>
          <w:rFonts w:asciiTheme="minorHAnsi" w:eastAsiaTheme="minorHAnsi" w:hAnsiTheme="minorHAnsi" w:cstheme="minorBidi"/>
          <w:sz w:val="22"/>
          <w:szCs w:val="22"/>
          <w:lang w:eastAsia="en-US"/>
        </w:rPr>
        <w:t xml:space="preserve">jednokrotnego </w:t>
      </w:r>
      <w:r w:rsidRPr="0074637D">
        <w:rPr>
          <w:rFonts w:asciiTheme="minorHAnsi" w:eastAsiaTheme="minorHAnsi" w:hAnsiTheme="minorHAnsi" w:cstheme="minorBidi"/>
          <w:sz w:val="22"/>
          <w:szCs w:val="22"/>
          <w:lang w:eastAsia="en-US"/>
        </w:rPr>
        <w:t xml:space="preserve">uzupełnienia złożonego w konkursie wniosku o dofinansowanie projektu lub załączników, wyłącznie w zakresie wskazanym przez IOK. </w:t>
      </w:r>
    </w:p>
    <w:p w:rsidR="0074637D" w:rsidRPr="009A1B57" w:rsidRDefault="0074637D" w:rsidP="002F7C5C">
      <w:pPr>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przypadku niezłożenia przez wnioskodawcę uzupełnienia lub złożenia uzupełnienia niezgodnego ze wskazanym zakresem w wyznaczonym terminie</w:t>
      </w:r>
      <w:r w:rsidRPr="0074637D">
        <w:rPr>
          <w:rFonts w:asciiTheme="minorHAnsi" w:eastAsiaTheme="minorHAnsi" w:hAnsiTheme="minorHAnsi" w:cstheme="minorBidi"/>
          <w:sz w:val="22"/>
          <w:szCs w:val="22"/>
          <w:lang w:eastAsia="en-US"/>
        </w:rPr>
        <w:t xml:space="preserve"> lub złożenie po upływie wyznaczonego terminu</w:t>
      </w:r>
      <w:r w:rsidRPr="0074637D">
        <w:rPr>
          <w:rFonts w:asciiTheme="minorHAnsi" w:eastAsia="MS Mincho" w:hAnsiTheme="minorHAnsi"/>
          <w:sz w:val="22"/>
          <w:szCs w:val="22"/>
          <w:lang w:eastAsia="ja-JP"/>
        </w:rPr>
        <w:t>, wniosek o dofinansowanie projektu zostaje pozostawiony bez rozpatrzenia,</w:t>
      </w:r>
      <w:r w:rsidRPr="0074637D">
        <w:rPr>
          <w:rFonts w:asciiTheme="minorHAnsi" w:eastAsiaTheme="minorHAnsi" w:hAnsiTheme="minorHAnsi" w:cstheme="minorBidi"/>
          <w:color w:val="FF0000"/>
          <w:sz w:val="22"/>
          <w:szCs w:val="22"/>
          <w:lang w:eastAsia="en-US"/>
        </w:rPr>
        <w:t xml:space="preserve"> </w:t>
      </w:r>
      <w:r w:rsidRPr="0074637D">
        <w:rPr>
          <w:rFonts w:asciiTheme="minorHAnsi" w:eastAsiaTheme="minorHAnsi" w:hAnsiTheme="minorHAnsi" w:cstheme="minorBidi"/>
          <w:sz w:val="22"/>
          <w:szCs w:val="22"/>
          <w:lang w:eastAsia="en-US"/>
        </w:rPr>
        <w:t xml:space="preserve">o czym wnioskodawca jest informowany pisemnie. </w:t>
      </w:r>
    </w:p>
    <w:p w:rsidR="0074637D" w:rsidRPr="009A1B57" w:rsidRDefault="0074637D" w:rsidP="002F7C5C">
      <w:pPr>
        <w:spacing w:line="276" w:lineRule="auto"/>
        <w:jc w:val="both"/>
        <w:rPr>
          <w:rFonts w:asciiTheme="minorHAnsi" w:eastAsia="MS Mincho" w:hAnsiTheme="minorHAnsi"/>
          <w:sz w:val="16"/>
          <w:szCs w:val="22"/>
          <w:lang w:eastAsia="ja-JP"/>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Calibri" w:hAnsiTheme="minorHAnsi" w:cstheme="minorBidi"/>
          <w:sz w:val="22"/>
          <w:szCs w:val="22"/>
          <w:lang w:eastAsia="en-US"/>
        </w:rPr>
        <w:t>Pozytywnie</w:t>
      </w:r>
      <w:r w:rsidRPr="0074637D">
        <w:rPr>
          <w:rFonts w:asciiTheme="minorHAnsi" w:eastAsia="MS Mincho" w:hAnsiTheme="minorHAnsi"/>
          <w:sz w:val="22"/>
          <w:szCs w:val="22"/>
          <w:lang w:eastAsia="ja-JP"/>
        </w:rPr>
        <w:t xml:space="preserve"> zweryfikowane pod względem spełniania wymogów formalnych wnioski o dofinansowanie projektu przekazywane są do oceny formalnej, </w:t>
      </w:r>
      <w:r w:rsidRPr="0074637D">
        <w:rPr>
          <w:rFonts w:asciiTheme="minorHAnsi" w:eastAsiaTheme="minorHAnsi" w:hAnsiTheme="minorHAnsi" w:cstheme="minorBidi"/>
          <w:sz w:val="22"/>
          <w:szCs w:val="22"/>
          <w:lang w:eastAsia="en-US"/>
        </w:rPr>
        <w:t>bez konieczności informowania o tym wnioskodawcy.</w:t>
      </w:r>
    </w:p>
    <w:p w:rsidR="009A1B57" w:rsidRPr="009A1B57" w:rsidRDefault="009A1B57" w:rsidP="002F7C5C">
      <w:pPr>
        <w:shd w:val="clear" w:color="auto" w:fill="FFFFFF" w:themeFill="background1"/>
        <w:spacing w:line="276" w:lineRule="auto"/>
        <w:jc w:val="both"/>
        <w:rPr>
          <w:rFonts w:asciiTheme="minorHAnsi" w:eastAsia="MS Mincho" w:hAnsiTheme="minorHAnsi"/>
          <w:sz w:val="16"/>
          <w:szCs w:val="22"/>
          <w:lang w:eastAsia="ja-JP"/>
        </w:rPr>
      </w:pPr>
    </w:p>
    <w:p w:rsidR="00502E35" w:rsidRDefault="0074637D" w:rsidP="00B6734A">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Weryfikacja wymogów formalnych nie stanowi etapu oceny projektów, w związku z czym nie podlega procedurze odwoławczej. </w:t>
      </w:r>
    </w:p>
    <w:p w:rsidR="00B6734A" w:rsidRDefault="00B6734A" w:rsidP="00B6734A">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BE6CF0" w:rsidRDefault="00BE6CF0">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A151FA"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lastRenderedPageBreak/>
        <w:t>ETAP OCENY FORMALNEJ</w:t>
      </w:r>
    </w:p>
    <w:p w:rsidR="002F2170" w:rsidRDefault="002F2170" w:rsidP="002F7C5C">
      <w:pPr>
        <w:spacing w:line="276" w:lineRule="auto"/>
        <w:jc w:val="both"/>
        <w:rPr>
          <w:rFonts w:asciiTheme="minorHAnsi" w:eastAsia="MS Mincho" w:hAnsiTheme="minorHAnsi"/>
          <w:b/>
          <w:sz w:val="22"/>
          <w:lang w:eastAsia="ja-JP"/>
        </w:rPr>
      </w:pPr>
      <w:r w:rsidRPr="002F2170">
        <w:rPr>
          <w:rFonts w:asciiTheme="minorHAnsi" w:eastAsia="MS Mincho" w:hAnsiTheme="minorHAnsi"/>
          <w:b/>
          <w:sz w:val="22"/>
          <w:lang w:eastAsia="ja-JP"/>
        </w:rPr>
        <w:t xml:space="preserve">Ocenie formalnej podlega wniosek o dofinansowanie projektu wraz z załącznikami, </w:t>
      </w:r>
      <w:r>
        <w:rPr>
          <w:rFonts w:asciiTheme="minorHAnsi" w:eastAsia="MS Mincho" w:hAnsiTheme="minorHAnsi"/>
          <w:b/>
          <w:sz w:val="22"/>
          <w:lang w:eastAsia="ja-JP"/>
        </w:rPr>
        <w:t>który </w:t>
      </w:r>
      <w:r w:rsidRPr="002F2170">
        <w:rPr>
          <w:rFonts w:asciiTheme="minorHAnsi" w:eastAsia="MS Mincho" w:hAnsiTheme="minorHAnsi"/>
          <w:b/>
          <w:sz w:val="22"/>
          <w:lang w:eastAsia="ja-JP"/>
        </w:rPr>
        <w:t xml:space="preserve">pozytywnie przeszedł weryfikację wymogów formalnych. </w:t>
      </w:r>
    </w:p>
    <w:p w:rsidR="002F2170" w:rsidRPr="002F2170" w:rsidRDefault="002F2170" w:rsidP="002F7C5C">
      <w:pPr>
        <w:spacing w:line="276" w:lineRule="auto"/>
        <w:jc w:val="both"/>
        <w:rPr>
          <w:rFonts w:asciiTheme="minorHAnsi" w:eastAsia="MS Mincho" w:hAnsiTheme="minorHAnsi"/>
          <w:b/>
          <w:sz w:val="22"/>
          <w:lang w:eastAsia="ja-JP"/>
        </w:rPr>
      </w:pPr>
    </w:p>
    <w:p w:rsidR="0074637D" w:rsidRPr="0074637D" w:rsidRDefault="0074637D" w:rsidP="002F7C5C">
      <w:pPr>
        <w:shd w:val="clear" w:color="auto" w:fill="FFFFFF" w:themeFill="background1"/>
        <w:spacing w:line="276" w:lineRule="auto"/>
        <w:jc w:val="both"/>
        <w:rPr>
          <w:rFonts w:asciiTheme="minorHAnsi" w:eastAsia="Calibri" w:hAnsiTheme="minorHAnsi"/>
          <w:sz w:val="22"/>
          <w:szCs w:val="22"/>
          <w:lang w:eastAsia="en-US"/>
        </w:rPr>
      </w:pPr>
      <w:r w:rsidRPr="0074637D">
        <w:rPr>
          <w:rFonts w:asciiTheme="minorHAnsi" w:eastAsia="Calibri" w:hAnsiTheme="minorHAnsi"/>
          <w:sz w:val="22"/>
          <w:szCs w:val="22"/>
          <w:lang w:eastAsia="en-US"/>
        </w:rPr>
        <w:t>Ocena formalna ma na celu weryfikację spełniania przez wniosek o dofinansowanie projektu podstawowych warunków formalnych uprawniających do udziału w konkursie.</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sz w:val="22"/>
          <w:szCs w:val="22"/>
          <w:lang w:eastAsia="en-US"/>
        </w:rPr>
        <w:t xml:space="preserve">Wszystkie warunki oceny formalnej ujęte są w ramach katalogu kryteriów formalnych zatwierdzonych przez KM RPO WP dla Poddziałania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C37C74" w:rsidRPr="009A232E">
        <w:rPr>
          <w:rFonts w:asciiTheme="minorHAnsi" w:eastAsia="Calibri" w:hAnsiTheme="minorHAnsi"/>
          <w:sz w:val="22"/>
          <w:szCs w:val="22"/>
          <w:lang w:eastAsia="en-US"/>
        </w:rPr>
        <w:t xml:space="preserve"> </w:t>
      </w:r>
      <w:r w:rsidRPr="009A232E">
        <w:rPr>
          <w:rFonts w:asciiTheme="minorHAnsi" w:eastAsia="Calibri" w:hAnsiTheme="minorHAnsi"/>
          <w:sz w:val="22"/>
          <w:szCs w:val="22"/>
          <w:lang w:eastAsia="en-US"/>
        </w:rPr>
        <w:t>RPO</w:t>
      </w:r>
      <w:r w:rsidR="009A232E">
        <w:rPr>
          <w:rFonts w:asciiTheme="minorHAnsi" w:eastAsia="Calibri" w:hAnsiTheme="minorHAnsi"/>
          <w:sz w:val="22"/>
          <w:szCs w:val="22"/>
          <w:lang w:eastAsia="en-US"/>
        </w:rPr>
        <w:t> </w:t>
      </w:r>
      <w:r w:rsidRPr="0091562F">
        <w:rPr>
          <w:rFonts w:asciiTheme="minorHAnsi" w:eastAsia="Calibri" w:hAnsiTheme="minorHAnsi"/>
          <w:sz w:val="22"/>
          <w:szCs w:val="22"/>
          <w:lang w:eastAsia="en-US"/>
        </w:rPr>
        <w:t>WP 2014-2020.</w:t>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502E35">
        <w:rPr>
          <w:rFonts w:asciiTheme="minorHAnsi" w:eastAsia="Calibri" w:hAnsiTheme="minorHAnsi"/>
          <w:b/>
          <w:sz w:val="22"/>
          <w:szCs w:val="22"/>
          <w:lang w:eastAsia="en-US"/>
        </w:rPr>
        <w:t>Kryteria formalne</w:t>
      </w:r>
      <w:r w:rsidRPr="0091562F">
        <w:rPr>
          <w:rFonts w:asciiTheme="minorHAnsi" w:eastAsia="Calibri" w:hAnsiTheme="minorHAnsi"/>
          <w:b/>
          <w:sz w:val="22"/>
          <w:szCs w:val="22"/>
          <w:u w:val="single"/>
          <w:lang w:eastAsia="en-US"/>
        </w:rPr>
        <w:t xml:space="preserve"> </w:t>
      </w:r>
      <w:r w:rsidRPr="0091562F">
        <w:rPr>
          <w:rFonts w:asciiTheme="minorHAnsi" w:eastAsia="Calibri" w:hAnsiTheme="minorHAnsi"/>
          <w:sz w:val="22"/>
          <w:szCs w:val="22"/>
          <w:lang w:eastAsia="en-US"/>
        </w:rPr>
        <w:t>dzielą si</w:t>
      </w:r>
      <w:r w:rsidR="003B7683">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91562F" w:rsidRDefault="00941D5F" w:rsidP="00502E35">
      <w:pPr>
        <w:numPr>
          <w:ilvl w:val="0"/>
          <w:numId w:val="8"/>
        </w:numPr>
        <w:tabs>
          <w:tab w:val="clear" w:pos="720"/>
        </w:tabs>
        <w:autoSpaceDE w:val="0"/>
        <w:autoSpaceDN w:val="0"/>
        <w:adjustRightInd w:val="0"/>
        <w:spacing w:line="276" w:lineRule="auto"/>
        <w:ind w:left="426" w:hanging="284"/>
        <w:jc w:val="both"/>
        <w:rPr>
          <w:rFonts w:asciiTheme="minorHAnsi" w:eastAsia="Calibri" w:hAnsiTheme="minorHAnsi"/>
          <w:sz w:val="22"/>
          <w:szCs w:val="22"/>
          <w:lang w:eastAsia="en-US"/>
        </w:rPr>
      </w:pPr>
      <w:r>
        <w:rPr>
          <w:rFonts w:asciiTheme="minorHAnsi" w:eastAsia="Calibri" w:hAnsiTheme="minorHAnsi"/>
          <w:b/>
          <w:sz w:val="22"/>
          <w:szCs w:val="22"/>
          <w:lang w:eastAsia="en-US"/>
        </w:rPr>
        <w:t>p</w:t>
      </w:r>
      <w:r w:rsidR="00A151FA" w:rsidRPr="0091562F">
        <w:rPr>
          <w:rFonts w:asciiTheme="minorHAnsi" w:eastAsia="Calibri" w:hAnsiTheme="minorHAnsi"/>
          <w:b/>
          <w:sz w:val="22"/>
          <w:szCs w:val="22"/>
          <w:lang w:eastAsia="en-US"/>
        </w:rPr>
        <w:t>odstawowe</w:t>
      </w:r>
      <w:r w:rsidR="00A151FA" w:rsidRPr="0091562F">
        <w:rPr>
          <w:rFonts w:asciiTheme="minorHAnsi" w:eastAsia="Calibri" w:hAnsiTheme="minorHAnsi"/>
          <w:sz w:val="22"/>
          <w:szCs w:val="22"/>
          <w:lang w:eastAsia="en-US"/>
        </w:rPr>
        <w:t>, tj.:</w:t>
      </w:r>
    </w:p>
    <w:p w:rsidR="00A151FA" w:rsidRPr="0091562F" w:rsidRDefault="009A232E"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poprawności złożenia wniosku;</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w:t>
      </w:r>
      <w:r w:rsidR="003542A2">
        <w:rPr>
          <w:rFonts w:asciiTheme="minorHAnsi" w:eastAsia="Calibri" w:hAnsiTheme="minorHAnsi"/>
          <w:sz w:val="22"/>
          <w:szCs w:val="22"/>
          <w:lang w:eastAsia="en-US"/>
        </w:rPr>
        <w:t xml:space="preserve"> celem szczegółowym RPO WP oraz</w:t>
      </w:r>
      <w:r w:rsidRPr="0091562F">
        <w:rPr>
          <w:rFonts w:asciiTheme="minorHAnsi" w:eastAsia="Calibri" w:hAnsiTheme="minorHAnsi"/>
          <w:sz w:val="22"/>
          <w:szCs w:val="22"/>
          <w:lang w:eastAsia="en-US"/>
        </w:rPr>
        <w:t xml:space="preserve"> p</w:t>
      </w:r>
      <w:r w:rsidR="009A232E">
        <w:rPr>
          <w:rFonts w:asciiTheme="minorHAnsi" w:eastAsia="Calibri" w:hAnsiTheme="minorHAnsi"/>
          <w:sz w:val="22"/>
          <w:szCs w:val="22"/>
          <w:lang w:eastAsia="en-US"/>
        </w:rPr>
        <w:t>rofilem Działania/Poddziałania;</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wn</w:t>
      </w:r>
      <w:r w:rsidR="009A232E">
        <w:rPr>
          <w:rFonts w:asciiTheme="minorHAnsi" w:eastAsia="Calibri" w:hAnsiTheme="minorHAnsi"/>
          <w:sz w:val="22"/>
          <w:szCs w:val="22"/>
          <w:lang w:eastAsia="en-US"/>
        </w:rPr>
        <w:t>ioskodawcy oraz partnerów;</w:t>
      </w:r>
    </w:p>
    <w:p w:rsidR="00A151FA" w:rsidRPr="0091562F" w:rsidRDefault="009A232E"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partnerstwa (jeśli dotyczy);</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wartości projektu</w:t>
      </w:r>
      <w:r w:rsidR="00BD21FC">
        <w:rPr>
          <w:rFonts w:asciiTheme="minorHAnsi" w:eastAsia="Calibri" w:hAnsiTheme="minorHAnsi"/>
          <w:sz w:val="22"/>
          <w:szCs w:val="22"/>
          <w:lang w:eastAsia="en-US"/>
        </w:rPr>
        <w:t xml:space="preserve"> </w:t>
      </w:r>
      <w:r w:rsidR="00BD21FC" w:rsidRPr="00BD21FC">
        <w:rPr>
          <w:rFonts w:asciiTheme="minorHAnsi" w:eastAsia="Calibri" w:hAnsiTheme="minorHAnsi"/>
          <w:sz w:val="22"/>
          <w:szCs w:val="22"/>
          <w:lang w:eastAsia="en-US"/>
        </w:rPr>
        <w:t>(jeśli dotyczy)</w:t>
      </w:r>
      <w:r w:rsidR="009A232E">
        <w:rPr>
          <w:rFonts w:asciiTheme="minorHAnsi" w:eastAsia="Calibri" w:hAnsiTheme="minorHAnsi"/>
          <w:sz w:val="22"/>
          <w:szCs w:val="22"/>
          <w:lang w:eastAsia="en-US"/>
        </w:rPr>
        <w:t>;</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w:t>
      </w:r>
      <w:r w:rsidR="009A232E">
        <w:rPr>
          <w:rFonts w:asciiTheme="minorHAnsi" w:eastAsia="Calibri" w:hAnsiTheme="minorHAnsi"/>
          <w:sz w:val="22"/>
          <w:szCs w:val="22"/>
          <w:lang w:eastAsia="en-US"/>
        </w:rPr>
        <w:t>ści okresu realizacji projektu;</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pom</w:t>
      </w:r>
      <w:r w:rsidR="009A232E">
        <w:rPr>
          <w:rFonts w:asciiTheme="minorHAnsi" w:eastAsia="Calibri" w:hAnsiTheme="minorHAnsi"/>
          <w:sz w:val="22"/>
          <w:szCs w:val="22"/>
          <w:lang w:eastAsia="en-US"/>
        </w:rPr>
        <w:t>ocy publicznej (jeśli dotyczy);</w:t>
      </w:r>
    </w:p>
    <w:p w:rsidR="00A151FA" w:rsidRPr="0091562F" w:rsidRDefault="009A232E"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Pr>
          <w:rFonts w:asciiTheme="minorHAnsi" w:eastAsia="Calibri" w:hAnsiTheme="minorHAnsi"/>
          <w:sz w:val="22"/>
          <w:szCs w:val="22"/>
          <w:lang w:eastAsia="en-US"/>
        </w:rPr>
        <w:t>montażu finansowego projektu;</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cross-financingu (jeśli dotyczy</w:t>
      </w:r>
      <w:r w:rsidR="009A232E">
        <w:rPr>
          <w:rFonts w:asciiTheme="minorHAnsi" w:eastAsia="Calibri" w:hAnsiTheme="minorHAnsi"/>
          <w:sz w:val="22"/>
          <w:szCs w:val="22"/>
          <w:lang w:eastAsia="en-US"/>
        </w:rPr>
        <w:t>);</w:t>
      </w:r>
    </w:p>
    <w:p w:rsidR="00A151FA" w:rsidRPr="0091562F"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zgodności </w:t>
      </w:r>
      <w:r w:rsidR="009A232E">
        <w:rPr>
          <w:rFonts w:asciiTheme="minorHAnsi" w:eastAsia="Calibri" w:hAnsiTheme="minorHAnsi"/>
          <w:sz w:val="22"/>
          <w:szCs w:val="22"/>
          <w:lang w:eastAsia="en-US"/>
        </w:rPr>
        <w:t>z politykami horyzontalnymi UE;</w:t>
      </w:r>
    </w:p>
    <w:p w:rsidR="00FA244A" w:rsidRPr="009A232E" w:rsidRDefault="00A151FA" w:rsidP="00502E35">
      <w:pPr>
        <w:numPr>
          <w:ilvl w:val="0"/>
          <w:numId w:val="10"/>
        </w:numPr>
        <w:autoSpaceDE w:val="0"/>
        <w:autoSpaceDN w:val="0"/>
        <w:adjustRightInd w:val="0"/>
        <w:spacing w:line="276" w:lineRule="auto"/>
        <w:ind w:left="709" w:hanging="283"/>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 wymaganiami f</w:t>
      </w:r>
      <w:r w:rsidR="009A232E">
        <w:rPr>
          <w:rFonts w:asciiTheme="minorHAnsi" w:eastAsia="Calibri" w:hAnsiTheme="minorHAnsi"/>
          <w:sz w:val="22"/>
          <w:szCs w:val="22"/>
          <w:lang w:eastAsia="en-US"/>
        </w:rPr>
        <w:t>ormalno-prawnymi (jeśli dotyczy);</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s</w:t>
      </w:r>
      <w:r w:rsidR="00A151FA" w:rsidRPr="0091562F">
        <w:rPr>
          <w:rFonts w:asciiTheme="minorHAnsi" w:eastAsia="Calibri" w:hAnsiTheme="minorHAnsi"/>
          <w:b/>
          <w:sz w:val="22"/>
          <w:szCs w:val="22"/>
          <w:lang w:eastAsia="en-US"/>
        </w:rPr>
        <w:t>pecyficzne dla konkursu</w:t>
      </w:r>
      <w:r w:rsidR="00A151FA" w:rsidRPr="0091562F">
        <w:rPr>
          <w:rFonts w:asciiTheme="minorHAnsi" w:eastAsia="Calibri" w:hAnsiTheme="minorHAnsi"/>
          <w:sz w:val="22"/>
          <w:szCs w:val="22"/>
          <w:lang w:eastAsia="en-US"/>
        </w:rPr>
        <w:t xml:space="preserve"> (o których mowa </w:t>
      </w:r>
      <w:r w:rsidR="00A151FA" w:rsidRPr="009A232E">
        <w:rPr>
          <w:rFonts w:asciiTheme="minorHAnsi" w:eastAsia="Calibri" w:hAnsiTheme="minorHAnsi"/>
          <w:sz w:val="22"/>
          <w:szCs w:val="22"/>
          <w:u w:val="single"/>
          <w:lang w:eastAsia="en-US"/>
        </w:rPr>
        <w:t xml:space="preserve">w </w:t>
      </w:r>
      <w:r w:rsidR="009A232E" w:rsidRPr="009A232E">
        <w:rPr>
          <w:rFonts w:asciiTheme="minorHAnsi" w:eastAsia="Calibri" w:hAnsiTheme="minorHAnsi"/>
          <w:sz w:val="22"/>
          <w:szCs w:val="22"/>
          <w:u w:val="single"/>
          <w:lang w:eastAsia="en-US"/>
        </w:rPr>
        <w:t>pod</w:t>
      </w:r>
      <w:r w:rsidR="00A151FA" w:rsidRPr="009A232E">
        <w:rPr>
          <w:rFonts w:asciiTheme="minorHAnsi" w:eastAsia="Calibri" w:hAnsiTheme="minorHAnsi"/>
          <w:sz w:val="22"/>
          <w:szCs w:val="22"/>
          <w:u w:val="single"/>
          <w:lang w:eastAsia="en-US"/>
        </w:rPr>
        <w:t>rozdziale</w:t>
      </w:r>
      <w:r w:rsidR="00A151FA" w:rsidRPr="0091562F">
        <w:rPr>
          <w:rFonts w:asciiTheme="minorHAnsi" w:eastAsia="Calibri" w:hAnsiTheme="minorHAnsi"/>
          <w:sz w:val="22"/>
          <w:szCs w:val="22"/>
          <w:u w:val="single"/>
          <w:lang w:eastAsia="en-US"/>
        </w:rPr>
        <w:t xml:space="preserve"> 2</w:t>
      </w:r>
      <w:r w:rsidR="009A232E">
        <w:rPr>
          <w:rFonts w:asciiTheme="minorHAnsi" w:eastAsia="Calibri" w:hAnsiTheme="minorHAnsi"/>
          <w:sz w:val="22"/>
          <w:szCs w:val="22"/>
          <w:u w:val="single"/>
          <w:lang w:eastAsia="en-US"/>
        </w:rPr>
        <w:t>.4</w:t>
      </w:r>
      <w:r w:rsidR="00A151FA" w:rsidRPr="0091562F">
        <w:rPr>
          <w:rFonts w:asciiTheme="minorHAnsi" w:eastAsia="Calibri" w:hAnsiTheme="minorHAnsi"/>
          <w:sz w:val="22"/>
          <w:szCs w:val="22"/>
          <w:lang w:eastAsia="en-US"/>
        </w:rPr>
        <w:t xml:space="preserve"> niniejszego regulaminu), tj.:</w:t>
      </w:r>
    </w:p>
    <w:p w:rsidR="00A151FA" w:rsidRPr="0091562F" w:rsidRDefault="00A151FA" w:rsidP="00502E35">
      <w:pPr>
        <w:numPr>
          <w:ilvl w:val="0"/>
          <w:numId w:val="13"/>
        </w:numPr>
        <w:autoSpaceDE w:val="0"/>
        <w:autoSpaceDN w:val="0"/>
        <w:adjustRightInd w:val="0"/>
        <w:spacing w:line="276" w:lineRule="auto"/>
        <w:ind w:left="709" w:hanging="425"/>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kosztu przypadającego na uczestni</w:t>
      </w:r>
      <w:r w:rsidR="009A232E">
        <w:rPr>
          <w:rFonts w:asciiTheme="minorHAnsi" w:eastAsia="Calibri" w:hAnsiTheme="minorHAnsi"/>
          <w:sz w:val="22"/>
          <w:szCs w:val="22"/>
          <w:lang w:eastAsia="en-US"/>
        </w:rPr>
        <w:t>ka projektu;</w:t>
      </w:r>
    </w:p>
    <w:p w:rsidR="00A151FA" w:rsidRPr="0091562F" w:rsidRDefault="00F06E82" w:rsidP="00502E35">
      <w:pPr>
        <w:numPr>
          <w:ilvl w:val="0"/>
          <w:numId w:val="13"/>
        </w:numPr>
        <w:autoSpaceDE w:val="0"/>
        <w:autoSpaceDN w:val="0"/>
        <w:adjustRightInd w:val="0"/>
        <w:spacing w:line="276" w:lineRule="auto"/>
        <w:ind w:left="709" w:hanging="425"/>
        <w:jc w:val="both"/>
        <w:rPr>
          <w:rFonts w:asciiTheme="minorHAnsi" w:eastAsia="Calibri" w:hAnsiTheme="minorHAnsi"/>
          <w:sz w:val="22"/>
          <w:szCs w:val="22"/>
          <w:lang w:eastAsia="en-US"/>
        </w:rPr>
      </w:pPr>
      <w:r>
        <w:rPr>
          <w:rFonts w:asciiTheme="minorHAnsi" w:eastAsia="Calibri" w:hAnsiTheme="minorHAnsi"/>
          <w:sz w:val="22"/>
          <w:szCs w:val="22"/>
          <w:lang w:eastAsia="en-US"/>
        </w:rPr>
        <w:t>rezultatów bezpośrednich projektu</w:t>
      </w:r>
      <w:r w:rsidR="009A232E">
        <w:rPr>
          <w:rFonts w:asciiTheme="minorHAnsi" w:eastAsia="Calibri" w:hAnsiTheme="minorHAnsi"/>
          <w:sz w:val="22"/>
          <w:szCs w:val="22"/>
          <w:lang w:eastAsia="en-US"/>
        </w:rPr>
        <w:t>;</w:t>
      </w:r>
    </w:p>
    <w:p w:rsidR="009A232E" w:rsidRPr="009A232E" w:rsidRDefault="009A232E" w:rsidP="002F7C5C">
      <w:pPr>
        <w:autoSpaceDE w:val="0"/>
        <w:autoSpaceDN w:val="0"/>
        <w:adjustRightInd w:val="0"/>
        <w:spacing w:line="276" w:lineRule="auto"/>
        <w:ind w:left="851"/>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w:t>
      </w:r>
      <w:r w:rsidR="00941D5F">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 nazwy, definicje i</w:t>
      </w:r>
      <w:r w:rsidR="00A24259">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opis znaczenia </w:t>
      </w:r>
      <w:r w:rsidRPr="00887F42">
        <w:rPr>
          <w:rFonts w:asciiTheme="minorHAnsi" w:eastAsia="Calibri" w:hAnsiTheme="minorHAnsi"/>
          <w:sz w:val="22"/>
          <w:szCs w:val="22"/>
          <w:lang w:eastAsia="en-US"/>
        </w:rPr>
        <w:t xml:space="preserve">znajduje </w:t>
      </w:r>
      <w:r w:rsidRPr="008B72A0">
        <w:rPr>
          <w:rFonts w:asciiTheme="minorHAnsi" w:eastAsia="Calibri" w:hAnsiTheme="minorHAnsi"/>
          <w:sz w:val="22"/>
          <w:szCs w:val="22"/>
          <w:lang w:eastAsia="en-US"/>
        </w:rPr>
        <w:t xml:space="preserve">się w </w:t>
      </w:r>
      <w:r w:rsidRPr="008B72A0">
        <w:rPr>
          <w:rFonts w:asciiTheme="minorHAnsi" w:eastAsia="Calibri" w:hAnsiTheme="minorHAnsi"/>
          <w:sz w:val="22"/>
          <w:szCs w:val="22"/>
          <w:u w:val="single"/>
          <w:lang w:eastAsia="en-US"/>
        </w:rPr>
        <w:t xml:space="preserve">załączniku nr </w:t>
      </w:r>
      <w:r w:rsidR="006F043A" w:rsidRPr="008B72A0">
        <w:rPr>
          <w:rFonts w:asciiTheme="minorHAnsi" w:eastAsia="Calibri" w:hAnsiTheme="minorHAnsi"/>
          <w:sz w:val="22"/>
          <w:szCs w:val="22"/>
          <w:u w:val="single"/>
          <w:lang w:eastAsia="en-US"/>
        </w:rPr>
        <w:t>1</w:t>
      </w:r>
      <w:r w:rsidRPr="008B72A0">
        <w:rPr>
          <w:rFonts w:asciiTheme="minorHAnsi" w:eastAsia="Calibri" w:hAnsiTheme="minorHAnsi"/>
          <w:sz w:val="22"/>
          <w:szCs w:val="22"/>
          <w:lang w:eastAsia="en-US"/>
        </w:rPr>
        <w:t xml:space="preserve"> do niniejszego</w:t>
      </w:r>
      <w:r w:rsidRPr="0091562F">
        <w:rPr>
          <w:rFonts w:asciiTheme="minorHAnsi" w:eastAsia="Calibri" w:hAnsiTheme="minorHAnsi"/>
          <w:sz w:val="22"/>
          <w:szCs w:val="22"/>
          <w:lang w:eastAsia="en-US"/>
        </w:rPr>
        <w:t xml:space="preserve"> regulaminu. </w:t>
      </w:r>
    </w:p>
    <w:p w:rsidR="002F2170"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formalna jest oceną zero-jedynkową (z przypisanymi wartościami logicznymi </w:t>
      </w:r>
      <w:r w:rsidRPr="00245312">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w:t>
      </w:r>
      <w:r w:rsidR="00DB69FD">
        <w:rPr>
          <w:rFonts w:asciiTheme="minorHAnsi" w:eastAsia="Calibri" w:hAnsiTheme="minorHAnsi"/>
          <w:sz w:val="22"/>
          <w:szCs w:val="22"/>
          <w:lang w:eastAsia="en-US"/>
        </w:rPr>
        <w:t>N</w:t>
      </w:r>
      <w:r w:rsidRPr="0091562F">
        <w:rPr>
          <w:rFonts w:asciiTheme="minorHAnsi" w:eastAsia="Calibri" w:hAnsiTheme="minorHAnsi"/>
          <w:sz w:val="22"/>
          <w:szCs w:val="22"/>
          <w:lang w:eastAsia="en-US"/>
        </w:rPr>
        <w:t xml:space="preserve">iespełnienie któregokolwiek z kryteriów skutkuje uzyskaniem przez wniosek o dofinansowanie projektu negatywnej oceny spełniania kryteriów formalnych.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spełnienia wszystkich kryteriów formalnych wniosek o dofinansowanie projektu uzyskuje pozytywną ocenę spełniania kryteriów formalnych i zostaje zakwalifikowany do etapu oceny merytorycznej. </w:t>
      </w: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665473" w:rsidRPr="00665473" w:rsidRDefault="00665473" w:rsidP="002F7C5C">
      <w:pPr>
        <w:spacing w:line="276" w:lineRule="auto"/>
        <w:jc w:val="both"/>
        <w:rPr>
          <w:rFonts w:asciiTheme="minorHAnsi" w:eastAsia="Calibri" w:hAnsiTheme="minorHAnsi"/>
          <w:sz w:val="22"/>
          <w:szCs w:val="22"/>
          <w:lang w:eastAsia="en-US"/>
        </w:rPr>
      </w:pPr>
      <w:r w:rsidRPr="00665473">
        <w:rPr>
          <w:rFonts w:asciiTheme="minorHAnsi" w:eastAsia="Calibri" w:hAnsiTheme="minorHAnsi"/>
          <w:sz w:val="22"/>
          <w:szCs w:val="22"/>
          <w:lang w:eastAsia="en-US"/>
        </w:rPr>
        <w:t xml:space="preserve">Ocena formalna wniosków o dofinansowanie projektów powinna zostać przeprowadzona w terminie nie dłuższym niż </w:t>
      </w:r>
      <w:r w:rsidRPr="00665473">
        <w:rPr>
          <w:rFonts w:asciiTheme="minorHAnsi" w:eastAsia="Calibri" w:hAnsiTheme="minorHAnsi"/>
          <w:b/>
          <w:sz w:val="22"/>
          <w:szCs w:val="22"/>
          <w:lang w:eastAsia="en-US"/>
        </w:rPr>
        <w:t>30 dni kalendarzowych</w:t>
      </w:r>
      <w:r w:rsidRPr="00665473">
        <w:rPr>
          <w:rFonts w:asciiTheme="minorHAnsi" w:eastAsia="Calibri" w:hAnsiTheme="minorHAnsi"/>
          <w:sz w:val="22"/>
          <w:szCs w:val="22"/>
          <w:lang w:eastAsia="en-US"/>
        </w:rPr>
        <w:t xml:space="preserve"> od dnia zakończenia weryfikacji wymogów formalnych wszystkich wniosków o dofinansowanie projektu złożonych w odpowiedzi na konkurs. </w:t>
      </w:r>
    </w:p>
    <w:p w:rsidR="00946ED9" w:rsidRPr="0091562F" w:rsidRDefault="00946ED9"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Z uwagi na fakt, iż ocena formalna ma charakter dopuszczalności, na tym etapie nie ma możliwości składania przez wnioskodawców wyjaśnień bądź uzupełnień, z wyjątkiem poprawy w zakresie oczywistej omyłki.</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formalnej </w:t>
      </w:r>
      <w:r w:rsidRPr="00A10DCA">
        <w:rPr>
          <w:rFonts w:asciiTheme="minorHAnsi" w:eastAsia="Calibri" w:hAnsiTheme="minorHAnsi"/>
          <w:sz w:val="22"/>
          <w:szCs w:val="22"/>
          <w:lang w:eastAsia="en-US"/>
        </w:rPr>
        <w:t>wszystkich wniosków o dofinansowanie projektu złożonych w</w:t>
      </w:r>
      <w:r w:rsidR="007A5995">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ramach konkursu, IOK niezwłocznie przekazuje wnioskodawcy pisemną informację o wyniku oceny (spełnieniu lub niespełnieniu kryteriów oceny) wraz z uzasadnieniem. </w:t>
      </w:r>
    </w:p>
    <w:p w:rsidR="00030E1B" w:rsidRPr="00A10DCA" w:rsidRDefault="00030E1B"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Lista wniosków o dofinansowanie projektu, które przeszły pozytywnie ocenę formalną</w:t>
      </w:r>
      <w:r w:rsidR="00030E1B" w:rsidRPr="00A10DCA">
        <w:rPr>
          <w:rFonts w:asciiTheme="minorHAnsi" w:eastAsia="Calibri" w:hAnsiTheme="minorHAnsi"/>
          <w:sz w:val="22"/>
          <w:szCs w:val="22"/>
          <w:lang w:eastAsia="en-US"/>
        </w:rPr>
        <w:t xml:space="preserve"> i zostały zakwalifikowane do</w:t>
      </w:r>
      <w:r w:rsidRPr="00A10DCA">
        <w:rPr>
          <w:rFonts w:asciiTheme="minorHAnsi" w:eastAsia="Calibri" w:hAnsiTheme="minorHAnsi"/>
          <w:sz w:val="22"/>
          <w:szCs w:val="22"/>
          <w:lang w:eastAsia="en-US"/>
        </w:rPr>
        <w:t xml:space="preserve"> </w:t>
      </w:r>
      <w:r w:rsidR="00030E1B" w:rsidRPr="00A10DCA">
        <w:rPr>
          <w:rFonts w:asciiTheme="minorHAnsi" w:eastAsia="Calibri" w:hAnsiTheme="minorHAnsi"/>
          <w:sz w:val="22"/>
          <w:szCs w:val="22"/>
          <w:lang w:eastAsia="en-US"/>
        </w:rPr>
        <w:t xml:space="preserve">etapu oceny merytorycznej </w:t>
      </w:r>
      <w:r w:rsidRPr="00A10DCA">
        <w:rPr>
          <w:rFonts w:asciiTheme="minorHAnsi" w:eastAsia="Calibri" w:hAnsiTheme="minorHAnsi"/>
          <w:sz w:val="22"/>
          <w:szCs w:val="22"/>
          <w:lang w:eastAsia="en-US"/>
        </w:rPr>
        <w:t>zostanie umieszczona na stronie</w:t>
      </w:r>
      <w:r w:rsidR="00E07088">
        <w:rPr>
          <w:rFonts w:asciiTheme="minorHAnsi" w:eastAsia="Calibri" w:hAnsiTheme="minorHAnsi"/>
          <w:sz w:val="22"/>
          <w:szCs w:val="22"/>
          <w:lang w:eastAsia="en-US"/>
        </w:rPr>
        <w:t xml:space="preserve"> internetowej RPO </w:t>
      </w:r>
      <w:r w:rsidRPr="00A10DCA">
        <w:rPr>
          <w:rFonts w:asciiTheme="minorHAnsi" w:eastAsia="Calibri" w:hAnsiTheme="minorHAnsi"/>
          <w:sz w:val="22"/>
          <w:szCs w:val="22"/>
          <w:lang w:eastAsia="en-US"/>
        </w:rPr>
        <w:t>WP</w:t>
      </w:r>
      <w:r w:rsidR="00E07088">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2014-2020 </w:t>
      </w:r>
      <w:hyperlink r:id="rId24" w:history="1">
        <w:r w:rsidR="00F87A87" w:rsidRPr="00A10DCA">
          <w:rPr>
            <w:rStyle w:val="Hipercze"/>
            <w:rFonts w:asciiTheme="minorHAnsi" w:eastAsia="Calibri" w:hAnsiTheme="minorHAnsi"/>
            <w:sz w:val="22"/>
            <w:szCs w:val="22"/>
            <w:lang w:eastAsia="en-US"/>
          </w:rPr>
          <w:t>www.rpo.pomorskie.eu</w:t>
        </w:r>
      </w:hyperlink>
      <w:r w:rsidRPr="00A10DCA">
        <w:rPr>
          <w:rFonts w:asciiTheme="minorHAnsi" w:eastAsia="Calibri" w:hAnsiTheme="minorHAnsi"/>
          <w:sz w:val="22"/>
          <w:szCs w:val="22"/>
          <w:lang w:eastAsia="en-US"/>
        </w:rPr>
        <w:t>.</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W przypadku uzyskania przez wniosek o dofinansowanie projektu </w:t>
      </w:r>
      <w:r w:rsidR="00665473" w:rsidRPr="00A10DCA">
        <w:rPr>
          <w:rFonts w:asciiTheme="minorHAnsi" w:eastAsia="Calibri" w:hAnsiTheme="minorHAnsi"/>
          <w:sz w:val="22"/>
          <w:szCs w:val="22"/>
          <w:lang w:eastAsia="en-US"/>
        </w:rPr>
        <w:t xml:space="preserve">oceny </w:t>
      </w:r>
      <w:r w:rsidR="0003364A" w:rsidRPr="00A10DCA">
        <w:rPr>
          <w:rFonts w:asciiTheme="minorHAnsi" w:eastAsia="Calibri" w:hAnsiTheme="minorHAnsi"/>
          <w:sz w:val="22"/>
          <w:szCs w:val="22"/>
          <w:lang w:eastAsia="en-US"/>
        </w:rPr>
        <w:t xml:space="preserve">negatywnej </w:t>
      </w:r>
      <w:r w:rsidRPr="00A10DCA">
        <w:rPr>
          <w:rFonts w:asciiTheme="minorHAnsi" w:eastAsia="Calibri" w:hAnsiTheme="minorHAnsi"/>
          <w:sz w:val="22"/>
          <w:szCs w:val="22"/>
          <w:lang w:eastAsia="en-US"/>
        </w:rPr>
        <w:t xml:space="preserve">spełniania kryteriów formalnych, informacja o wyniku oceny zawiera pouczenie o </w:t>
      </w:r>
      <w:r w:rsidRPr="00A10DCA">
        <w:rPr>
          <w:rFonts w:asciiTheme="minorHAnsi" w:eastAsia="Calibri" w:hAnsiTheme="minorHAnsi"/>
          <w:b/>
          <w:sz w:val="22"/>
          <w:szCs w:val="22"/>
          <w:lang w:eastAsia="en-US"/>
        </w:rPr>
        <w:t>możliwości wniesienia protestu</w:t>
      </w:r>
      <w:r w:rsidR="00946ED9" w:rsidRPr="00A10DCA">
        <w:rPr>
          <w:rFonts w:asciiTheme="minorHAnsi" w:eastAsia="Calibri" w:hAnsiTheme="minorHAnsi"/>
          <w:b/>
          <w:sz w:val="22"/>
          <w:szCs w:val="22"/>
          <w:lang w:eastAsia="en-US"/>
        </w:rPr>
        <w:t xml:space="preserve"> zgodnie z art. 46 ust. 5 ustawy wdrożeniowej.</w:t>
      </w:r>
    </w:p>
    <w:p w:rsidR="000F2A74" w:rsidRPr="00A10DCA" w:rsidRDefault="000F2A74"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665473" w:rsidRDefault="00F802CB" w:rsidP="002F7C5C">
      <w:pPr>
        <w:spacing w:after="200" w:line="276" w:lineRule="auto"/>
        <w:rPr>
          <w:rFonts w:asciiTheme="minorHAnsi" w:eastAsiaTheme="minorHAnsi" w:hAnsiTheme="minorHAnsi" w:cstheme="minorBidi"/>
          <w:b/>
          <w:sz w:val="22"/>
          <w:szCs w:val="22"/>
          <w:lang w:eastAsia="en-US"/>
        </w:rPr>
      </w:pPr>
      <w:r w:rsidRPr="00665473">
        <w:rPr>
          <w:rFonts w:asciiTheme="minorHAnsi" w:eastAsiaTheme="minorHAnsi" w:hAnsiTheme="minorHAnsi" w:cstheme="minorBidi"/>
          <w:b/>
          <w:sz w:val="22"/>
          <w:szCs w:val="22"/>
          <w:lang w:eastAsia="en-US"/>
        </w:rPr>
        <w:t>ETAP OCENY MERYTORYCZNEJ</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Na ocenę merytoryczną wniosków o dofinansowanie projektu składa się ocena następujących rodzajów kryteriów merytorycznych: </w:t>
      </w:r>
    </w:p>
    <w:p w:rsidR="00A151FA" w:rsidRPr="00A10DCA" w:rsidRDefault="003532D5"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A151FA" w:rsidRPr="00A10DCA" w:rsidRDefault="0075322C"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A151FA" w:rsidRPr="00A10DCA"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3532D5" w:rsidRPr="003532D5" w:rsidRDefault="003532D5" w:rsidP="002F7C5C">
      <w:pPr>
        <w:spacing w:line="276" w:lineRule="auto"/>
        <w:jc w:val="both"/>
        <w:rPr>
          <w:rFonts w:asciiTheme="minorHAnsi" w:eastAsiaTheme="minorHAnsi" w:hAnsiTheme="minorHAnsi" w:cstheme="minorBidi"/>
          <w:sz w:val="22"/>
          <w:szCs w:val="22"/>
          <w:lang w:eastAsia="en-US"/>
        </w:rPr>
      </w:pPr>
      <w:r w:rsidRPr="003532D5">
        <w:rPr>
          <w:rFonts w:asciiTheme="minorHAnsi" w:eastAsiaTheme="minorHAnsi" w:hAnsiTheme="minorHAnsi" w:cstheme="minorBidi"/>
          <w:sz w:val="22"/>
          <w:szCs w:val="22"/>
          <w:lang w:eastAsia="en-US"/>
        </w:rPr>
        <w:t xml:space="preserve">Na etapie oceny merytorycznej oceniany jest wniosek o dofinansowanie projektu wraz z wymaganymi załącznikami, który pozytywnie przeszedł etap oceny formalnej. </w:t>
      </w:r>
    </w:p>
    <w:p w:rsidR="00A151FA" w:rsidRPr="00D6528C"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9D6D88"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merytoryczna – wykonalności i strategiczna I stopnia </w:t>
      </w:r>
      <w:r w:rsidR="003532D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powinna zostać przeprowadzona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75 dni kalendarzowych</w:t>
      </w:r>
      <w:r w:rsidRPr="0091562F">
        <w:rPr>
          <w:rFonts w:asciiTheme="minorHAnsi" w:eastAsia="Calibri" w:hAnsiTheme="minorHAnsi"/>
          <w:sz w:val="22"/>
          <w:szCs w:val="22"/>
          <w:lang w:eastAsia="en-US"/>
        </w:rPr>
        <w:t xml:space="preserve"> od dnia zakończenia oceny formalnej.</w:t>
      </w:r>
    </w:p>
    <w:p w:rsidR="009D6D88" w:rsidRDefault="009D6D88" w:rsidP="002F7C5C">
      <w:pPr>
        <w:autoSpaceDE w:val="0"/>
        <w:autoSpaceDN w:val="0"/>
        <w:adjustRightInd w:val="0"/>
        <w:spacing w:line="276" w:lineRule="auto"/>
        <w:jc w:val="both"/>
        <w:rPr>
          <w:rFonts w:asciiTheme="minorHAnsi" w:eastAsia="Calibri" w:hAnsiTheme="minorHAnsi"/>
          <w:b/>
          <w:sz w:val="22"/>
          <w:szCs w:val="22"/>
          <w:u w:val="single"/>
          <w:lang w:eastAsia="en-US"/>
        </w:rPr>
      </w:pPr>
    </w:p>
    <w:p w:rsidR="009D6D88" w:rsidRDefault="003532D5" w:rsidP="002F7C5C">
      <w:pPr>
        <w:autoSpaceDE w:val="0"/>
        <w:autoSpaceDN w:val="0"/>
        <w:adjustRightInd w:val="0"/>
        <w:spacing w:line="276" w:lineRule="auto"/>
        <w:jc w:val="both"/>
        <w:rPr>
          <w:rFonts w:asciiTheme="minorHAnsi" w:eastAsia="Calibri" w:hAnsiTheme="minorHAnsi"/>
          <w:b/>
          <w:sz w:val="22"/>
          <w:szCs w:val="22"/>
          <w:u w:val="single"/>
          <w:lang w:eastAsia="en-US"/>
        </w:rPr>
      </w:pPr>
      <w:r>
        <w:rPr>
          <w:rFonts w:asciiTheme="minorHAnsi" w:eastAsia="Calibri" w:hAnsiTheme="minorHAnsi"/>
          <w:b/>
          <w:sz w:val="22"/>
          <w:szCs w:val="22"/>
          <w:lang w:eastAsia="en-US"/>
        </w:rPr>
        <w:t>W ramach oceny merytorycznej</w:t>
      </w:r>
      <w:r w:rsidR="009D6D88" w:rsidRPr="003532D5">
        <w:rPr>
          <w:rFonts w:asciiTheme="minorHAnsi" w:eastAsia="Calibri" w:hAnsiTheme="minorHAnsi"/>
          <w:b/>
          <w:sz w:val="22"/>
          <w:szCs w:val="22"/>
          <w:lang w:eastAsia="en-US"/>
        </w:rPr>
        <w:t xml:space="preserve"> IOK dopuszcza możliwość przeprowadzenia NEGOCJACJI wniosków o dofinansowanie projekt</w:t>
      </w:r>
      <w:r w:rsidR="0006276C" w:rsidRPr="003532D5">
        <w:rPr>
          <w:rFonts w:asciiTheme="minorHAnsi" w:eastAsia="Calibri" w:hAnsiTheme="minorHAnsi"/>
          <w:b/>
          <w:sz w:val="22"/>
          <w:szCs w:val="22"/>
          <w:lang w:eastAsia="en-US"/>
        </w:rPr>
        <w:t>u</w:t>
      </w:r>
      <w:r w:rsidR="009D6D88" w:rsidRPr="003532D5">
        <w:rPr>
          <w:rFonts w:asciiTheme="minorHAnsi" w:eastAsia="Calibri" w:hAnsiTheme="minorHAnsi"/>
          <w:b/>
          <w:sz w:val="22"/>
          <w:szCs w:val="22"/>
          <w:lang w:eastAsia="en-US"/>
        </w:rPr>
        <w:t xml:space="preserve"> wyłącznie w zakresie kryteriów wykonalności, </w:t>
      </w:r>
      <w:r>
        <w:rPr>
          <w:rFonts w:asciiTheme="minorHAnsi" w:eastAsia="Calibri" w:hAnsiTheme="minorHAnsi"/>
          <w:b/>
          <w:sz w:val="22"/>
          <w:szCs w:val="22"/>
          <w:lang w:eastAsia="en-US"/>
        </w:rPr>
        <w:t>które zostały uznane przez </w:t>
      </w:r>
      <w:r w:rsidR="009D6D88" w:rsidRPr="003532D5">
        <w:rPr>
          <w:rFonts w:asciiTheme="minorHAnsi" w:eastAsia="Calibri" w:hAnsiTheme="minorHAnsi"/>
          <w:b/>
          <w:sz w:val="22"/>
          <w:szCs w:val="22"/>
          <w:lang w:eastAsia="en-US"/>
        </w:rPr>
        <w:t>ocen</w:t>
      </w:r>
      <w:r w:rsidR="00C144B4" w:rsidRPr="003532D5">
        <w:rPr>
          <w:rFonts w:asciiTheme="minorHAnsi" w:eastAsia="Calibri" w:hAnsiTheme="minorHAnsi"/>
          <w:b/>
          <w:sz w:val="22"/>
          <w:szCs w:val="22"/>
          <w:lang w:eastAsia="en-US"/>
        </w:rPr>
        <w:t>iającego za spełnione warunkowo</w:t>
      </w:r>
      <w:r w:rsidR="00C144B4" w:rsidRPr="00C144B4">
        <w:rPr>
          <w:rFonts w:asciiTheme="minorHAnsi" w:eastAsia="Calibri" w:hAnsiTheme="minorHAnsi"/>
          <w:sz w:val="22"/>
          <w:szCs w:val="22"/>
          <w:lang w:eastAsia="en-US"/>
        </w:rPr>
        <w:t xml:space="preserve"> </w:t>
      </w:r>
      <w:r w:rsidR="00C144B4">
        <w:rPr>
          <w:rFonts w:asciiTheme="minorHAnsi" w:eastAsia="Calibri" w:hAnsiTheme="minorHAnsi"/>
          <w:sz w:val="22"/>
          <w:szCs w:val="22"/>
          <w:lang w:eastAsia="en-US"/>
        </w:rPr>
        <w:t>(</w:t>
      </w:r>
      <w:r w:rsidR="00D07C87">
        <w:rPr>
          <w:rFonts w:asciiTheme="minorHAnsi" w:eastAsia="Calibri" w:hAnsiTheme="minorHAnsi"/>
          <w:sz w:val="22"/>
          <w:szCs w:val="22"/>
          <w:lang w:eastAsia="en-US"/>
        </w:rPr>
        <w:t xml:space="preserve">możliwość warunkowej oceny danego kryterium określona jest w definicji kryterium). </w:t>
      </w:r>
    </w:p>
    <w:p w:rsidR="002F7C5C" w:rsidRDefault="00A151FA" w:rsidP="00B6734A">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 przypadku wystąpienia</w:t>
      </w:r>
      <w:r w:rsidR="00C93D1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negocjacji z wnioskodawcą powinny one zostać przeprowadzone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30 dni kalendarzowych</w:t>
      </w:r>
      <w:r w:rsidRPr="0091562F">
        <w:rPr>
          <w:rFonts w:asciiTheme="minorHAnsi" w:eastAsia="Calibri" w:hAnsiTheme="minorHAnsi"/>
          <w:sz w:val="22"/>
          <w:szCs w:val="22"/>
          <w:lang w:eastAsia="en-US"/>
        </w:rPr>
        <w:t xml:space="preserve"> od dnia zakończenia oceny </w:t>
      </w:r>
      <w:r w:rsidR="003532D5">
        <w:rPr>
          <w:rFonts w:asciiTheme="minorHAnsi" w:eastAsia="Calibri" w:hAnsiTheme="minorHAnsi"/>
          <w:sz w:val="22"/>
          <w:szCs w:val="22"/>
          <w:lang w:eastAsia="en-US"/>
        </w:rPr>
        <w:t>wykonalności i </w:t>
      </w:r>
      <w:r w:rsidRPr="0091562F">
        <w:rPr>
          <w:rFonts w:asciiTheme="minorHAnsi" w:eastAsia="Calibri" w:hAnsiTheme="minorHAnsi"/>
          <w:sz w:val="22"/>
          <w:szCs w:val="22"/>
          <w:lang w:eastAsia="en-US"/>
        </w:rPr>
        <w:t>strategicznej I</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stopnia.</w:t>
      </w:r>
    </w:p>
    <w:p w:rsidR="00B6734A" w:rsidRDefault="00B6734A" w:rsidP="00B6734A">
      <w:pPr>
        <w:autoSpaceDE w:val="0"/>
        <w:autoSpaceDN w:val="0"/>
        <w:adjustRightInd w:val="0"/>
        <w:spacing w:line="276" w:lineRule="auto"/>
        <w:jc w:val="both"/>
        <w:rPr>
          <w:rFonts w:asciiTheme="minorHAnsi" w:eastAsia="Calibri" w:hAnsiTheme="minorHAnsi"/>
          <w:b/>
          <w:sz w:val="22"/>
          <w:szCs w:val="22"/>
          <w:u w:val="single"/>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b/>
          <w:sz w:val="22"/>
          <w:szCs w:val="22"/>
          <w:lang w:eastAsia="en-US"/>
        </w:rPr>
        <w:t>Ocena kryteriów wykonalności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kryteriów wykonalności jest częścią oceny merytorycznej i polega na weryfikacji zasadności wewnętrznej logiki projektu, w odniesieniu do zakresu rzeczowego, założeń finansowych oraz</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potencjału instytucjonalnego wnioskodawcy/partnerów.</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5E0A1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Wszystkie warunki oceny wykonalności ujęte są w ramach katalogu kryteriów wykonalności zatwierdzonych przez KM RPO W</w:t>
      </w:r>
      <w:r w:rsidRPr="003532D5">
        <w:rPr>
          <w:rFonts w:asciiTheme="minorHAnsi" w:eastAsia="Calibri" w:hAnsiTheme="minorHAnsi"/>
          <w:sz w:val="22"/>
          <w:szCs w:val="22"/>
          <w:lang w:eastAsia="en-US"/>
        </w:rPr>
        <w:t xml:space="preserve">P dla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C37C74" w:rsidRPr="003532D5">
        <w:rPr>
          <w:rFonts w:asciiTheme="minorHAnsi" w:eastAsia="Calibri" w:hAnsiTheme="minorHAnsi"/>
          <w:sz w:val="22"/>
          <w:szCs w:val="22"/>
          <w:lang w:eastAsia="en-US"/>
        </w:rPr>
        <w:t xml:space="preserve"> </w:t>
      </w:r>
      <w:r w:rsidRPr="003532D5">
        <w:rPr>
          <w:rFonts w:asciiTheme="minorHAnsi" w:eastAsia="Calibri" w:hAnsiTheme="minorHAnsi"/>
          <w:sz w:val="22"/>
          <w:szCs w:val="22"/>
          <w:lang w:eastAsia="en-US"/>
        </w:rPr>
        <w:t>RPO WP 2014-2020.</w:t>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3532D5">
        <w:rPr>
          <w:rFonts w:asciiTheme="minorHAnsi" w:eastAsia="Calibri" w:hAnsiTheme="minorHAnsi"/>
          <w:b/>
          <w:sz w:val="22"/>
          <w:szCs w:val="22"/>
          <w:lang w:eastAsia="en-US"/>
        </w:rPr>
        <w:lastRenderedPageBreak/>
        <w:t>Kryteria wykonalności</w:t>
      </w:r>
      <w:r w:rsidRPr="00502E35">
        <w:rPr>
          <w:rFonts w:asciiTheme="minorHAnsi" w:eastAsia="Calibri" w:hAnsiTheme="minorHAnsi"/>
          <w:b/>
          <w:sz w:val="22"/>
          <w:szCs w:val="22"/>
          <w:lang w:eastAsia="en-US"/>
        </w:rPr>
        <w:t xml:space="preserve"> </w:t>
      </w:r>
      <w:r w:rsidRPr="0091562F">
        <w:rPr>
          <w:rFonts w:asciiTheme="minorHAnsi" w:eastAsia="Calibri" w:hAnsiTheme="minorHAnsi"/>
          <w:sz w:val="22"/>
          <w:szCs w:val="22"/>
          <w:lang w:eastAsia="en-US"/>
        </w:rPr>
        <w:t>dzielą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r w:rsidR="00502E35">
        <w:rPr>
          <w:rFonts w:asciiTheme="minorHAnsi" w:eastAsia="Calibri" w:hAnsiTheme="minorHAnsi"/>
          <w:sz w:val="22"/>
          <w:szCs w:val="22"/>
          <w:lang w:eastAsia="en-US"/>
        </w:rPr>
        <w:t xml:space="preserve"> kryteria wykonalności</w:t>
      </w:r>
      <w:r w:rsidRPr="0091562F">
        <w:rPr>
          <w:rFonts w:asciiTheme="minorHAnsi" w:eastAsia="Calibri" w:hAnsiTheme="minorHAnsi"/>
          <w:sz w:val="22"/>
          <w:szCs w:val="22"/>
          <w:lang w:eastAsia="en-US"/>
        </w:rPr>
        <w:t>:</w:t>
      </w:r>
    </w:p>
    <w:p w:rsidR="003532D5" w:rsidRDefault="00A151FA" w:rsidP="00973AB3">
      <w:pPr>
        <w:numPr>
          <w:ilvl w:val="0"/>
          <w:numId w:val="54"/>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b/>
          <w:sz w:val="22"/>
          <w:szCs w:val="22"/>
          <w:lang w:eastAsia="en-US"/>
        </w:rPr>
        <w:t>rzeczowej</w:t>
      </w:r>
      <w:r w:rsidR="003532D5">
        <w:rPr>
          <w:rFonts w:asciiTheme="minorHAnsi" w:eastAsia="Calibri" w:hAnsiTheme="minorHAnsi"/>
          <w:sz w:val="22"/>
          <w:szCs w:val="22"/>
          <w:lang w:eastAsia="en-US"/>
        </w:rPr>
        <w:t xml:space="preserve"> </w:t>
      </w:r>
      <w:r w:rsidR="003532D5" w:rsidRPr="003532D5">
        <w:rPr>
          <w:rFonts w:asciiTheme="minorHAnsi" w:eastAsia="MS Mincho" w:hAnsiTheme="minorHAnsi"/>
          <w:sz w:val="22"/>
          <w:lang w:eastAsia="ja-JP"/>
        </w:rPr>
        <w:t xml:space="preserve">(kryterium </w:t>
      </w:r>
      <w:r w:rsidR="003532D5">
        <w:rPr>
          <w:rFonts w:asciiTheme="minorHAnsi" w:eastAsia="MS Mincho" w:hAnsiTheme="minorHAnsi"/>
          <w:sz w:val="22"/>
          <w:szCs w:val="22"/>
          <w:lang w:eastAsia="ja-JP"/>
        </w:rPr>
        <w:t>objęte oceną warunkową);</w:t>
      </w:r>
    </w:p>
    <w:p w:rsidR="00A151FA" w:rsidRPr="003532D5" w:rsidRDefault="00A151FA" w:rsidP="00973AB3">
      <w:pPr>
        <w:numPr>
          <w:ilvl w:val="0"/>
          <w:numId w:val="54"/>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sidRPr="003532D5">
        <w:rPr>
          <w:rFonts w:asciiTheme="minorHAnsi" w:eastAsia="Calibri" w:hAnsiTheme="minorHAnsi"/>
          <w:b/>
          <w:sz w:val="22"/>
          <w:szCs w:val="22"/>
          <w:lang w:eastAsia="en-US"/>
        </w:rPr>
        <w:t>finansowej</w:t>
      </w:r>
      <w:r w:rsidRPr="003532D5">
        <w:rPr>
          <w:rFonts w:asciiTheme="minorHAnsi" w:eastAsia="Calibri" w:hAnsiTheme="minorHAnsi"/>
          <w:sz w:val="22"/>
          <w:szCs w:val="22"/>
          <w:lang w:eastAsia="en-US"/>
        </w:rPr>
        <w:t>, tj.:</w:t>
      </w:r>
    </w:p>
    <w:p w:rsidR="00A151FA" w:rsidRPr="0091562F"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poprawności sporządzenia budżetu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niezbędności planowanych wydatków na realizacj</w:t>
      </w:r>
      <w:r w:rsidR="00B34A09">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projektu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racjonalności i efektywności planowanych wydatków (kr</w:t>
      </w:r>
      <w:r w:rsidR="00533F36" w:rsidRPr="00533F36">
        <w:rPr>
          <w:rFonts w:asciiTheme="minorHAnsi" w:eastAsia="Calibri" w:hAnsiTheme="minorHAnsi"/>
          <w:sz w:val="22"/>
          <w:szCs w:val="22"/>
          <w:lang w:eastAsia="en-US"/>
        </w:rPr>
        <w:t>yterium objęte oceną warunkową);</w:t>
      </w:r>
    </w:p>
    <w:p w:rsidR="00A151FA" w:rsidRP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 xml:space="preserve">kwalifikowalności wydatków (kryterium </w:t>
      </w:r>
      <w:r w:rsidRPr="00533F36">
        <w:rPr>
          <w:rFonts w:asciiTheme="minorHAnsi" w:eastAsia="Calibri" w:hAnsiTheme="minorHAnsi"/>
          <w:b/>
          <w:sz w:val="22"/>
          <w:szCs w:val="22"/>
          <w:lang w:eastAsia="en-US"/>
        </w:rPr>
        <w:t>NIE</w:t>
      </w:r>
      <w:r w:rsidR="00533F36">
        <w:rPr>
          <w:rFonts w:asciiTheme="minorHAnsi" w:eastAsia="Calibri" w:hAnsiTheme="minorHAnsi"/>
          <w:sz w:val="22"/>
          <w:szCs w:val="22"/>
          <w:lang w:eastAsia="en-US"/>
        </w:rPr>
        <w:t xml:space="preserve"> objęte oceną warunkową);</w:t>
      </w:r>
    </w:p>
    <w:p w:rsidR="00A151FA" w:rsidRPr="00502E35" w:rsidRDefault="00A151FA" w:rsidP="00502E35">
      <w:pPr>
        <w:pStyle w:val="Akapitzlist"/>
        <w:numPr>
          <w:ilvl w:val="0"/>
          <w:numId w:val="54"/>
        </w:numPr>
        <w:tabs>
          <w:tab w:val="clear" w:pos="1069"/>
        </w:tabs>
        <w:autoSpaceDE w:val="0"/>
        <w:autoSpaceDN w:val="0"/>
        <w:adjustRightInd w:val="0"/>
        <w:spacing w:after="0"/>
        <w:ind w:left="426" w:hanging="284"/>
        <w:jc w:val="both"/>
        <w:rPr>
          <w:rFonts w:asciiTheme="minorHAnsi" w:eastAsia="Calibri" w:hAnsiTheme="minorHAnsi"/>
        </w:rPr>
      </w:pPr>
      <w:r w:rsidRPr="00502E35">
        <w:rPr>
          <w:rFonts w:asciiTheme="minorHAnsi" w:eastAsia="Calibri" w:hAnsiTheme="minorHAnsi"/>
          <w:b/>
        </w:rPr>
        <w:t>instytucjonalnej</w:t>
      </w:r>
      <w:r w:rsidRPr="00502E35">
        <w:rPr>
          <w:rFonts w:asciiTheme="minorHAnsi" w:eastAsia="Calibri" w:hAnsiTheme="minorHAnsi"/>
        </w:rPr>
        <w:t>, tj.:</w:t>
      </w:r>
    </w:p>
    <w:p w:rsidR="00A151FA" w:rsidRPr="0091562F" w:rsidRDefault="00A151FA" w:rsidP="00502E35">
      <w:pPr>
        <w:numPr>
          <w:ilvl w:val="1"/>
          <w:numId w:val="54"/>
        </w:numPr>
        <w:tabs>
          <w:tab w:val="num" w:pos="1211"/>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potencjału finansowego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502E35">
      <w:pPr>
        <w:numPr>
          <w:ilvl w:val="1"/>
          <w:numId w:val="54"/>
        </w:numPr>
        <w:tabs>
          <w:tab w:val="num" w:pos="1211"/>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zasobów technicznych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502E35">
      <w:pPr>
        <w:numPr>
          <w:ilvl w:val="1"/>
          <w:numId w:val="54"/>
        </w:numPr>
        <w:tabs>
          <w:tab w:val="num" w:pos="1211"/>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sposobu zarządzania projektem (kryterium objęte oceną warunkową).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 wykonalności</w:t>
      </w:r>
      <w:r w:rsidR="00B34A09">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nazwy, definicje i opis znaczenia </w:t>
      </w:r>
      <w:r w:rsidRPr="00887F42">
        <w:rPr>
          <w:rFonts w:asciiTheme="minorHAnsi" w:eastAsia="Calibri" w:hAnsiTheme="minorHAnsi"/>
          <w:sz w:val="22"/>
          <w:szCs w:val="22"/>
          <w:lang w:eastAsia="en-US"/>
        </w:rPr>
        <w:t xml:space="preserve">znajduje </w:t>
      </w:r>
      <w:r w:rsidRPr="008B72A0">
        <w:rPr>
          <w:rFonts w:asciiTheme="minorHAnsi" w:eastAsia="Calibri" w:hAnsiTheme="minorHAnsi"/>
          <w:sz w:val="22"/>
          <w:szCs w:val="22"/>
          <w:lang w:eastAsia="en-US"/>
        </w:rPr>
        <w:t xml:space="preserve">się w </w:t>
      </w:r>
      <w:r w:rsidRPr="008B72A0">
        <w:rPr>
          <w:rFonts w:asciiTheme="minorHAnsi" w:eastAsia="Calibri" w:hAnsiTheme="minorHAnsi"/>
          <w:sz w:val="22"/>
          <w:szCs w:val="22"/>
          <w:u w:val="single"/>
          <w:lang w:eastAsia="en-US"/>
        </w:rPr>
        <w:t xml:space="preserve">załączniku nr </w:t>
      </w:r>
      <w:r w:rsidR="006F043A" w:rsidRPr="008B72A0">
        <w:rPr>
          <w:rFonts w:asciiTheme="minorHAnsi" w:eastAsia="Calibri" w:hAnsiTheme="minorHAnsi"/>
          <w:sz w:val="22"/>
          <w:szCs w:val="22"/>
          <w:u w:val="single"/>
          <w:lang w:eastAsia="en-US"/>
        </w:rPr>
        <w:t>1</w:t>
      </w:r>
      <w:r w:rsidRPr="008B72A0">
        <w:rPr>
          <w:rFonts w:asciiTheme="minorHAnsi" w:eastAsia="Calibri" w:hAnsiTheme="minorHAnsi"/>
          <w:sz w:val="22"/>
          <w:szCs w:val="22"/>
          <w:lang w:eastAsia="en-US"/>
        </w:rPr>
        <w:t xml:space="preserve"> do niniejszego</w:t>
      </w:r>
      <w:r w:rsidRPr="0091562F">
        <w:rPr>
          <w:rFonts w:asciiTheme="minorHAnsi" w:eastAsia="Calibri" w:hAnsiTheme="minorHAnsi"/>
          <w:sz w:val="22"/>
          <w:szCs w:val="22"/>
          <w:lang w:eastAsia="en-US"/>
        </w:rPr>
        <w:t xml:space="preserve"> regulaminu.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wykonalności jest oceną zero-jedynkową (z przypisanymi wartościami logicznymi </w:t>
      </w:r>
      <w:r w:rsidRPr="003532D5">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Tym samym niespełnienie któregokolwiek z kryteriów skutk</w:t>
      </w:r>
      <w:r w:rsidR="00D947E2">
        <w:rPr>
          <w:rFonts w:asciiTheme="minorHAnsi" w:eastAsia="Calibri" w:hAnsiTheme="minorHAnsi"/>
          <w:sz w:val="22"/>
          <w:szCs w:val="22"/>
          <w:lang w:eastAsia="en-US"/>
        </w:rPr>
        <w:t>uje uzyskaniem przez wniosek o </w:t>
      </w:r>
      <w:r w:rsidRPr="0091562F">
        <w:rPr>
          <w:rFonts w:asciiTheme="minorHAnsi" w:eastAsia="Calibri" w:hAnsiTheme="minorHAnsi"/>
          <w:sz w:val="22"/>
          <w:szCs w:val="22"/>
          <w:lang w:eastAsia="en-US"/>
        </w:rPr>
        <w:t xml:space="preserve">dofinansowanie projektu negatywnej oceny spełniania kryteriów wykonalności.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ramach ściśle określonych kryteriów wykonalności (możliwość warunkowej oceny danego kryterium określona jest w definicji kryterium), oceniający może uznać dane kryterium za spełnione warunkowo i w tym zakresie skierować wniosek o dofinansowanie projektu do </w:t>
      </w:r>
      <w:r w:rsidRPr="0091562F">
        <w:rPr>
          <w:rFonts w:asciiTheme="minorHAnsi" w:eastAsia="Calibri" w:hAnsiTheme="minorHAnsi"/>
          <w:b/>
          <w:sz w:val="22"/>
          <w:szCs w:val="22"/>
          <w:lang w:eastAsia="en-US"/>
        </w:rPr>
        <w:t xml:space="preserve">NEGOCJACJI. </w:t>
      </w:r>
    </w:p>
    <w:p w:rsidR="00D84BB5" w:rsidRPr="0091562F" w:rsidRDefault="00D84BB5" w:rsidP="002F7C5C">
      <w:pPr>
        <w:autoSpaceDE w:val="0"/>
        <w:autoSpaceDN w:val="0"/>
        <w:adjustRightInd w:val="0"/>
        <w:spacing w:line="276" w:lineRule="auto"/>
        <w:jc w:val="both"/>
        <w:rPr>
          <w:rFonts w:asciiTheme="minorHAnsi" w:eastAsia="Calibri" w:hAnsiTheme="minorHAnsi"/>
          <w:sz w:val="22"/>
          <w:szCs w:val="22"/>
          <w:lang w:eastAsia="en-US"/>
        </w:rPr>
      </w:pPr>
    </w:p>
    <w:p w:rsidR="006760E1"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57" w:name="_Toc422301675"/>
      <w:r w:rsidRPr="0091562F">
        <w:rPr>
          <w:rFonts w:asciiTheme="minorHAnsi" w:eastAsia="Calibri" w:hAnsiTheme="minorHAnsi"/>
          <w:b/>
          <w:bCs/>
          <w:sz w:val="22"/>
          <w:szCs w:val="22"/>
          <w:lang w:eastAsia="en-US"/>
        </w:rPr>
        <w:t>Ocena kryteriów strategicznych I stopnia</w:t>
      </w:r>
      <w:bookmarkEnd w:id="157"/>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strategicznych I stopnia jest częścią oceny merytorycznej i polega na ocenie stopnia wpisywania się projektu w cele i założenia oraz preferencje określone dla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533F36">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wynikające bezpośrednio</w:t>
      </w:r>
      <w:r w:rsidR="00533F36">
        <w:rPr>
          <w:rFonts w:asciiTheme="minorHAnsi" w:eastAsia="Calibri" w:hAnsiTheme="minorHAnsi"/>
          <w:sz w:val="22"/>
          <w:szCs w:val="22"/>
          <w:lang w:eastAsia="en-US"/>
        </w:rPr>
        <w:t xml:space="preserve"> z treści RPO </w:t>
      </w:r>
      <w:r w:rsidRPr="0091562F">
        <w:rPr>
          <w:rFonts w:asciiTheme="minorHAnsi" w:eastAsia="Calibri" w:hAnsiTheme="minorHAnsi"/>
          <w:sz w:val="22"/>
          <w:szCs w:val="22"/>
          <w:lang w:eastAsia="en-US"/>
        </w:rPr>
        <w:t>WP</w:t>
      </w:r>
      <w:r w:rsidR="00533F36">
        <w:rPr>
          <w:rFonts w:asciiTheme="minorHAnsi" w:eastAsia="Calibri" w:hAnsiTheme="minorHAnsi"/>
          <w:sz w:val="22"/>
          <w:szCs w:val="22"/>
          <w:lang w:eastAsia="en-US"/>
        </w:rPr>
        <w:t> 2014-2020 </w:t>
      </w:r>
      <w:r w:rsidRPr="0091562F">
        <w:rPr>
          <w:rFonts w:asciiTheme="minorHAnsi" w:eastAsia="Calibri" w:hAnsiTheme="minorHAnsi"/>
          <w:sz w:val="22"/>
          <w:szCs w:val="22"/>
          <w:lang w:eastAsia="en-US"/>
        </w:rPr>
        <w:t>oraz UP.</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533F36" w:rsidRDefault="00A151FA" w:rsidP="002F7C5C">
      <w:pPr>
        <w:autoSpaceDE w:val="0"/>
        <w:autoSpaceDN w:val="0"/>
        <w:adjustRightInd w:val="0"/>
        <w:spacing w:line="276" w:lineRule="auto"/>
        <w:jc w:val="both"/>
        <w:rPr>
          <w:rFonts w:asciiTheme="minorHAnsi" w:eastAsia="Calibri" w:hAnsiTheme="minorHAnsi"/>
          <w:sz w:val="22"/>
          <w:szCs w:val="22"/>
          <w:u w:val="single"/>
          <w:lang w:eastAsia="en-US"/>
        </w:rPr>
      </w:pPr>
      <w:r w:rsidRPr="0091562F">
        <w:rPr>
          <w:rFonts w:asciiTheme="minorHAnsi" w:eastAsia="Calibri" w:hAnsiTheme="minorHAnsi"/>
          <w:sz w:val="22"/>
          <w:szCs w:val="22"/>
          <w:lang w:eastAsia="en-US"/>
        </w:rPr>
        <w:t xml:space="preserve">Wszystkie warunki oceny strategicznej I stopnia ujęte są w ramach kryteriów strategicznych I stopnia zatwierdzonych przez KM RPO WP dla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Pr="00533F36">
        <w:rPr>
          <w:rFonts w:asciiTheme="minorHAnsi" w:eastAsia="Calibri" w:hAnsiTheme="minorHAnsi"/>
          <w:sz w:val="22"/>
          <w:szCs w:val="22"/>
          <w:lang w:eastAsia="en-US"/>
        </w:rPr>
        <w:t xml:space="preserve"> RPO WP 2014-2020.</w:t>
      </w:r>
    </w:p>
    <w:p w:rsidR="00B6734A" w:rsidRDefault="00B6734A" w:rsidP="002F7C5C">
      <w:pPr>
        <w:autoSpaceDE w:val="0"/>
        <w:autoSpaceDN w:val="0"/>
        <w:adjustRightInd w:val="0"/>
        <w:spacing w:line="276" w:lineRule="auto"/>
        <w:jc w:val="both"/>
        <w:rPr>
          <w:rFonts w:asciiTheme="minorHAnsi" w:eastAsia="Calibri" w:hAnsiTheme="minorHAnsi"/>
          <w:b/>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DD7C92">
        <w:rPr>
          <w:rFonts w:asciiTheme="minorHAnsi" w:eastAsia="Calibri" w:hAnsiTheme="minorHAnsi"/>
          <w:b/>
          <w:sz w:val="22"/>
          <w:szCs w:val="22"/>
          <w:lang w:eastAsia="en-US"/>
        </w:rPr>
        <w:t xml:space="preserve">Kryteria strategiczne I stopnia </w:t>
      </w:r>
      <w:r w:rsidRPr="00DD7C92">
        <w:rPr>
          <w:rFonts w:asciiTheme="minorHAnsi" w:eastAsia="Calibri" w:hAnsiTheme="minorHAnsi"/>
          <w:sz w:val="22"/>
          <w:szCs w:val="22"/>
          <w:lang w:eastAsia="en-US"/>
        </w:rPr>
        <w:t>dzielą</w:t>
      </w:r>
      <w:r w:rsidRPr="0091562F">
        <w:rPr>
          <w:rFonts w:asciiTheme="minorHAnsi" w:eastAsia="Calibri" w:hAnsiTheme="minorHAnsi"/>
          <w:sz w:val="22"/>
          <w:szCs w:val="22"/>
          <w:lang w:eastAsia="en-US"/>
        </w:rPr>
        <w:t xml:space="preserve">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DD7C92" w:rsidRDefault="0016414B" w:rsidP="00502E35">
      <w:pPr>
        <w:pStyle w:val="Akapitzlist"/>
        <w:numPr>
          <w:ilvl w:val="0"/>
          <w:numId w:val="55"/>
        </w:numPr>
        <w:ind w:left="426" w:hanging="284"/>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w:t>
      </w:r>
      <w:r w:rsidR="0074161E" w:rsidRPr="00DD7C92">
        <w:rPr>
          <w:rFonts w:asciiTheme="minorHAnsi" w:eastAsia="Calibri" w:hAnsiTheme="minorHAnsi"/>
        </w:rPr>
        <w:t>a wkładu projektu w realizację P</w:t>
      </w:r>
      <w:r w:rsidR="00A151FA" w:rsidRPr="00DD7C92">
        <w:rPr>
          <w:rFonts w:asciiTheme="minorHAnsi" w:eastAsia="Calibri" w:hAnsiTheme="minorHAnsi"/>
        </w:rPr>
        <w:t>rogramu, tj.:</w:t>
      </w:r>
    </w:p>
    <w:p w:rsidR="00DD7C92" w:rsidRPr="00DD7C92" w:rsidRDefault="00A151FA" w:rsidP="00502E35">
      <w:pPr>
        <w:pStyle w:val="Akapitzlist"/>
        <w:numPr>
          <w:ilvl w:val="0"/>
          <w:numId w:val="56"/>
        </w:numPr>
        <w:ind w:left="709" w:hanging="283"/>
        <w:rPr>
          <w:rFonts w:asciiTheme="minorHAnsi" w:eastAsia="Calibri" w:hAnsiTheme="minorHAnsi"/>
        </w:rPr>
      </w:pPr>
      <w:r w:rsidRPr="00DD7C92">
        <w:rPr>
          <w:rFonts w:asciiTheme="minorHAnsi" w:eastAsia="Calibri" w:hAnsiTheme="minorHAnsi"/>
        </w:rPr>
        <w:t>profilu p</w:t>
      </w:r>
      <w:r w:rsidR="00DD7C92" w:rsidRPr="00DD7C92">
        <w:rPr>
          <w:rFonts w:asciiTheme="minorHAnsi" w:eastAsia="Calibri" w:hAnsiTheme="minorHAnsi"/>
        </w:rPr>
        <w:t>rojektu na tle zapisów Programu;</w:t>
      </w:r>
    </w:p>
    <w:p w:rsidR="00DD7C92" w:rsidRPr="00DD7C92" w:rsidRDefault="00DD7C92" w:rsidP="00502E35">
      <w:pPr>
        <w:pStyle w:val="Akapitzlist"/>
        <w:numPr>
          <w:ilvl w:val="0"/>
          <w:numId w:val="56"/>
        </w:numPr>
        <w:ind w:left="709" w:hanging="283"/>
        <w:rPr>
          <w:rFonts w:asciiTheme="minorHAnsi" w:eastAsia="Calibri" w:hAnsiTheme="minorHAnsi"/>
        </w:rPr>
      </w:pPr>
      <w:r w:rsidRPr="00DD7C92">
        <w:rPr>
          <w:rFonts w:asciiTheme="minorHAnsi" w:eastAsia="Calibri" w:hAnsiTheme="minorHAnsi"/>
        </w:rPr>
        <w:t>potrzeby realizacji projektu;</w:t>
      </w:r>
    </w:p>
    <w:p w:rsidR="002F2170" w:rsidRPr="00523279" w:rsidRDefault="00A151FA" w:rsidP="00502E35">
      <w:pPr>
        <w:pStyle w:val="Akapitzlist"/>
        <w:numPr>
          <w:ilvl w:val="0"/>
          <w:numId w:val="56"/>
        </w:numPr>
        <w:ind w:left="709" w:hanging="283"/>
        <w:rPr>
          <w:rFonts w:asciiTheme="minorHAnsi" w:eastAsia="Calibri" w:hAnsiTheme="minorHAnsi"/>
        </w:rPr>
      </w:pPr>
      <w:r w:rsidRPr="00DD7C92">
        <w:rPr>
          <w:rFonts w:asciiTheme="minorHAnsi" w:eastAsia="Calibri" w:hAnsiTheme="minorHAnsi"/>
        </w:rPr>
        <w:t>trwałości rezultatów</w:t>
      </w:r>
      <w:r w:rsidR="0016414B" w:rsidRPr="00DD7C92">
        <w:rPr>
          <w:rFonts w:asciiTheme="minorHAnsi" w:eastAsia="Calibri" w:hAnsiTheme="minorHAnsi"/>
        </w:rPr>
        <w:t>;</w:t>
      </w:r>
    </w:p>
    <w:p w:rsidR="00A151FA" w:rsidRPr="00DD7C92" w:rsidRDefault="0016414B" w:rsidP="00502E35">
      <w:pPr>
        <w:pStyle w:val="Akapitzlist"/>
        <w:numPr>
          <w:ilvl w:val="0"/>
          <w:numId w:val="55"/>
        </w:numPr>
        <w:ind w:left="426" w:hanging="284"/>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ryteria metodyki projektu</w:t>
      </w:r>
      <w:r w:rsidR="0074161E" w:rsidRPr="00DD7C92">
        <w:rPr>
          <w:rFonts w:asciiTheme="minorHAnsi" w:eastAsia="Calibri" w:hAnsiTheme="minorHAnsi"/>
        </w:rPr>
        <w:t>, tj.:</w:t>
      </w:r>
    </w:p>
    <w:p w:rsidR="00DD7C92" w:rsidRPr="00DD7C92" w:rsidRDefault="00A151FA" w:rsidP="00502E35">
      <w:pPr>
        <w:pStyle w:val="Akapitzlist"/>
        <w:numPr>
          <w:ilvl w:val="0"/>
          <w:numId w:val="57"/>
        </w:numPr>
        <w:ind w:left="709" w:hanging="283"/>
        <w:rPr>
          <w:rFonts w:asciiTheme="minorHAnsi" w:eastAsia="Calibri" w:hAnsiTheme="minorHAnsi"/>
        </w:rPr>
      </w:pPr>
      <w:r w:rsidRPr="00DD7C92">
        <w:rPr>
          <w:rFonts w:asciiTheme="minorHAnsi" w:eastAsia="Calibri" w:hAnsiTheme="minorHAnsi"/>
        </w:rPr>
        <w:t>kompleksow</w:t>
      </w:r>
      <w:r w:rsidR="00DD7C92" w:rsidRPr="00DD7C92">
        <w:rPr>
          <w:rFonts w:asciiTheme="minorHAnsi" w:eastAsia="Calibri" w:hAnsiTheme="minorHAnsi"/>
        </w:rPr>
        <w:t>ości projektu;</w:t>
      </w:r>
    </w:p>
    <w:p w:rsidR="00DD7C92" w:rsidRPr="00DD7C92" w:rsidRDefault="00A151FA" w:rsidP="00502E35">
      <w:pPr>
        <w:pStyle w:val="Akapitzlist"/>
        <w:numPr>
          <w:ilvl w:val="0"/>
          <w:numId w:val="57"/>
        </w:numPr>
        <w:ind w:left="709" w:hanging="283"/>
        <w:rPr>
          <w:rFonts w:asciiTheme="minorHAnsi" w:eastAsia="Calibri" w:hAnsiTheme="minorHAnsi"/>
        </w:rPr>
      </w:pPr>
      <w:r w:rsidRPr="00DD7C92">
        <w:rPr>
          <w:rFonts w:asciiTheme="minorHAnsi" w:eastAsia="Calibri" w:hAnsiTheme="minorHAnsi"/>
        </w:rPr>
        <w:t>doświa</w:t>
      </w:r>
      <w:r w:rsidR="00DD7C92" w:rsidRPr="00DD7C92">
        <w:rPr>
          <w:rFonts w:asciiTheme="minorHAnsi" w:eastAsia="Calibri" w:hAnsiTheme="minorHAnsi"/>
        </w:rPr>
        <w:t>dczenia wnioskodawcy/partnera;</w:t>
      </w:r>
    </w:p>
    <w:p w:rsidR="00447CF1" w:rsidRDefault="00A151FA" w:rsidP="00502E35">
      <w:pPr>
        <w:pStyle w:val="Akapitzlist"/>
        <w:numPr>
          <w:ilvl w:val="0"/>
          <w:numId w:val="57"/>
        </w:numPr>
        <w:ind w:left="709" w:hanging="283"/>
        <w:rPr>
          <w:rFonts w:asciiTheme="minorHAnsi" w:eastAsia="Calibri" w:hAnsiTheme="minorHAnsi"/>
        </w:rPr>
      </w:pPr>
      <w:r w:rsidRPr="00DD7C92">
        <w:rPr>
          <w:rFonts w:asciiTheme="minorHAnsi" w:eastAsia="Calibri" w:hAnsiTheme="minorHAnsi"/>
        </w:rPr>
        <w:t>komplementarności projektu</w:t>
      </w:r>
      <w:r w:rsidR="0016414B" w:rsidRPr="00DD7C92">
        <w:rPr>
          <w:rFonts w:asciiTheme="minorHAnsi" w:eastAsia="Calibri" w:hAnsiTheme="minorHAnsi"/>
        </w:rPr>
        <w:t>;</w:t>
      </w:r>
    </w:p>
    <w:p w:rsidR="00DD7C92" w:rsidRPr="002F2170" w:rsidRDefault="0016414B" w:rsidP="00502E35">
      <w:pPr>
        <w:pStyle w:val="Akapitzlist"/>
        <w:numPr>
          <w:ilvl w:val="0"/>
          <w:numId w:val="55"/>
        </w:numPr>
        <w:ind w:left="426" w:hanging="284"/>
        <w:jc w:val="both"/>
        <w:rPr>
          <w:rFonts w:asciiTheme="minorHAnsi" w:eastAsia="Calibri" w:hAnsiTheme="minorHAnsi"/>
        </w:rPr>
      </w:pPr>
      <w:r w:rsidRPr="002F2170">
        <w:rPr>
          <w:rFonts w:asciiTheme="minorHAnsi" w:eastAsia="Calibri" w:hAnsiTheme="minorHAnsi"/>
        </w:rPr>
        <w:t>k</w:t>
      </w:r>
      <w:r w:rsidR="00A151FA" w:rsidRPr="002F2170">
        <w:rPr>
          <w:rFonts w:asciiTheme="minorHAnsi" w:eastAsia="Calibri" w:hAnsiTheme="minorHAnsi"/>
        </w:rPr>
        <w:t xml:space="preserve">ryteria specyficznego ukierunkowania projektu (o których mowa w </w:t>
      </w:r>
      <w:r w:rsidR="00640593">
        <w:rPr>
          <w:rFonts w:asciiTheme="minorHAnsi" w:eastAsia="Calibri" w:hAnsiTheme="minorHAnsi"/>
        </w:rPr>
        <w:t>pod</w:t>
      </w:r>
      <w:r w:rsidR="00A151FA" w:rsidRPr="002F2170">
        <w:rPr>
          <w:rFonts w:asciiTheme="minorHAnsi" w:eastAsia="Calibri" w:hAnsiTheme="minorHAnsi"/>
        </w:rPr>
        <w:t>rozdziale 2</w:t>
      </w:r>
      <w:r w:rsidR="00640593">
        <w:rPr>
          <w:rFonts w:asciiTheme="minorHAnsi" w:eastAsia="Calibri" w:hAnsiTheme="minorHAnsi"/>
        </w:rPr>
        <w:t>.4</w:t>
      </w:r>
      <w:r w:rsidR="00A151FA" w:rsidRPr="002F2170">
        <w:rPr>
          <w:rFonts w:asciiTheme="minorHAnsi" w:eastAsia="Calibri" w:hAnsiTheme="minorHAnsi"/>
        </w:rPr>
        <w:t xml:space="preserve"> niniejszego regulaminu), tj.:</w:t>
      </w:r>
    </w:p>
    <w:p w:rsidR="00A151FA" w:rsidRPr="003F46B7" w:rsidRDefault="00502E35" w:rsidP="00502E35">
      <w:pPr>
        <w:pStyle w:val="Akapitzlist"/>
        <w:numPr>
          <w:ilvl w:val="0"/>
          <w:numId w:val="58"/>
        </w:numPr>
        <w:ind w:left="709" w:hanging="283"/>
        <w:rPr>
          <w:rFonts w:asciiTheme="minorHAnsi" w:eastAsia="Calibri" w:hAnsiTheme="minorHAnsi"/>
        </w:rPr>
      </w:pPr>
      <w:r>
        <w:rPr>
          <w:rFonts w:asciiTheme="minorHAnsi" w:eastAsia="Calibri" w:hAnsiTheme="minorHAnsi"/>
        </w:rPr>
        <w:lastRenderedPageBreak/>
        <w:t>s</w:t>
      </w:r>
      <w:r w:rsidR="003F46B7">
        <w:rPr>
          <w:rFonts w:asciiTheme="minorHAnsi" w:eastAsia="Calibri" w:hAnsiTheme="minorHAnsi"/>
        </w:rPr>
        <w:t>pecyficznej grupy docelowej.</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Szczegółowy katalog obowiązujących w ramach </w:t>
      </w:r>
      <w:r w:rsidRPr="00887F42">
        <w:rPr>
          <w:rFonts w:asciiTheme="minorHAnsi" w:eastAsia="Calibri" w:hAnsiTheme="minorHAnsi"/>
          <w:sz w:val="22"/>
          <w:szCs w:val="22"/>
          <w:lang w:eastAsia="en-US"/>
        </w:rPr>
        <w:t xml:space="preserve">konkursu kryteriów strategicznych I stopnia zawierający ich nazwy, definicje i opis znaczenia znajduje się </w:t>
      </w:r>
      <w:r w:rsidR="006F043A" w:rsidRPr="008B72A0">
        <w:rPr>
          <w:rFonts w:asciiTheme="minorHAnsi" w:eastAsia="Calibri" w:hAnsiTheme="minorHAnsi"/>
          <w:sz w:val="22"/>
          <w:szCs w:val="22"/>
          <w:lang w:eastAsia="en-US"/>
        </w:rPr>
        <w:t xml:space="preserve">w </w:t>
      </w:r>
      <w:r w:rsidRPr="008B72A0">
        <w:rPr>
          <w:rFonts w:asciiTheme="minorHAnsi" w:eastAsia="Calibri" w:hAnsiTheme="minorHAnsi"/>
          <w:sz w:val="22"/>
          <w:szCs w:val="22"/>
          <w:u w:val="single"/>
          <w:lang w:eastAsia="en-US"/>
        </w:rPr>
        <w:t xml:space="preserve">załączniku nr </w:t>
      </w:r>
      <w:r w:rsidR="006F043A" w:rsidRPr="008B72A0">
        <w:rPr>
          <w:rFonts w:asciiTheme="minorHAnsi" w:eastAsia="Calibri" w:hAnsiTheme="minorHAnsi"/>
          <w:sz w:val="22"/>
          <w:szCs w:val="22"/>
          <w:u w:val="single"/>
          <w:lang w:eastAsia="en-US"/>
        </w:rPr>
        <w:t>1</w:t>
      </w:r>
      <w:r w:rsidRPr="008B72A0">
        <w:rPr>
          <w:rFonts w:asciiTheme="minorHAnsi" w:eastAsia="Calibri" w:hAnsiTheme="minorHAnsi"/>
          <w:sz w:val="22"/>
          <w:szCs w:val="22"/>
          <w:lang w:eastAsia="en-US"/>
        </w:rPr>
        <w:t xml:space="preserve"> do</w:t>
      </w:r>
      <w:r w:rsidRPr="00887F42">
        <w:rPr>
          <w:rFonts w:asciiTheme="minorHAnsi" w:eastAsia="Calibri" w:hAnsiTheme="minorHAnsi"/>
          <w:sz w:val="22"/>
          <w:szCs w:val="22"/>
          <w:lang w:eastAsia="en-US"/>
        </w:rPr>
        <w:t xml:space="preserve">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strategiczna I stopnia ma charakter punktowy</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oparciu o system punktów i wag określonych w definicji i opisie znaczenia danego kryterium</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 obligator</w:t>
      </w:r>
      <w:r w:rsidR="00640593">
        <w:rPr>
          <w:rFonts w:asciiTheme="minorHAnsi" w:eastAsia="Calibri" w:hAnsiTheme="minorHAnsi"/>
          <w:sz w:val="22"/>
          <w:szCs w:val="22"/>
          <w:lang w:eastAsia="en-US"/>
        </w:rPr>
        <w:t>yjnym uzasadnieniem oceny przez </w:t>
      </w:r>
      <w:r w:rsidRPr="0091562F">
        <w:rPr>
          <w:rFonts w:asciiTheme="minorHAnsi" w:eastAsia="Calibri" w:hAnsiTheme="minorHAnsi"/>
          <w:sz w:val="22"/>
          <w:szCs w:val="22"/>
          <w:lang w:eastAsia="en-US"/>
        </w:rPr>
        <w:t>oceniającego.</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Maksymalna liczba punktów, którą może uzyskać złożony w odpowiedzi na konkurs wniosek o</w:t>
      </w:r>
      <w:r w:rsidR="00502E35">
        <w:rPr>
          <w:rFonts w:asciiTheme="minorHAnsi" w:eastAsia="Calibri" w:hAnsiTheme="minorHAnsi"/>
          <w:sz w:val="22"/>
          <w:szCs w:val="22"/>
          <w:lang w:eastAsia="en-US"/>
        </w:rPr>
        <w:t> </w:t>
      </w:r>
      <w:r w:rsidRPr="0091562F">
        <w:rPr>
          <w:rFonts w:asciiTheme="minorHAnsi" w:eastAsia="Calibri" w:hAnsiTheme="minorHAnsi"/>
          <w:sz w:val="22"/>
          <w:szCs w:val="22"/>
          <w:lang w:eastAsia="en-US"/>
        </w:rPr>
        <w:t>dofinansowanie projektu w ramach oceny strategicznej I stopnia w zakresie:</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wkładu projektu w realizację Programu,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metodyki projektu,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kryteriach specyficznego ukierunkowania projektu</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wynosi </w:t>
      </w:r>
      <w:r w:rsidR="009D6F50">
        <w:rPr>
          <w:rFonts w:asciiTheme="minorHAnsi" w:eastAsia="Calibri" w:hAnsiTheme="minorHAnsi"/>
          <w:b/>
          <w:sz w:val="22"/>
          <w:szCs w:val="22"/>
          <w:lang w:eastAsia="en-US"/>
        </w:rPr>
        <w:t>110</w:t>
      </w:r>
      <w:r w:rsidRPr="00640593">
        <w:rPr>
          <w:rFonts w:asciiTheme="minorHAnsi" w:eastAsia="Calibri" w:hAnsiTheme="minorHAnsi"/>
          <w:b/>
          <w:sz w:val="22"/>
          <w:szCs w:val="22"/>
          <w:lang w:eastAsia="en-US"/>
        </w:rPr>
        <w:t xml:space="preserve"> punkt</w:t>
      </w:r>
      <w:r w:rsidR="009D6F50">
        <w:rPr>
          <w:rFonts w:asciiTheme="minorHAnsi" w:eastAsia="Calibri" w:hAnsiTheme="minorHAnsi"/>
          <w:b/>
          <w:sz w:val="22"/>
          <w:szCs w:val="22"/>
          <w:lang w:eastAsia="en-US"/>
        </w:rPr>
        <w:t>ów</w:t>
      </w:r>
      <w:r w:rsidRPr="0064059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Ocenę pozytywną uzyskują wyłącznie wnioski o dofinansowanie projektu, które otrzymały </w:t>
      </w:r>
      <w:r w:rsidRPr="00DC7B76">
        <w:rPr>
          <w:rFonts w:asciiTheme="minorHAnsi" w:eastAsia="Calibri" w:hAnsiTheme="minorHAnsi"/>
          <w:b/>
          <w:sz w:val="22"/>
          <w:szCs w:val="22"/>
          <w:lang w:eastAsia="en-US"/>
        </w:rPr>
        <w:t>m</w:t>
      </w:r>
      <w:r w:rsidR="00AF227E" w:rsidRPr="00DC7B76">
        <w:rPr>
          <w:rFonts w:asciiTheme="minorHAnsi" w:eastAsia="Calibri" w:hAnsiTheme="minorHAnsi"/>
          <w:b/>
          <w:sz w:val="22"/>
          <w:szCs w:val="22"/>
          <w:lang w:eastAsia="en-US"/>
        </w:rPr>
        <w:t>inimum </w:t>
      </w:r>
      <w:r w:rsidR="009D6F50" w:rsidRPr="00DC7B76">
        <w:rPr>
          <w:rFonts w:asciiTheme="minorHAnsi" w:eastAsia="Calibri" w:hAnsiTheme="minorHAnsi"/>
          <w:b/>
          <w:sz w:val="22"/>
          <w:szCs w:val="22"/>
          <w:lang w:eastAsia="en-US"/>
        </w:rPr>
        <w:t>50</w:t>
      </w:r>
      <w:r w:rsidR="00E42956" w:rsidRPr="00DC7B76">
        <w:rPr>
          <w:rFonts w:asciiTheme="minorHAnsi" w:eastAsia="Calibri" w:hAnsiTheme="minorHAnsi"/>
          <w:b/>
          <w:sz w:val="22"/>
          <w:szCs w:val="22"/>
          <w:lang w:eastAsia="en-US"/>
        </w:rPr>
        <w:t>%</w:t>
      </w:r>
      <w:r w:rsidR="00DC3673" w:rsidRPr="00E308AE">
        <w:rPr>
          <w:rFonts w:asciiTheme="minorHAnsi" w:eastAsia="Calibri" w:hAnsiTheme="minorHAnsi"/>
          <w:sz w:val="22"/>
          <w:szCs w:val="22"/>
          <w:u w:val="single"/>
          <w:lang w:eastAsia="en-US"/>
        </w:rPr>
        <w:t xml:space="preserve"> </w:t>
      </w:r>
      <w:r w:rsidRPr="00E308AE">
        <w:rPr>
          <w:rFonts w:asciiTheme="minorHAnsi" w:eastAsia="Calibri" w:hAnsiTheme="minorHAnsi"/>
          <w:sz w:val="22"/>
          <w:szCs w:val="22"/>
          <w:lang w:eastAsia="en-US"/>
        </w:rPr>
        <w:t xml:space="preserve">maksymalnej liczby punktów, </w:t>
      </w:r>
      <w:r w:rsidR="00E506EB" w:rsidRPr="00E308AE">
        <w:rPr>
          <w:rFonts w:asciiTheme="minorHAnsi" w:eastAsia="Calibri" w:hAnsiTheme="minorHAnsi"/>
          <w:sz w:val="22"/>
          <w:szCs w:val="22"/>
          <w:lang w:eastAsia="en-US"/>
        </w:rPr>
        <w:t>tj</w:t>
      </w:r>
      <w:r w:rsidR="003239AA" w:rsidRPr="00E308AE">
        <w:rPr>
          <w:rFonts w:asciiTheme="minorHAnsi" w:eastAsia="Calibri" w:hAnsiTheme="minorHAnsi"/>
          <w:sz w:val="22"/>
          <w:szCs w:val="22"/>
          <w:lang w:eastAsia="en-US"/>
        </w:rPr>
        <w:t xml:space="preserve">. </w:t>
      </w:r>
      <w:r w:rsidR="009D6F50" w:rsidRPr="00E308AE">
        <w:rPr>
          <w:rFonts w:asciiTheme="minorHAnsi" w:eastAsia="Calibri" w:hAnsiTheme="minorHAnsi"/>
          <w:b/>
          <w:sz w:val="22"/>
          <w:szCs w:val="22"/>
          <w:lang w:eastAsia="en-US"/>
        </w:rPr>
        <w:t>55</w:t>
      </w:r>
      <w:r w:rsidR="00DC3673" w:rsidRPr="00E308AE">
        <w:rPr>
          <w:rFonts w:asciiTheme="minorHAnsi" w:eastAsia="Calibri" w:hAnsiTheme="minorHAnsi"/>
          <w:b/>
          <w:sz w:val="22"/>
          <w:szCs w:val="22"/>
          <w:lang w:eastAsia="en-US"/>
        </w:rPr>
        <w:t xml:space="preserve"> </w:t>
      </w:r>
      <w:r w:rsidRPr="00E308AE">
        <w:rPr>
          <w:rFonts w:asciiTheme="minorHAnsi" w:eastAsia="Calibri" w:hAnsiTheme="minorHAnsi"/>
          <w:b/>
          <w:sz w:val="22"/>
          <w:szCs w:val="22"/>
          <w:lang w:eastAsia="en-US"/>
        </w:rPr>
        <w:t>punkt</w:t>
      </w:r>
      <w:r w:rsidR="0074161E" w:rsidRPr="00E308AE">
        <w:rPr>
          <w:rFonts w:asciiTheme="minorHAnsi" w:eastAsia="Calibri" w:hAnsiTheme="minorHAnsi"/>
          <w:b/>
          <w:sz w:val="22"/>
          <w:szCs w:val="22"/>
          <w:lang w:eastAsia="en-US"/>
        </w:rPr>
        <w:t>ów</w:t>
      </w:r>
      <w:r w:rsidRPr="00E308AE">
        <w:rPr>
          <w:rFonts w:asciiTheme="minorHAnsi" w:eastAsia="Calibri" w:hAnsiTheme="minorHAnsi"/>
          <w:sz w:val="22"/>
          <w:szCs w:val="22"/>
          <w:lang w:eastAsia="en-US"/>
        </w:rPr>
        <w:t xml:space="preserve"> z oceny</w:t>
      </w:r>
      <w:r w:rsidRPr="0091562F">
        <w:rPr>
          <w:rFonts w:asciiTheme="minorHAnsi" w:eastAsia="Calibri" w:hAnsiTheme="minorHAnsi"/>
          <w:sz w:val="22"/>
          <w:szCs w:val="22"/>
          <w:lang w:eastAsia="en-US"/>
        </w:rPr>
        <w:t xml:space="preserve"> spełnienia ww. kryteriów.</w:t>
      </w:r>
    </w:p>
    <w:p w:rsidR="00F163E2" w:rsidRDefault="00F163E2" w:rsidP="002F7C5C">
      <w:pPr>
        <w:autoSpaceDE w:val="0"/>
        <w:autoSpaceDN w:val="0"/>
        <w:adjustRightInd w:val="0"/>
        <w:spacing w:line="276" w:lineRule="auto"/>
        <w:jc w:val="both"/>
        <w:rPr>
          <w:rFonts w:asciiTheme="minorHAnsi" w:eastAsia="Calibri" w:hAnsiTheme="minorHAnsi"/>
          <w:sz w:val="22"/>
          <w:szCs w:val="22"/>
          <w:lang w:eastAsia="en-US"/>
        </w:rPr>
      </w:pPr>
    </w:p>
    <w:p w:rsidR="00F163E2" w:rsidRPr="0091562F" w:rsidRDefault="00F163E2"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uzyskania przez wniosek o dofinansowanie projektu oceny negatywnej spełniania kryteriów </w:t>
      </w:r>
      <w:r>
        <w:rPr>
          <w:rFonts w:asciiTheme="minorHAnsi" w:eastAsia="Calibri" w:hAnsiTheme="minorHAnsi"/>
          <w:sz w:val="22"/>
          <w:szCs w:val="22"/>
          <w:lang w:eastAsia="en-US"/>
        </w:rPr>
        <w:t>merytorycznych</w:t>
      </w:r>
      <w:r w:rsidRPr="0091562F">
        <w:rPr>
          <w:rFonts w:asciiTheme="minorHAnsi" w:eastAsia="Calibri" w:hAnsiTheme="minorHAnsi"/>
          <w:sz w:val="22"/>
          <w:szCs w:val="22"/>
          <w:lang w:eastAsia="en-US"/>
        </w:rPr>
        <w:t xml:space="preserve">, informacja o wyniku oceny zawiera pouczenie o </w:t>
      </w:r>
      <w:r w:rsidRPr="0091562F">
        <w:rPr>
          <w:rFonts w:asciiTheme="minorHAnsi" w:eastAsia="Calibri" w:hAnsiTheme="minorHAnsi"/>
          <w:b/>
          <w:sz w:val="22"/>
          <w:szCs w:val="22"/>
          <w:lang w:eastAsia="en-US"/>
        </w:rPr>
        <w:t>możliwości wniesienia protestu</w:t>
      </w:r>
      <w:r w:rsidRPr="00946ED9">
        <w:rPr>
          <w:rFonts w:asciiTheme="minorHAnsi" w:eastAsia="Calibri" w:hAnsiTheme="minorHAnsi"/>
          <w:b/>
          <w:sz w:val="22"/>
          <w:szCs w:val="22"/>
          <w:lang w:eastAsia="en-US"/>
        </w:rPr>
        <w:t xml:space="preserve"> zgodnie z art. 46 ust. 5 </w:t>
      </w:r>
      <w:r w:rsidRPr="005919DC">
        <w:rPr>
          <w:rFonts w:asciiTheme="minorHAnsi" w:eastAsia="Calibri" w:hAnsiTheme="minorHAnsi"/>
          <w:b/>
          <w:sz w:val="22"/>
          <w:szCs w:val="22"/>
          <w:lang w:eastAsia="en-US"/>
        </w:rPr>
        <w:t>ustawy wdrożeniowej.</w:t>
      </w:r>
    </w:p>
    <w:p w:rsidR="0075322C" w:rsidRDefault="0075322C"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58" w:name="_Toc422301676"/>
      <w:r w:rsidRPr="0091562F">
        <w:rPr>
          <w:rFonts w:asciiTheme="minorHAnsi" w:eastAsia="Calibri" w:hAnsiTheme="minorHAnsi"/>
          <w:b/>
          <w:bCs/>
          <w:sz w:val="22"/>
          <w:szCs w:val="22"/>
          <w:lang w:eastAsia="en-US"/>
        </w:rPr>
        <w:t>Negocjacje</w:t>
      </w:r>
      <w:bookmarkEnd w:id="158"/>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t>
      </w:r>
      <w:r w:rsidR="0060313D" w:rsidRPr="00407583">
        <w:rPr>
          <w:rFonts w:asciiTheme="minorHAnsi" w:eastAsia="Calibri" w:hAnsiTheme="minorHAnsi"/>
          <w:sz w:val="22"/>
          <w:szCs w:val="22"/>
          <w:lang w:eastAsia="en-US"/>
        </w:rPr>
        <w:t xml:space="preserve">wniosków </w:t>
      </w:r>
      <w:r w:rsidR="00D947E2">
        <w:rPr>
          <w:rFonts w:asciiTheme="minorHAnsi" w:eastAsia="Calibri" w:hAnsiTheme="minorHAnsi"/>
          <w:sz w:val="22"/>
          <w:szCs w:val="22"/>
          <w:lang w:eastAsia="en-US"/>
        </w:rPr>
        <w:t>o </w:t>
      </w:r>
      <w:r w:rsidR="0060313D" w:rsidRPr="00407583">
        <w:rPr>
          <w:rFonts w:asciiTheme="minorHAnsi" w:eastAsia="Calibri" w:hAnsiTheme="minorHAnsi"/>
          <w:sz w:val="22"/>
          <w:szCs w:val="22"/>
          <w:lang w:eastAsia="en-US"/>
        </w:rPr>
        <w:t>dofinansowanie projektu</w:t>
      </w:r>
      <w:r w:rsidRPr="0040758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245312"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Warunkiem zakwalifikowania wniosku o dofinansowanie projektu do negocjacji jest co najmniej warunkowe spełnienie kryteriów wykonalności oraz uzyskanie wymaganego minimum punktowego </w:t>
      </w:r>
      <w:r w:rsidRPr="003239AA">
        <w:rPr>
          <w:rFonts w:asciiTheme="minorHAnsi" w:eastAsia="Calibri" w:hAnsiTheme="minorHAnsi"/>
          <w:sz w:val="22"/>
          <w:szCs w:val="22"/>
          <w:lang w:eastAsia="en-US"/>
        </w:rPr>
        <w:t>(</w:t>
      </w:r>
      <w:r w:rsidRPr="007B36C3">
        <w:rPr>
          <w:rFonts w:asciiTheme="minorHAnsi" w:eastAsia="Calibri" w:hAnsiTheme="minorHAnsi"/>
          <w:sz w:val="22"/>
          <w:szCs w:val="22"/>
          <w:lang w:eastAsia="en-US"/>
        </w:rPr>
        <w:t>tj.</w:t>
      </w:r>
      <w:r w:rsidR="00AA4FC5" w:rsidRPr="007B36C3">
        <w:rPr>
          <w:rFonts w:asciiTheme="minorHAnsi" w:eastAsia="Calibri" w:hAnsiTheme="minorHAnsi"/>
          <w:sz w:val="22"/>
          <w:szCs w:val="22"/>
          <w:lang w:eastAsia="en-US"/>
        </w:rPr>
        <w:t> </w:t>
      </w:r>
      <w:r w:rsidR="00DF3784" w:rsidRPr="007B36C3">
        <w:rPr>
          <w:rFonts w:asciiTheme="minorHAnsi" w:eastAsia="Calibri" w:hAnsiTheme="minorHAnsi"/>
          <w:b/>
          <w:sz w:val="22"/>
          <w:szCs w:val="22"/>
          <w:lang w:eastAsia="en-US"/>
        </w:rPr>
        <w:t>55</w:t>
      </w:r>
      <w:r w:rsidR="00C93D15" w:rsidRPr="007B36C3">
        <w:rPr>
          <w:rFonts w:asciiTheme="minorHAnsi" w:eastAsia="Calibri" w:hAnsiTheme="minorHAnsi"/>
          <w:b/>
          <w:sz w:val="22"/>
          <w:szCs w:val="22"/>
          <w:lang w:eastAsia="en-US"/>
        </w:rPr>
        <w:t xml:space="preserve"> </w:t>
      </w:r>
      <w:r w:rsidR="00E42956" w:rsidRPr="007B36C3">
        <w:rPr>
          <w:rFonts w:asciiTheme="minorHAnsi" w:eastAsia="Calibri" w:hAnsiTheme="minorHAnsi"/>
          <w:b/>
          <w:sz w:val="22"/>
          <w:szCs w:val="22"/>
          <w:lang w:eastAsia="en-US"/>
        </w:rPr>
        <w:t>punktów</w:t>
      </w:r>
      <w:r w:rsidRPr="007B36C3">
        <w:rPr>
          <w:rFonts w:asciiTheme="minorHAnsi" w:eastAsia="Calibri" w:hAnsiTheme="minorHAnsi"/>
          <w:sz w:val="22"/>
          <w:szCs w:val="22"/>
          <w:lang w:eastAsia="en-US"/>
        </w:rPr>
        <w:t>) w ramach</w:t>
      </w:r>
      <w:r w:rsidRPr="0091562F">
        <w:rPr>
          <w:rFonts w:asciiTheme="minorHAnsi" w:eastAsia="Calibri" w:hAnsiTheme="minorHAnsi"/>
          <w:sz w:val="22"/>
          <w:szCs w:val="22"/>
          <w:lang w:eastAsia="en-US"/>
        </w:rPr>
        <w:t xml:space="preserve"> oceny strategicznej I stopnia.</w:t>
      </w:r>
    </w:p>
    <w:p w:rsidR="008744F8" w:rsidRDefault="008744F8"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Oceniający kierując wniosek o dofinansowanie projektu do negocjacji:</w:t>
      </w:r>
    </w:p>
    <w:p w:rsidR="00A151FA" w:rsidRPr="0091562F"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wskazuje zakres kryteriów, podając, jakie korekty należy wprowadzić do treści wniosku o</w:t>
      </w:r>
      <w:r w:rsidR="00AF227E">
        <w:rPr>
          <w:rFonts w:asciiTheme="minorHAnsi" w:eastAsia="Calibri" w:hAnsiTheme="minorHAnsi"/>
          <w:sz w:val="22"/>
          <w:szCs w:val="22"/>
          <w:lang w:eastAsia="en-US"/>
        </w:rPr>
        <w:t> </w:t>
      </w:r>
      <w:r w:rsidRPr="0091562F">
        <w:rPr>
          <w:rFonts w:asciiTheme="minorHAnsi" w:eastAsia="Calibri" w:hAnsiTheme="minorHAnsi"/>
          <w:sz w:val="22"/>
          <w:szCs w:val="22"/>
          <w:lang w:eastAsia="en-US"/>
        </w:rPr>
        <w:t>dofinansowanie projektu lub jakie uzasadnienia dotyczące określonych zapisów we wniosku są</w:t>
      </w:r>
      <w:r w:rsidR="00AF227E">
        <w:rPr>
          <w:rFonts w:asciiTheme="minorHAnsi" w:eastAsia="Calibri" w:hAnsiTheme="minorHAnsi"/>
          <w:sz w:val="22"/>
          <w:szCs w:val="22"/>
          <w:lang w:eastAsia="en-US"/>
        </w:rPr>
        <w:t> </w:t>
      </w:r>
      <w:r w:rsidRPr="0091562F">
        <w:rPr>
          <w:rFonts w:asciiTheme="minorHAnsi" w:eastAsia="Calibri" w:hAnsiTheme="minorHAnsi"/>
          <w:sz w:val="22"/>
          <w:szCs w:val="22"/>
          <w:lang w:eastAsia="en-US"/>
        </w:rPr>
        <w:t>wymagane od wnioskodawcy w trakcie negocjacji w taki sposób, aby warunkowo pozytywna ocena stała s</w:t>
      </w:r>
      <w:r w:rsidR="00AA4FC5">
        <w:rPr>
          <w:rFonts w:asciiTheme="minorHAnsi" w:eastAsia="Calibri" w:hAnsiTheme="minorHAnsi"/>
          <w:sz w:val="22"/>
          <w:szCs w:val="22"/>
          <w:lang w:eastAsia="en-US"/>
        </w:rPr>
        <w:t>ię oceną pozytywną (ostateczną);</w:t>
      </w:r>
    </w:p>
    <w:p w:rsid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wyczerpująco uzasadnia swoje stanowisko </w:t>
      </w:r>
      <w:r w:rsidR="00AA4FC5">
        <w:rPr>
          <w:rFonts w:asciiTheme="minorHAnsi" w:eastAsia="Calibri" w:hAnsiTheme="minorHAnsi"/>
          <w:sz w:val="22"/>
          <w:szCs w:val="22"/>
          <w:lang w:eastAsia="en-US"/>
        </w:rPr>
        <w:t>dotyczące przedmiotu negocjacji;</w:t>
      </w:r>
    </w:p>
    <w:p w:rsidR="00A151FA" w:rsidRP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AA4FC5">
        <w:rPr>
          <w:rFonts w:asciiTheme="minorHAnsi" w:eastAsia="Calibri" w:hAnsiTheme="minorHAnsi"/>
          <w:sz w:val="22"/>
          <w:szCs w:val="22"/>
          <w:lang w:eastAsia="en-US"/>
        </w:rPr>
        <w:t xml:space="preserve">w przypadku uznania za warunkowe spełnienie danego kryterium wykonalności dokonuje oceny kryteriów w ramach oceny strategicznej I stopnia i tym samym podaje, jaką ogólną liczbę </w:t>
      </w:r>
      <w:r w:rsidRPr="00AA4FC5">
        <w:rPr>
          <w:rFonts w:asciiTheme="minorHAnsi" w:eastAsia="Calibri" w:hAnsiTheme="minorHAnsi"/>
          <w:sz w:val="22"/>
          <w:szCs w:val="22"/>
          <w:lang w:eastAsia="en-US"/>
        </w:rPr>
        <w:lastRenderedPageBreak/>
        <w:t xml:space="preserve">punktów uzyskałby wniosek o dofinansowanie projektu, gdyby negocjacje skończyły się </w:t>
      </w:r>
      <w:r w:rsidR="00AA4FC5" w:rsidRPr="00AA4FC5">
        <w:rPr>
          <w:rFonts w:asciiTheme="minorHAnsi" w:eastAsia="Calibri" w:hAnsiTheme="minorHAnsi"/>
          <w:sz w:val="22"/>
          <w:szCs w:val="22"/>
          <w:lang w:eastAsia="en-US"/>
        </w:rPr>
        <w:t xml:space="preserve">z wynikiem </w:t>
      </w:r>
      <w:r w:rsidRPr="00AA4FC5">
        <w:rPr>
          <w:rFonts w:asciiTheme="minorHAnsi" w:eastAsia="Calibri" w:hAnsiTheme="minorHAnsi"/>
          <w:sz w:val="22"/>
          <w:szCs w:val="22"/>
          <w:lang w:eastAsia="en-US"/>
        </w:rPr>
        <w:t>pozytywnym</w:t>
      </w:r>
      <w:r w:rsidR="00AA4FC5" w:rsidRPr="00AA4FC5">
        <w:rPr>
          <w:rFonts w:asciiTheme="minorHAnsi" w:eastAsia="Calibri" w:hAnsiTheme="minorHAnsi"/>
          <w:sz w:val="22"/>
          <w:szCs w:val="22"/>
          <w:lang w:eastAsia="en-US"/>
        </w:rPr>
        <w:t xml:space="preserve"> albo </w:t>
      </w:r>
      <w:r w:rsidRPr="00AA4FC5">
        <w:rPr>
          <w:rFonts w:asciiTheme="minorHAnsi" w:eastAsia="Calibri" w:hAnsiTheme="minorHAnsi"/>
          <w:sz w:val="22"/>
          <w:szCs w:val="22"/>
          <w:lang w:eastAsia="en-US"/>
        </w:rPr>
        <w:t>negatywnym.</w:t>
      </w:r>
    </w:p>
    <w:p w:rsidR="00AA4FC5" w:rsidRPr="00496ADD" w:rsidRDefault="00AA4FC5" w:rsidP="002F7C5C">
      <w:pPr>
        <w:autoSpaceDE w:val="0"/>
        <w:autoSpaceDN w:val="0"/>
        <w:adjustRightInd w:val="0"/>
        <w:spacing w:line="276" w:lineRule="auto"/>
        <w:jc w:val="both"/>
        <w:rPr>
          <w:rFonts w:asciiTheme="minorHAnsi" w:hAnsiTheme="minorHAnsi"/>
          <w:sz w:val="16"/>
        </w:rPr>
      </w:pPr>
    </w:p>
    <w:p w:rsidR="00AA4FC5" w:rsidRDefault="00AA4FC5" w:rsidP="002F7C5C">
      <w:pPr>
        <w:autoSpaceDE w:val="0"/>
        <w:autoSpaceDN w:val="0"/>
        <w:adjustRightInd w:val="0"/>
        <w:spacing w:line="276" w:lineRule="auto"/>
        <w:jc w:val="both"/>
        <w:rPr>
          <w:rFonts w:asciiTheme="minorHAnsi" w:hAnsiTheme="minorHAnsi"/>
          <w:sz w:val="22"/>
        </w:rPr>
      </w:pPr>
      <w:r w:rsidRPr="00AA4FC5">
        <w:rPr>
          <w:rFonts w:asciiTheme="minorHAnsi" w:hAnsiTheme="minorHAnsi"/>
          <w:sz w:val="22"/>
        </w:rPr>
        <w:t>Negocjacje projektów są przeprowadzone w formie pisemnej lub ustnej – spotkanie obu stron.</w:t>
      </w:r>
    </w:p>
    <w:p w:rsidR="00AA4FC5" w:rsidRPr="00AA4FC5" w:rsidRDefault="00AA4FC5" w:rsidP="002F7C5C">
      <w:pPr>
        <w:autoSpaceDE w:val="0"/>
        <w:autoSpaceDN w:val="0"/>
        <w:adjustRightInd w:val="0"/>
        <w:spacing w:line="276" w:lineRule="auto"/>
        <w:jc w:val="both"/>
        <w:rPr>
          <w:rFonts w:asciiTheme="minorHAnsi" w:hAnsiTheme="minorHAnsi"/>
          <w:sz w:val="22"/>
        </w:rPr>
      </w:pPr>
    </w:p>
    <w:p w:rsidR="00AA4FC5" w:rsidRPr="00496ADD" w:rsidRDefault="00AA4FC5" w:rsidP="002F7C5C">
      <w:pPr>
        <w:shd w:val="clear" w:color="auto" w:fill="FFFFFF" w:themeFill="background1"/>
        <w:autoSpaceDE w:val="0"/>
        <w:autoSpaceDN w:val="0"/>
        <w:adjustRightInd w:val="0"/>
        <w:spacing w:line="276" w:lineRule="auto"/>
        <w:jc w:val="both"/>
        <w:rPr>
          <w:rFonts w:ascii="Calibri" w:hAnsi="Calibri"/>
          <w:b/>
          <w:sz w:val="22"/>
          <w:szCs w:val="22"/>
        </w:rPr>
      </w:pPr>
      <w:r w:rsidRPr="00AA4FC5">
        <w:rPr>
          <w:rFonts w:asciiTheme="minorHAnsi" w:hAnsiTheme="minorHAnsi"/>
          <w:sz w:val="22"/>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D947E2">
        <w:rPr>
          <w:rFonts w:asciiTheme="minorHAnsi" w:hAnsiTheme="minorHAnsi"/>
          <w:b/>
          <w:sz w:val="22"/>
        </w:rPr>
        <w:t xml:space="preserve">Wnioski o dofinansowanie projektu, których negocjacje zakończą się wynikiem negatywnym, uzyskują </w:t>
      </w:r>
      <w:r w:rsidR="00DD6E30" w:rsidRPr="00D947E2">
        <w:rPr>
          <w:rFonts w:asciiTheme="minorHAnsi" w:hAnsiTheme="minorHAnsi"/>
          <w:b/>
          <w:sz w:val="22"/>
        </w:rPr>
        <w:t xml:space="preserve">na etapie oceny merytorycznej </w:t>
      </w:r>
      <w:r w:rsidRPr="00D947E2">
        <w:rPr>
          <w:rFonts w:asciiTheme="minorHAnsi" w:hAnsiTheme="minorHAnsi"/>
          <w:b/>
          <w:sz w:val="22"/>
        </w:rPr>
        <w:t xml:space="preserve">negatywną ocenę z liczbą punktów </w:t>
      </w:r>
      <w:r w:rsidRPr="00496ADD">
        <w:rPr>
          <w:rFonts w:ascii="Calibri" w:hAnsi="Calibri"/>
          <w:b/>
          <w:sz w:val="22"/>
          <w:szCs w:val="22"/>
        </w:rPr>
        <w:t>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hAnsi="Calibri"/>
          <w:sz w:val="16"/>
          <w:szCs w:val="22"/>
        </w:rPr>
      </w:pP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Negocjacje prowadzone są do wyczerpania alokacji przeznaczonej na dofinansowanie wniosków o dofinansowanie projektu w konkursie – poczynając od wniosku, który uzyskałby najwyższą ocenę, gdyby spełnianie przez niego kryteriów wykonalności nie zostało zweryfikowane warunkowo.</w:t>
      </w:r>
      <w:r w:rsidRPr="00496ADD">
        <w:rPr>
          <w:rFonts w:ascii="Calibri" w:hAnsi="Calibri"/>
          <w:sz w:val="22"/>
          <w:szCs w:val="22"/>
        </w:rPr>
        <w:t xml:space="preserve"> Jednakże w</w:t>
      </w:r>
      <w:r w:rsidRPr="00496ADD">
        <w:rPr>
          <w:rFonts w:ascii="Calibri" w:eastAsia="Calibri" w:hAnsi="Calibri"/>
          <w:sz w:val="22"/>
          <w:szCs w:val="22"/>
        </w:rPr>
        <w:t xml:space="preserve"> celu usprawnienia prac Komisji Przewodniczący KOP może podjąć decyzję o przeprowadzeniu negocjacji z większą liczbą Wnioskodawców, niż wynika to z dostępnej alokacji. </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W przypadku projektów ocenionych warunkowo w zakresie spełniania kryteriów wykonalności, które nie podlegały negocjacjom z powodu braku dostępnej alokacji, ich oc</w:t>
      </w:r>
      <w:r>
        <w:rPr>
          <w:rFonts w:ascii="Calibri" w:eastAsia="Calibri" w:hAnsi="Calibri"/>
          <w:sz w:val="22"/>
          <w:szCs w:val="22"/>
        </w:rPr>
        <w:t>ena uzyskuje status negatywny z </w:t>
      </w:r>
      <w:r w:rsidRPr="00496ADD">
        <w:rPr>
          <w:rFonts w:ascii="Calibri" w:eastAsia="Calibri" w:hAnsi="Calibri"/>
          <w:sz w:val="22"/>
          <w:szCs w:val="22"/>
        </w:rPr>
        <w:t>liczbą punktów 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7A5B4A"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Ostateczny wynik oceny merytorycznej ustalany jest na podstawie</w:t>
      </w:r>
      <w:r w:rsidR="00DD6E30">
        <w:rPr>
          <w:rFonts w:ascii="Calibri" w:eastAsia="Calibri" w:hAnsi="Calibri"/>
          <w:sz w:val="22"/>
          <w:szCs w:val="22"/>
        </w:rPr>
        <w:t xml:space="preserve"> ścieżek</w:t>
      </w:r>
      <w:r w:rsidRPr="00496ADD">
        <w:rPr>
          <w:rFonts w:ascii="Calibri" w:eastAsia="Calibri" w:hAnsi="Calibri"/>
          <w:sz w:val="22"/>
          <w:szCs w:val="22"/>
        </w:rPr>
        <w:t xml:space="preserve"> przedstawionych na </w:t>
      </w:r>
      <w:r w:rsidRPr="00A97D7F">
        <w:rPr>
          <w:rFonts w:ascii="Calibri" w:eastAsia="Calibri" w:hAnsi="Calibri"/>
          <w:i/>
          <w:sz w:val="22"/>
          <w:szCs w:val="22"/>
        </w:rPr>
        <w:t xml:space="preserve">Schemacie przebiegu oceny formalnej i merytorycznej projektów złożonych w trybie konkursowym dla </w:t>
      </w:r>
      <w:r w:rsidR="00C37C74" w:rsidRPr="00C37C74">
        <w:rPr>
          <w:rFonts w:ascii="Calibri" w:hAnsi="Calibri" w:cs="Arial"/>
          <w:i/>
          <w:sz w:val="22"/>
        </w:rPr>
        <w:t>D</w:t>
      </w:r>
      <w:r w:rsidR="00C37C74" w:rsidRPr="00C37C74">
        <w:rPr>
          <w:rFonts w:asciiTheme="minorHAnsi" w:eastAsia="Calibri" w:hAnsiTheme="minorHAnsi"/>
          <w:i/>
          <w:sz w:val="22"/>
          <w:szCs w:val="22"/>
          <w:lang w:eastAsia="en-US"/>
        </w:rPr>
        <w:t>ziałania 5.6. Adaptacyjność pracowników</w:t>
      </w:r>
      <w:r w:rsidRPr="00A97D7F">
        <w:rPr>
          <w:rFonts w:ascii="Calibri" w:eastAsia="Calibri" w:hAnsi="Calibri"/>
          <w:i/>
          <w:sz w:val="22"/>
          <w:szCs w:val="22"/>
          <w:lang w:eastAsia="en-US"/>
        </w:rPr>
        <w:t xml:space="preserve"> </w:t>
      </w:r>
      <w:r w:rsidRPr="00A97D7F">
        <w:rPr>
          <w:rFonts w:ascii="Calibri" w:eastAsia="Calibri" w:hAnsi="Calibri"/>
          <w:i/>
          <w:sz w:val="22"/>
          <w:szCs w:val="22"/>
        </w:rPr>
        <w:t>RPO WP 2014-2020</w:t>
      </w:r>
      <w:r w:rsidRPr="00496ADD">
        <w:rPr>
          <w:rFonts w:ascii="Calibri" w:eastAsia="Calibri" w:hAnsi="Calibri"/>
          <w:sz w:val="22"/>
          <w:szCs w:val="22"/>
        </w:rPr>
        <w:t xml:space="preserve">, </w:t>
      </w:r>
      <w:r w:rsidRPr="008B72A0">
        <w:rPr>
          <w:rFonts w:ascii="Calibri" w:eastAsia="Calibri" w:hAnsi="Calibri"/>
          <w:sz w:val="22"/>
          <w:szCs w:val="22"/>
        </w:rPr>
        <w:t xml:space="preserve">który stanowi </w:t>
      </w:r>
      <w:r w:rsidRPr="008B72A0">
        <w:rPr>
          <w:rFonts w:ascii="Calibri" w:eastAsia="Calibri" w:hAnsi="Calibri"/>
          <w:sz w:val="22"/>
          <w:szCs w:val="22"/>
          <w:u w:val="single"/>
        </w:rPr>
        <w:t>załącznik nr 2</w:t>
      </w:r>
      <w:r w:rsidR="00AF227E">
        <w:rPr>
          <w:rFonts w:ascii="Calibri" w:eastAsia="Calibri" w:hAnsi="Calibri"/>
          <w:sz w:val="22"/>
          <w:szCs w:val="22"/>
        </w:rPr>
        <w:t xml:space="preserve"> do </w:t>
      </w:r>
      <w:r w:rsidRPr="00496ADD">
        <w:rPr>
          <w:rFonts w:ascii="Calibri" w:eastAsia="Calibri" w:hAnsi="Calibri"/>
          <w:sz w:val="22"/>
          <w:szCs w:val="22"/>
        </w:rPr>
        <w:t>niniejszego regulaminu.</w:t>
      </w:r>
    </w:p>
    <w:p w:rsidR="00523279" w:rsidRDefault="00523279" w:rsidP="002F7C5C">
      <w:pPr>
        <w:spacing w:line="276" w:lineRule="auto"/>
        <w:rPr>
          <w:rFonts w:ascii="Calibri" w:eastAsia="Calibri" w:hAnsi="Calibri"/>
          <w:sz w:val="22"/>
          <w:szCs w:val="22"/>
        </w:rPr>
      </w:pPr>
    </w:p>
    <w:p w:rsidR="000A603A" w:rsidRPr="000532CA" w:rsidRDefault="000A603A" w:rsidP="00973AB3">
      <w:pPr>
        <w:pStyle w:val="Akapitzlist"/>
        <w:numPr>
          <w:ilvl w:val="1"/>
          <w:numId w:val="52"/>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59" w:name="_Toc422301677"/>
      <w:bookmarkStart w:id="160" w:name="_Toc465672090"/>
      <w:bookmarkStart w:id="161" w:name="_Toc465662142"/>
      <w:r w:rsidRPr="000532CA">
        <w:rPr>
          <w:rFonts w:asciiTheme="minorHAnsi" w:eastAsiaTheme="majorEastAsia" w:hAnsiTheme="minorHAnsi"/>
          <w:b/>
          <w:bCs/>
          <w:iCs/>
          <w:color w:val="FFFFFF" w:themeColor="background1"/>
          <w:sz w:val="24"/>
        </w:rPr>
        <w:t>ROZSTRZYGNIĘCIE KONKURSU</w:t>
      </w:r>
      <w:bookmarkEnd w:id="159"/>
      <w:bookmarkEnd w:id="160"/>
      <w:bookmarkEnd w:id="161"/>
    </w:p>
    <w:p w:rsidR="000A603A" w:rsidRPr="00407583" w:rsidRDefault="000A603A" w:rsidP="002F7C5C">
      <w:pPr>
        <w:spacing w:line="276" w:lineRule="auto"/>
        <w:jc w:val="both"/>
        <w:rPr>
          <w:rFonts w:asciiTheme="minorHAnsi" w:eastAsia="MS Mincho" w:hAnsiTheme="minorHAnsi"/>
          <w:sz w:val="18"/>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Rozst</w:t>
      </w:r>
      <w:r w:rsidR="000532CA">
        <w:rPr>
          <w:rFonts w:asciiTheme="minorHAnsi" w:eastAsia="MS Mincho" w:hAnsiTheme="minorHAnsi"/>
          <w:sz w:val="22"/>
          <w:szCs w:val="22"/>
          <w:lang w:eastAsia="ja-JP"/>
        </w:rPr>
        <w:t xml:space="preserve">rzygnięcie konkursu następuje </w:t>
      </w:r>
      <w:r w:rsidRPr="00A151FA">
        <w:rPr>
          <w:rFonts w:asciiTheme="minorHAnsi" w:eastAsia="MS Mincho" w:hAnsiTheme="minorHAnsi"/>
          <w:sz w:val="22"/>
          <w:szCs w:val="22"/>
          <w:lang w:eastAsia="ja-JP"/>
        </w:rPr>
        <w:t>przez zatwierdzenie przez ZWP, w drodze uchwały, wyników oceny wniosków o dofinansowanie projekt</w:t>
      </w:r>
      <w:r w:rsidR="0006276C">
        <w:rPr>
          <w:rFonts w:asciiTheme="minorHAnsi" w:eastAsia="MS Mincho" w:hAnsiTheme="minorHAnsi"/>
          <w:sz w:val="22"/>
          <w:szCs w:val="22"/>
          <w:lang w:eastAsia="ja-JP"/>
        </w:rPr>
        <w:t>u</w:t>
      </w:r>
      <w:r w:rsidRPr="00A151FA">
        <w:rPr>
          <w:rFonts w:asciiTheme="minorHAnsi" w:eastAsia="MS Mincho" w:hAnsiTheme="minorHAnsi"/>
          <w:sz w:val="22"/>
          <w:szCs w:val="22"/>
          <w:lang w:eastAsia="ja-JP"/>
        </w:rPr>
        <w:t xml:space="preserve"> dokonanej przez KOP. </w:t>
      </w:r>
    </w:p>
    <w:p w:rsidR="000A603A" w:rsidRPr="00746B6E" w:rsidRDefault="000A603A"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245312" w:rsidRPr="00496ADD" w:rsidRDefault="00E05855" w:rsidP="002F7C5C">
      <w:pPr>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W ramach konkursu dofinansowanie przyznawane jest w oparciu o listę ocenionych wniosków o</w:t>
      </w:r>
      <w:r w:rsidR="00E506EB">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dofinansowanie projektu</w:t>
      </w:r>
      <w:r w:rsidR="00496ADD">
        <w:rPr>
          <w:rFonts w:asciiTheme="minorHAnsi" w:eastAsia="MS Mincho" w:hAnsiTheme="minorHAnsi"/>
          <w:sz w:val="22"/>
          <w:szCs w:val="22"/>
          <w:lang w:eastAsia="ja-JP"/>
        </w:rPr>
        <w:t>,</w:t>
      </w:r>
      <w:r w:rsidRPr="00A151FA">
        <w:rPr>
          <w:rFonts w:asciiTheme="minorHAnsi" w:eastAsia="MS Mincho" w:hAnsiTheme="minorHAnsi"/>
          <w:sz w:val="22"/>
          <w:szCs w:val="22"/>
          <w:lang w:eastAsia="ja-JP"/>
        </w:rPr>
        <w:t xml:space="preserve"> utworzoną według kolejności zgodnej z liczbą punktów uzyskanych przez</w:t>
      </w:r>
      <w:r w:rsidR="00D947E2">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poszczególne wnioski o dofinansowanie projektu w ramach</w:t>
      </w:r>
      <w:r w:rsidR="00496ADD">
        <w:rPr>
          <w:rFonts w:asciiTheme="minorHAnsi" w:eastAsia="MS Mincho" w:hAnsiTheme="minorHAnsi"/>
          <w:sz w:val="22"/>
          <w:szCs w:val="22"/>
          <w:lang w:eastAsia="ja-JP"/>
        </w:rPr>
        <w:t xml:space="preserve"> </w:t>
      </w:r>
      <w:r w:rsidRPr="00496ADD">
        <w:rPr>
          <w:rFonts w:asciiTheme="minorHAnsi" w:eastAsia="MS Mincho" w:hAnsiTheme="minorHAnsi"/>
          <w:sz w:val="22"/>
          <w:szCs w:val="22"/>
          <w:lang w:eastAsia="ja-JP"/>
        </w:rPr>
        <w:t xml:space="preserve">oceny merytorycznej – </w:t>
      </w:r>
      <w:r w:rsidR="00496ADD">
        <w:rPr>
          <w:rFonts w:asciiTheme="minorHAnsi" w:eastAsia="MS Mincho" w:hAnsiTheme="minorHAnsi"/>
          <w:sz w:val="22"/>
          <w:szCs w:val="22"/>
          <w:lang w:eastAsia="ja-JP"/>
        </w:rPr>
        <w:t xml:space="preserve">wykonalności i </w:t>
      </w:r>
      <w:r w:rsidRPr="00496ADD">
        <w:rPr>
          <w:rFonts w:asciiTheme="minorHAnsi" w:eastAsia="MS Mincho" w:hAnsiTheme="minorHAnsi"/>
          <w:sz w:val="22"/>
          <w:szCs w:val="22"/>
          <w:lang w:eastAsia="ja-JP"/>
        </w:rPr>
        <w:t xml:space="preserve">strategicznej </w:t>
      </w:r>
      <w:r w:rsidR="00496ADD">
        <w:rPr>
          <w:rFonts w:asciiTheme="minorHAnsi" w:eastAsia="MS Mincho" w:hAnsiTheme="minorHAnsi"/>
          <w:sz w:val="22"/>
          <w:szCs w:val="22"/>
          <w:lang w:eastAsia="ja-JP"/>
        </w:rPr>
        <w:t>I stopnia.</w:t>
      </w:r>
    </w:p>
    <w:p w:rsidR="00640593" w:rsidRPr="00746B6E" w:rsidRDefault="00640593" w:rsidP="002F7C5C">
      <w:pPr>
        <w:spacing w:line="276" w:lineRule="auto"/>
        <w:jc w:val="both"/>
        <w:rPr>
          <w:rFonts w:asciiTheme="minorHAnsi" w:eastAsia="MS Mincho" w:hAnsiTheme="minorHAnsi"/>
          <w:b/>
          <w:sz w:val="16"/>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 xml:space="preserve">Dofinansowanie otrzymują wyłącznie pozytywnie ocenione wnioski o dofinansowanie projektu, których wartość, według listy ocenionych </w:t>
      </w:r>
      <w:r w:rsidR="008E2424" w:rsidRPr="00407583">
        <w:rPr>
          <w:rFonts w:asciiTheme="minorHAnsi" w:eastAsia="Calibri" w:hAnsiTheme="minorHAnsi"/>
          <w:sz w:val="22"/>
          <w:szCs w:val="22"/>
          <w:lang w:eastAsia="en-US"/>
        </w:rPr>
        <w:t>wniosków o dofinansowanie projektu</w:t>
      </w:r>
      <w:r w:rsidR="00825516" w:rsidRPr="00407583">
        <w:rPr>
          <w:rFonts w:asciiTheme="minorHAnsi" w:eastAsia="MS Mincho" w:hAnsiTheme="minorHAnsi"/>
          <w:sz w:val="22"/>
          <w:szCs w:val="22"/>
          <w:lang w:eastAsia="ja-JP"/>
        </w:rPr>
        <w:t>,</w:t>
      </w:r>
      <w:r w:rsidRPr="00407583">
        <w:rPr>
          <w:rFonts w:asciiTheme="minorHAnsi" w:eastAsia="MS Mincho" w:hAnsiTheme="minorHAnsi"/>
          <w:sz w:val="22"/>
          <w:szCs w:val="22"/>
          <w:lang w:eastAsia="ja-JP"/>
        </w:rPr>
        <w:t xml:space="preserve"> mieści</w:t>
      </w:r>
      <w:r w:rsidRPr="00A151FA">
        <w:rPr>
          <w:rFonts w:asciiTheme="minorHAnsi" w:eastAsia="MS Mincho" w:hAnsiTheme="minorHAnsi"/>
          <w:sz w:val="22"/>
          <w:szCs w:val="22"/>
          <w:lang w:eastAsia="ja-JP"/>
        </w:rPr>
        <w:t xml:space="preserve"> się w alokacji środków finansowych przeznaczonych na konkurs.</w:t>
      </w:r>
    </w:p>
    <w:p w:rsidR="000A603A" w:rsidRPr="00746B6E" w:rsidRDefault="000A603A" w:rsidP="002F7C5C">
      <w:pPr>
        <w:autoSpaceDE w:val="0"/>
        <w:autoSpaceDN w:val="0"/>
        <w:adjustRightInd w:val="0"/>
        <w:spacing w:line="276" w:lineRule="auto"/>
        <w:rPr>
          <w:rFonts w:ascii="Times New Roman" w:eastAsiaTheme="minorHAnsi" w:hAnsi="Times New Roman"/>
          <w:sz w:val="16"/>
          <w:lang w:eastAsia="en-US"/>
        </w:rPr>
      </w:pPr>
    </w:p>
    <w:p w:rsidR="00A47635" w:rsidRDefault="000A603A" w:rsidP="002F7C5C">
      <w:pPr>
        <w:spacing w:line="276" w:lineRule="auto"/>
        <w:jc w:val="both"/>
        <w:rPr>
          <w:rFonts w:asciiTheme="minorHAnsi" w:hAnsiTheme="minorHAnsi"/>
          <w:sz w:val="22"/>
          <w:szCs w:val="22"/>
        </w:rPr>
      </w:pPr>
      <w:r w:rsidRPr="00A151FA">
        <w:rPr>
          <w:rFonts w:asciiTheme="minorHAnsi" w:eastAsia="MS Mincho" w:hAnsiTheme="minorHAnsi"/>
          <w:sz w:val="22"/>
          <w:szCs w:val="22"/>
          <w:lang w:eastAsia="ja-JP"/>
        </w:rPr>
        <w:t xml:space="preserve">Kolejność wyboru do dofinansowania wniosków o dofinansowanie projektu o takiej samej liczbie punktów wynikającej z oceny ustalana jest w oparciu o wybrane wartości wskaźników produktu </w:t>
      </w:r>
      <w:r w:rsidR="00D947E2">
        <w:rPr>
          <w:rFonts w:asciiTheme="minorHAnsi" w:eastAsia="MS Mincho" w:hAnsiTheme="minorHAnsi"/>
          <w:sz w:val="22"/>
          <w:szCs w:val="22"/>
          <w:lang w:eastAsia="ja-JP"/>
        </w:rPr>
        <w:t>lub </w:t>
      </w:r>
      <w:r w:rsidRPr="00A151FA">
        <w:rPr>
          <w:rFonts w:asciiTheme="minorHAnsi" w:eastAsia="MS Mincho" w:hAnsiTheme="minorHAnsi"/>
          <w:sz w:val="22"/>
          <w:szCs w:val="22"/>
          <w:lang w:eastAsia="ja-JP"/>
        </w:rPr>
        <w:t>rezultatu bezpośredniego obowiązujących w konkursie. W takim przypadku wy</w:t>
      </w:r>
      <w:r w:rsidRPr="00A151FA">
        <w:rPr>
          <w:rFonts w:asciiTheme="minorHAnsi" w:eastAsia="MS Mincho" w:hAnsiTheme="minorHAnsi" w:hint="eastAsia"/>
          <w:sz w:val="22"/>
          <w:szCs w:val="22"/>
          <w:lang w:eastAsia="ja-JP"/>
        </w:rPr>
        <w:t>ż</w:t>
      </w:r>
      <w:r w:rsidR="00D947E2">
        <w:rPr>
          <w:rFonts w:asciiTheme="minorHAnsi" w:eastAsia="MS Mincho" w:hAnsiTheme="minorHAnsi"/>
          <w:sz w:val="22"/>
          <w:szCs w:val="22"/>
          <w:lang w:eastAsia="ja-JP"/>
        </w:rPr>
        <w:t>sze miejsce na </w:t>
      </w:r>
      <w:r w:rsidRPr="00A151FA">
        <w:rPr>
          <w:rFonts w:asciiTheme="minorHAnsi" w:eastAsia="MS Mincho" w:hAnsiTheme="minorHAnsi"/>
          <w:sz w:val="22"/>
          <w:szCs w:val="22"/>
          <w:lang w:eastAsia="ja-JP"/>
        </w:rPr>
        <w:t>liście ocenionych wniosków o dofinansowanie projektu otrzymuje ten wniosek, w którym zaplanowano wy</w:t>
      </w:r>
      <w:r w:rsidRPr="00A151FA">
        <w:rPr>
          <w:rFonts w:asciiTheme="minorHAnsi" w:eastAsia="MS Mincho" w:hAnsiTheme="minorHAnsi" w:hint="eastAsia"/>
          <w:sz w:val="22"/>
          <w:szCs w:val="22"/>
          <w:lang w:eastAsia="ja-JP"/>
        </w:rPr>
        <w:t>ż</w:t>
      </w:r>
      <w:r w:rsidRPr="00A151FA">
        <w:rPr>
          <w:rFonts w:asciiTheme="minorHAnsi" w:eastAsia="MS Mincho" w:hAnsiTheme="minorHAnsi"/>
          <w:sz w:val="22"/>
          <w:szCs w:val="22"/>
          <w:lang w:eastAsia="ja-JP"/>
        </w:rPr>
        <w:t>sz</w:t>
      </w:r>
      <w:r w:rsidRPr="00A151FA">
        <w:rPr>
          <w:rFonts w:asciiTheme="minorHAnsi" w:eastAsia="MS Mincho" w:hAnsiTheme="minorHAnsi" w:hint="eastAsia"/>
          <w:sz w:val="22"/>
          <w:szCs w:val="22"/>
          <w:lang w:eastAsia="ja-JP"/>
        </w:rPr>
        <w:t>ą</w:t>
      </w:r>
      <w:r w:rsidRPr="00A151FA">
        <w:rPr>
          <w:rFonts w:asciiTheme="minorHAnsi" w:eastAsia="MS Mincho" w:hAnsiTheme="minorHAnsi"/>
          <w:sz w:val="22"/>
          <w:szCs w:val="22"/>
          <w:lang w:eastAsia="ja-JP"/>
        </w:rPr>
        <w:t xml:space="preserve"> wartość wskaźników produktu lub rezult</w:t>
      </w:r>
      <w:r w:rsidR="00D947E2">
        <w:rPr>
          <w:rFonts w:asciiTheme="minorHAnsi" w:eastAsia="MS Mincho" w:hAnsiTheme="minorHAnsi"/>
          <w:sz w:val="22"/>
          <w:szCs w:val="22"/>
          <w:lang w:eastAsia="ja-JP"/>
        </w:rPr>
        <w:t xml:space="preserve">atu bezpośredniego, przy czym </w:t>
      </w:r>
      <w:r w:rsidR="00D947E2">
        <w:rPr>
          <w:rFonts w:asciiTheme="minorHAnsi" w:eastAsia="MS Mincho" w:hAnsiTheme="minorHAnsi"/>
          <w:sz w:val="22"/>
          <w:szCs w:val="22"/>
          <w:lang w:eastAsia="ja-JP"/>
        </w:rPr>
        <w:lastRenderedPageBreak/>
        <w:t>w </w:t>
      </w:r>
      <w:r w:rsidRPr="00A151FA">
        <w:rPr>
          <w:rFonts w:asciiTheme="minorHAnsi" w:eastAsia="MS Mincho" w:hAnsiTheme="minorHAnsi"/>
          <w:sz w:val="22"/>
          <w:szCs w:val="22"/>
          <w:lang w:eastAsia="ja-JP"/>
        </w:rPr>
        <w:t>przypadku tożsamej wartości danego wskaźnika decyduje wartość następnego wskaźn</w:t>
      </w:r>
      <w:r w:rsidR="000532CA">
        <w:rPr>
          <w:rFonts w:asciiTheme="minorHAnsi" w:eastAsia="MS Mincho" w:hAnsiTheme="minorHAnsi"/>
          <w:sz w:val="22"/>
          <w:szCs w:val="22"/>
          <w:lang w:eastAsia="ja-JP"/>
        </w:rPr>
        <w:t>ik</w:t>
      </w:r>
      <w:r w:rsidR="00245312">
        <w:rPr>
          <w:rFonts w:asciiTheme="minorHAnsi" w:eastAsia="MS Mincho" w:hAnsiTheme="minorHAnsi"/>
          <w:sz w:val="22"/>
          <w:szCs w:val="22"/>
          <w:lang w:eastAsia="ja-JP"/>
        </w:rPr>
        <w:t>a według poniższej kolejności w tabeli</w:t>
      </w:r>
      <w:r w:rsidR="000532CA">
        <w:rPr>
          <w:rFonts w:asciiTheme="minorHAnsi" w:eastAsia="MS Mincho" w:hAnsiTheme="minorHAnsi"/>
          <w:sz w:val="22"/>
          <w:szCs w:val="22"/>
          <w:lang w:eastAsia="ja-JP"/>
        </w:rPr>
        <w:t xml:space="preserve"> zamieszczonej poniżej</w:t>
      </w:r>
      <w:r w:rsidR="00640593" w:rsidRPr="00640593">
        <w:rPr>
          <w:rFonts w:asciiTheme="minorHAnsi" w:hAnsiTheme="minorHAnsi"/>
          <w:sz w:val="22"/>
          <w:szCs w:val="22"/>
        </w:rPr>
        <w:t xml:space="preserve"> (jeżeli dany wska</w:t>
      </w:r>
      <w:r w:rsidR="00D947E2">
        <w:rPr>
          <w:rFonts w:asciiTheme="minorHAnsi" w:hAnsiTheme="minorHAnsi"/>
          <w:sz w:val="22"/>
          <w:szCs w:val="22"/>
        </w:rPr>
        <w:t>źnik nie występuje we wniosku o </w:t>
      </w:r>
      <w:r w:rsidR="00640593" w:rsidRPr="00640593">
        <w:rPr>
          <w:rFonts w:asciiTheme="minorHAnsi" w:hAnsiTheme="minorHAnsi"/>
          <w:sz w:val="22"/>
          <w:szCs w:val="22"/>
        </w:rPr>
        <w:t>dofinansowanie projektu, IOK  przyjmuje, iż jego wartość wynosi „0”)</w:t>
      </w:r>
      <w:r w:rsidR="00640593">
        <w:rPr>
          <w:rFonts w:asciiTheme="minorHAnsi" w:hAnsiTheme="minorHAnsi"/>
          <w:sz w:val="22"/>
          <w:szCs w:val="22"/>
        </w:rPr>
        <w:t>.</w:t>
      </w:r>
    </w:p>
    <w:p w:rsidR="008744F8" w:rsidRPr="00523279" w:rsidRDefault="008744F8" w:rsidP="002F7C5C">
      <w:pPr>
        <w:spacing w:line="276" w:lineRule="auto"/>
        <w:jc w:val="both"/>
        <w:rPr>
          <w:rFonts w:asciiTheme="minorHAnsi" w:hAnsiTheme="minorHAnsi"/>
          <w:sz w:val="16"/>
          <w:szCs w:val="22"/>
        </w:rPr>
      </w:pPr>
    </w:p>
    <w:tbl>
      <w:tblPr>
        <w:tblStyle w:val="Tabela-Siatka41"/>
        <w:tblW w:w="9029" w:type="dxa"/>
        <w:tblInd w:w="38" w:type="dxa"/>
        <w:tblLayout w:type="fixed"/>
        <w:tblLook w:val="01E0" w:firstRow="1" w:lastRow="1" w:firstColumn="1" w:lastColumn="1" w:noHBand="0" w:noVBand="0"/>
      </w:tblPr>
      <w:tblGrid>
        <w:gridCol w:w="524"/>
        <w:gridCol w:w="6521"/>
        <w:gridCol w:w="1984"/>
      </w:tblGrid>
      <w:tr w:rsidR="000A603A" w:rsidRPr="000A603A" w:rsidTr="00DC7B76">
        <w:trPr>
          <w:trHeight w:val="491"/>
          <w:tblHeader/>
        </w:trPr>
        <w:tc>
          <w:tcPr>
            <w:tcW w:w="524" w:type="dxa"/>
            <w:tcBorders>
              <w:top w:val="single" w:sz="4" w:space="0" w:color="auto"/>
              <w:bottom w:val="single" w:sz="4" w:space="0" w:color="auto"/>
            </w:tcBorders>
            <w:shd w:val="clear" w:color="auto" w:fill="DBE5F1" w:themeFill="accent1"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Lp.</w:t>
            </w:r>
          </w:p>
        </w:tc>
        <w:tc>
          <w:tcPr>
            <w:tcW w:w="6521" w:type="dxa"/>
            <w:tcBorders>
              <w:top w:val="single" w:sz="4" w:space="0" w:color="auto"/>
              <w:bottom w:val="single" w:sz="4" w:space="0" w:color="auto"/>
            </w:tcBorders>
            <w:shd w:val="clear" w:color="auto" w:fill="DBE5F1" w:themeFill="accent1"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Nazwa wskaźnika</w:t>
            </w:r>
          </w:p>
        </w:tc>
        <w:tc>
          <w:tcPr>
            <w:tcW w:w="1984" w:type="dxa"/>
            <w:tcBorders>
              <w:top w:val="single" w:sz="4" w:space="0" w:color="auto"/>
              <w:bottom w:val="single" w:sz="4" w:space="0" w:color="auto"/>
            </w:tcBorders>
            <w:shd w:val="clear" w:color="auto" w:fill="DBE5F1" w:themeFill="accent1"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Rodzaj wskaźnika</w:t>
            </w:r>
          </w:p>
        </w:tc>
      </w:tr>
      <w:tr w:rsidR="000A603A" w:rsidRPr="000A603A" w:rsidTr="00AF227E">
        <w:trPr>
          <w:trHeight w:val="1019"/>
        </w:trPr>
        <w:tc>
          <w:tcPr>
            <w:tcW w:w="524" w:type="dxa"/>
            <w:tcBorders>
              <w:top w:val="single" w:sz="4" w:space="0" w:color="auto"/>
            </w:tcBorders>
            <w:vAlign w:val="center"/>
          </w:tcPr>
          <w:p w:rsidR="000A603A" w:rsidRPr="000A603A" w:rsidRDefault="000A603A" w:rsidP="002F7C5C">
            <w:pPr>
              <w:spacing w:line="276" w:lineRule="auto"/>
              <w:jc w:val="center"/>
              <w:rPr>
                <w:rFonts w:ascii="Calibri" w:hAnsi="Calibri"/>
                <w:bCs/>
                <w:color w:val="000000"/>
                <w:sz w:val="22"/>
                <w:szCs w:val="22"/>
              </w:rPr>
            </w:pPr>
            <w:r w:rsidRPr="000A603A">
              <w:rPr>
                <w:rFonts w:ascii="Calibri" w:hAnsi="Calibri"/>
                <w:bCs/>
                <w:color w:val="000000"/>
                <w:sz w:val="22"/>
                <w:szCs w:val="22"/>
              </w:rPr>
              <w:t>1</w:t>
            </w:r>
          </w:p>
        </w:tc>
        <w:tc>
          <w:tcPr>
            <w:tcW w:w="6521" w:type="dxa"/>
            <w:tcBorders>
              <w:top w:val="single" w:sz="4" w:space="0" w:color="auto"/>
            </w:tcBorders>
            <w:vAlign w:val="center"/>
          </w:tcPr>
          <w:p w:rsidR="000A603A" w:rsidRPr="000A603A" w:rsidRDefault="00811325" w:rsidP="0071240F">
            <w:pPr>
              <w:spacing w:line="276" w:lineRule="auto"/>
              <w:rPr>
                <w:rFonts w:ascii="Calibri" w:hAnsi="Calibri"/>
                <w:b/>
                <w:bCs/>
                <w:color w:val="000000"/>
                <w:sz w:val="22"/>
                <w:szCs w:val="22"/>
              </w:rPr>
            </w:pPr>
            <w:r>
              <w:rPr>
                <w:rFonts w:asciiTheme="minorHAnsi" w:eastAsia="Calibri" w:hAnsiTheme="minorHAnsi"/>
                <w:sz w:val="22"/>
                <w:szCs w:val="22"/>
              </w:rPr>
              <w:t>Liczba pracowników zagrożonych zwolnieniem z pracy oraz osób zwolnionych z przyczyn dotyczących zak</w:t>
            </w:r>
            <w:r w:rsidR="00AF227E">
              <w:rPr>
                <w:rFonts w:asciiTheme="minorHAnsi" w:eastAsia="Calibri" w:hAnsiTheme="minorHAnsi"/>
                <w:sz w:val="22"/>
                <w:szCs w:val="22"/>
              </w:rPr>
              <w:t>ładu pracy objętych wsparciem w </w:t>
            </w:r>
            <w:r>
              <w:rPr>
                <w:rFonts w:asciiTheme="minorHAnsi" w:eastAsia="Calibri" w:hAnsiTheme="minorHAnsi"/>
                <w:sz w:val="22"/>
                <w:szCs w:val="22"/>
              </w:rPr>
              <w:t>Programie</w:t>
            </w:r>
          </w:p>
        </w:tc>
        <w:tc>
          <w:tcPr>
            <w:tcW w:w="1984" w:type="dxa"/>
            <w:tcBorders>
              <w:top w:val="single" w:sz="4" w:space="0" w:color="auto"/>
            </w:tcBorders>
            <w:vAlign w:val="center"/>
          </w:tcPr>
          <w:p w:rsidR="000A603A" w:rsidRPr="000A603A" w:rsidRDefault="000A603A" w:rsidP="0071240F">
            <w:pPr>
              <w:spacing w:line="276" w:lineRule="auto"/>
              <w:jc w:val="center"/>
              <w:rPr>
                <w:rFonts w:ascii="Calibri" w:hAnsi="Calibri"/>
                <w:sz w:val="22"/>
                <w:szCs w:val="22"/>
              </w:rPr>
            </w:pPr>
            <w:r w:rsidRPr="000A603A">
              <w:rPr>
                <w:rFonts w:ascii="Calibri" w:hAnsi="Calibri"/>
                <w:sz w:val="22"/>
                <w:szCs w:val="22"/>
              </w:rPr>
              <w:t>produktu</w:t>
            </w:r>
          </w:p>
        </w:tc>
      </w:tr>
      <w:tr w:rsidR="000A603A" w:rsidRPr="000A603A" w:rsidTr="00AF227E">
        <w:trPr>
          <w:trHeight w:val="924"/>
        </w:trPr>
        <w:tc>
          <w:tcPr>
            <w:tcW w:w="524" w:type="dxa"/>
            <w:tcBorders>
              <w:bottom w:val="single" w:sz="4" w:space="0" w:color="auto"/>
            </w:tcBorders>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2</w:t>
            </w:r>
          </w:p>
        </w:tc>
        <w:tc>
          <w:tcPr>
            <w:tcW w:w="6521" w:type="dxa"/>
            <w:tcBorders>
              <w:bottom w:val="single" w:sz="4" w:space="0" w:color="auto"/>
            </w:tcBorders>
            <w:shd w:val="clear" w:color="auto" w:fill="F2F2F2" w:themeFill="background1" w:themeFillShade="F2"/>
            <w:vAlign w:val="center"/>
          </w:tcPr>
          <w:p w:rsidR="00FF55D2" w:rsidRPr="00516A8E" w:rsidRDefault="0071240F" w:rsidP="0071240F">
            <w:pPr>
              <w:spacing w:line="276" w:lineRule="auto"/>
              <w:rPr>
                <w:rFonts w:asciiTheme="minorHAnsi" w:eastAsia="Calibri" w:hAnsiTheme="minorHAnsi"/>
                <w:sz w:val="22"/>
                <w:szCs w:val="22"/>
              </w:rPr>
            </w:pPr>
            <w:r w:rsidRPr="00B609FF">
              <w:rPr>
                <w:rFonts w:asciiTheme="minorHAnsi" w:hAnsiTheme="minorHAnsi"/>
                <w:bCs/>
                <w:sz w:val="22"/>
                <w:szCs w:val="22"/>
              </w:rPr>
              <w:t>Liczba osób, które po opuszcz</w:t>
            </w:r>
            <w:r w:rsidR="00AF227E">
              <w:rPr>
                <w:rFonts w:asciiTheme="minorHAnsi" w:hAnsiTheme="minorHAnsi"/>
                <w:bCs/>
                <w:sz w:val="22"/>
                <w:szCs w:val="22"/>
              </w:rPr>
              <w:t>eniu Programu podjęły pracę lub </w:t>
            </w:r>
            <w:r w:rsidRPr="00B609FF">
              <w:rPr>
                <w:rFonts w:asciiTheme="minorHAnsi" w:hAnsiTheme="minorHAnsi"/>
                <w:bCs/>
                <w:sz w:val="22"/>
                <w:szCs w:val="22"/>
              </w:rPr>
              <w:t>kontynuowały zatrudnienie</w:t>
            </w:r>
          </w:p>
        </w:tc>
        <w:tc>
          <w:tcPr>
            <w:tcW w:w="1984" w:type="dxa"/>
            <w:tcBorders>
              <w:bottom w:val="single" w:sz="4" w:space="0" w:color="auto"/>
            </w:tcBorders>
            <w:shd w:val="clear" w:color="auto" w:fill="F2F2F2" w:themeFill="background1" w:themeFillShade="F2"/>
            <w:vAlign w:val="center"/>
          </w:tcPr>
          <w:p w:rsidR="000A603A" w:rsidRPr="000A603A" w:rsidRDefault="00FF55D2" w:rsidP="0071240F">
            <w:pPr>
              <w:spacing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AF227E">
        <w:trPr>
          <w:trHeight w:val="76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color w:val="000000"/>
                <w:sz w:val="22"/>
                <w:szCs w:val="22"/>
              </w:rPr>
            </w:pPr>
            <w:r w:rsidRPr="000A603A">
              <w:rPr>
                <w:rFonts w:ascii="Calibri" w:hAnsi="Calibri"/>
                <w:color w:val="000000"/>
                <w:sz w:val="22"/>
                <w:szCs w:val="22"/>
              </w:rPr>
              <w:t>3</w:t>
            </w:r>
          </w:p>
        </w:tc>
        <w:tc>
          <w:tcPr>
            <w:tcW w:w="6521" w:type="dxa"/>
            <w:shd w:val="clear" w:color="auto" w:fill="F2F2F2" w:themeFill="background1" w:themeFillShade="F2"/>
            <w:vAlign w:val="center"/>
          </w:tcPr>
          <w:p w:rsidR="000A603A" w:rsidRPr="000A603A" w:rsidRDefault="0071240F" w:rsidP="0071240F">
            <w:pPr>
              <w:spacing w:line="276" w:lineRule="auto"/>
              <w:rPr>
                <w:rFonts w:ascii="Calibri" w:hAnsi="Calibri"/>
                <w:color w:val="000000" w:themeColor="text1"/>
                <w:sz w:val="22"/>
                <w:szCs w:val="22"/>
              </w:rPr>
            </w:pPr>
            <w:r w:rsidRPr="0071240F">
              <w:rPr>
                <w:rFonts w:asciiTheme="minorHAnsi" w:hAnsiTheme="minorHAnsi"/>
                <w:bCs/>
                <w:sz w:val="22"/>
                <w:szCs w:val="22"/>
              </w:rPr>
              <w:t>Liczba osób, które uzyskały kwalifi</w:t>
            </w:r>
            <w:r w:rsidR="00AF227E">
              <w:rPr>
                <w:rFonts w:asciiTheme="minorHAnsi" w:hAnsiTheme="minorHAnsi"/>
                <w:bCs/>
                <w:sz w:val="22"/>
                <w:szCs w:val="22"/>
              </w:rPr>
              <w:t>kacje lub nabyły kompetencje po </w:t>
            </w:r>
            <w:r w:rsidRPr="0071240F">
              <w:rPr>
                <w:rFonts w:asciiTheme="minorHAnsi" w:hAnsiTheme="minorHAnsi"/>
                <w:bCs/>
                <w:sz w:val="22"/>
                <w:szCs w:val="22"/>
              </w:rPr>
              <w:t>opuszczeniu Programu</w:t>
            </w:r>
          </w:p>
        </w:tc>
        <w:tc>
          <w:tcPr>
            <w:tcW w:w="1984" w:type="dxa"/>
            <w:shd w:val="clear" w:color="auto" w:fill="F2F2F2" w:themeFill="background1" w:themeFillShade="F2"/>
            <w:vAlign w:val="center"/>
          </w:tcPr>
          <w:p w:rsidR="000A603A" w:rsidRPr="000A603A" w:rsidRDefault="0071240F" w:rsidP="0071240F">
            <w:pPr>
              <w:spacing w:line="276" w:lineRule="auto"/>
              <w:jc w:val="center"/>
              <w:rPr>
                <w:rFonts w:ascii="Calibri" w:hAnsi="Calibri"/>
                <w:sz w:val="22"/>
                <w:szCs w:val="22"/>
              </w:rPr>
            </w:pPr>
            <w:r w:rsidRPr="0071240F">
              <w:rPr>
                <w:rFonts w:ascii="Calibri" w:hAnsi="Calibri"/>
                <w:sz w:val="22"/>
                <w:szCs w:val="22"/>
              </w:rPr>
              <w:t>rezultatu bezpośredniego</w:t>
            </w:r>
          </w:p>
        </w:tc>
      </w:tr>
    </w:tbl>
    <w:p w:rsidR="00E05873" w:rsidRDefault="00E05873" w:rsidP="002F7C5C">
      <w:pPr>
        <w:spacing w:line="276" w:lineRule="auto"/>
        <w:jc w:val="both"/>
        <w:rPr>
          <w:rFonts w:asciiTheme="minorHAnsi" w:eastAsia="MS Mincho" w:hAnsiTheme="minorHAnsi"/>
          <w:sz w:val="22"/>
          <w:szCs w:val="22"/>
          <w:lang w:eastAsia="ja-JP"/>
        </w:rPr>
      </w:pPr>
    </w:p>
    <w:p w:rsidR="000A603A" w:rsidRPr="004D31DF" w:rsidRDefault="000A603A" w:rsidP="002F7C5C">
      <w:pPr>
        <w:spacing w:line="276" w:lineRule="auto"/>
        <w:jc w:val="both"/>
        <w:rPr>
          <w:rFonts w:ascii="Calibri" w:eastAsiaTheme="minorHAnsi" w:hAnsi="Calibri" w:cs="Calibri"/>
          <w:sz w:val="22"/>
          <w:szCs w:val="22"/>
          <w:lang w:eastAsia="en-US"/>
        </w:rPr>
      </w:pPr>
      <w:r w:rsidRPr="004D31DF">
        <w:rPr>
          <w:rFonts w:asciiTheme="minorHAnsi" w:eastAsia="MS Mincho" w:hAnsiTheme="minorHAnsi"/>
          <w:sz w:val="22"/>
          <w:szCs w:val="22"/>
          <w:lang w:eastAsia="ja-JP"/>
        </w:rPr>
        <w:t>W przypadku, gdy we wnioskach o dofinansowanie projektu założone zostały i</w:t>
      </w:r>
      <w:r w:rsidR="00245312" w:rsidRPr="004D31DF">
        <w:rPr>
          <w:rFonts w:asciiTheme="minorHAnsi" w:eastAsia="MS Mincho" w:hAnsiTheme="minorHAnsi"/>
          <w:sz w:val="22"/>
          <w:szCs w:val="22"/>
          <w:lang w:eastAsia="ja-JP"/>
        </w:rPr>
        <w:t>dentyczne wartości ww. </w:t>
      </w:r>
      <w:r w:rsidRPr="004D31DF">
        <w:rPr>
          <w:rFonts w:asciiTheme="minorHAnsi" w:eastAsia="MS Mincho" w:hAnsiTheme="minorHAnsi"/>
          <w:sz w:val="22"/>
          <w:szCs w:val="22"/>
          <w:lang w:eastAsia="ja-JP"/>
        </w:rPr>
        <w:t>wskaźników</w:t>
      </w:r>
      <w:r w:rsidR="00FD420F" w:rsidRPr="004D31DF">
        <w:rPr>
          <w:rFonts w:asciiTheme="minorHAnsi" w:eastAsia="MS Mincho" w:hAnsiTheme="minorHAnsi"/>
          <w:sz w:val="22"/>
          <w:szCs w:val="22"/>
          <w:lang w:eastAsia="ja-JP"/>
        </w:rPr>
        <w:t>,</w:t>
      </w:r>
      <w:r w:rsidRPr="004D31DF">
        <w:rPr>
          <w:rFonts w:asciiTheme="minorHAnsi" w:eastAsia="MS Mincho" w:hAnsiTheme="minorHAnsi"/>
          <w:sz w:val="22"/>
          <w:szCs w:val="22"/>
          <w:lang w:eastAsia="ja-JP"/>
        </w:rPr>
        <w:t xml:space="preserve"> o miejscu na liście ocenionych projektów </w:t>
      </w:r>
      <w:r w:rsidRPr="004D31DF">
        <w:rPr>
          <w:rFonts w:ascii="Calibri" w:eastAsiaTheme="minorHAnsi" w:hAnsi="Calibri" w:cs="Calibri"/>
          <w:sz w:val="22"/>
          <w:szCs w:val="22"/>
          <w:lang w:eastAsia="en-US"/>
        </w:rPr>
        <w:t>decyduje kolejno punktacja uzyskana</w:t>
      </w:r>
      <w:r w:rsidR="004D31DF">
        <w:rPr>
          <w:rFonts w:ascii="Calibri" w:eastAsiaTheme="minorHAnsi" w:hAnsi="Calibri" w:cs="Calibri"/>
          <w:sz w:val="22"/>
          <w:szCs w:val="22"/>
          <w:lang w:eastAsia="en-US"/>
        </w:rPr>
        <w:t xml:space="preserve"> </w:t>
      </w:r>
      <w:r w:rsidRPr="004D31DF">
        <w:rPr>
          <w:rFonts w:ascii="Calibri" w:eastAsiaTheme="minorHAnsi" w:hAnsi="Calibri" w:cs="Calibri"/>
          <w:sz w:val="22"/>
          <w:szCs w:val="22"/>
          <w:lang w:eastAsia="en-US"/>
        </w:rPr>
        <w:t>w</w:t>
      </w:r>
      <w:r w:rsidR="004D31DF">
        <w:rPr>
          <w:rFonts w:ascii="Calibri" w:eastAsiaTheme="minorHAnsi" w:hAnsi="Calibri" w:cs="Calibri"/>
          <w:sz w:val="22"/>
          <w:szCs w:val="22"/>
          <w:lang w:eastAsia="en-US"/>
        </w:rPr>
        <w:t> n</w:t>
      </w:r>
      <w:r w:rsidRPr="004D31DF">
        <w:rPr>
          <w:rFonts w:ascii="Calibri" w:eastAsiaTheme="minorHAnsi" w:hAnsi="Calibri" w:cs="Calibri"/>
          <w:sz w:val="22"/>
          <w:szCs w:val="22"/>
          <w:lang w:eastAsia="en-US"/>
        </w:rPr>
        <w:t>astępujących kryteriach strategicznych I stopnia:</w:t>
      </w:r>
    </w:p>
    <w:p w:rsidR="000A603A" w:rsidRPr="004D31DF" w:rsidRDefault="00C42269" w:rsidP="00AF227E">
      <w:pPr>
        <w:numPr>
          <w:ilvl w:val="0"/>
          <w:numId w:val="24"/>
        </w:numPr>
        <w:tabs>
          <w:tab w:val="clear" w:pos="360"/>
          <w:tab w:val="num" w:pos="993"/>
        </w:tabs>
        <w:autoSpaceDE w:val="0"/>
        <w:autoSpaceDN w:val="0"/>
        <w:adjustRightInd w:val="0"/>
        <w:spacing w:after="200" w:line="276" w:lineRule="auto"/>
        <w:ind w:left="426" w:hanging="284"/>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potrzeba realizacji projektu;</w:t>
      </w:r>
    </w:p>
    <w:p w:rsidR="000A603A" w:rsidRPr="004D31DF" w:rsidRDefault="000A603A" w:rsidP="00AF227E">
      <w:pPr>
        <w:numPr>
          <w:ilvl w:val="0"/>
          <w:numId w:val="24"/>
        </w:numPr>
        <w:tabs>
          <w:tab w:val="clear" w:pos="360"/>
          <w:tab w:val="num" w:pos="993"/>
        </w:tabs>
        <w:autoSpaceDE w:val="0"/>
        <w:autoSpaceDN w:val="0"/>
        <w:adjustRightInd w:val="0"/>
        <w:spacing w:after="200" w:line="276" w:lineRule="auto"/>
        <w:ind w:left="426" w:hanging="284"/>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kompleksowość p</w:t>
      </w:r>
      <w:r w:rsidR="00C42269" w:rsidRPr="004D31DF">
        <w:rPr>
          <w:rFonts w:asciiTheme="minorHAnsi" w:eastAsia="MS Mincho" w:hAnsiTheme="minorHAnsi"/>
          <w:sz w:val="22"/>
          <w:szCs w:val="22"/>
          <w:lang w:eastAsia="ja-JP"/>
        </w:rPr>
        <w:t>rojektu;</w:t>
      </w:r>
    </w:p>
    <w:p w:rsidR="000A603A" w:rsidRPr="004D31DF" w:rsidRDefault="000A603A" w:rsidP="00AF227E">
      <w:pPr>
        <w:numPr>
          <w:ilvl w:val="0"/>
          <w:numId w:val="24"/>
        </w:numPr>
        <w:tabs>
          <w:tab w:val="clear" w:pos="360"/>
          <w:tab w:val="num" w:pos="993"/>
        </w:tabs>
        <w:autoSpaceDE w:val="0"/>
        <w:autoSpaceDN w:val="0"/>
        <w:adjustRightInd w:val="0"/>
        <w:spacing w:after="200" w:line="276" w:lineRule="auto"/>
        <w:ind w:left="426" w:hanging="284"/>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doświadczenie wnioskodawcy / partnera.</w:t>
      </w:r>
    </w:p>
    <w:p w:rsidR="000A603A" w:rsidRPr="004D31DF" w:rsidRDefault="000A603A" w:rsidP="002F7C5C">
      <w:pPr>
        <w:spacing w:line="276" w:lineRule="auto"/>
        <w:jc w:val="both"/>
        <w:rPr>
          <w:rFonts w:asciiTheme="minorHAnsi" w:eastAsia="MS Mincho" w:hAnsiTheme="minorHAnsi"/>
          <w:sz w:val="18"/>
          <w:szCs w:val="22"/>
          <w:lang w:eastAsia="ja-JP"/>
        </w:rPr>
      </w:pPr>
    </w:p>
    <w:p w:rsidR="00245312" w:rsidRDefault="001722B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IOK</w:t>
      </w:r>
      <w:r w:rsidR="000A603A" w:rsidRPr="004D31DF">
        <w:rPr>
          <w:rFonts w:asciiTheme="minorHAnsi" w:eastAsia="MS Mincho" w:hAnsiTheme="minorHAnsi"/>
          <w:sz w:val="22"/>
          <w:szCs w:val="22"/>
          <w:lang w:eastAsia="ja-JP"/>
        </w:rPr>
        <w:t xml:space="preserve">, co do zasady, przyznaje dofinansowanie na realizację </w:t>
      </w:r>
      <w:r w:rsidR="004D31DF" w:rsidRPr="004D31DF">
        <w:rPr>
          <w:rFonts w:asciiTheme="minorHAnsi" w:eastAsia="MS Mincho" w:hAnsiTheme="minorHAnsi"/>
          <w:sz w:val="22"/>
          <w:lang w:eastAsia="ja-JP"/>
        </w:rPr>
        <w:t>wniosków o dofinansowanie projektu</w:t>
      </w:r>
      <w:r w:rsidR="00C42269" w:rsidRPr="004D31DF">
        <w:rPr>
          <w:rFonts w:asciiTheme="minorHAnsi" w:eastAsia="Calibri" w:hAnsiTheme="minorHAnsi"/>
          <w:sz w:val="20"/>
          <w:szCs w:val="22"/>
          <w:lang w:eastAsia="en-US"/>
        </w:rPr>
        <w:t xml:space="preserve"> </w:t>
      </w:r>
      <w:r w:rsidR="000A603A" w:rsidRPr="004D31DF">
        <w:rPr>
          <w:rFonts w:asciiTheme="minorHAnsi" w:eastAsia="MS Mincho" w:hAnsiTheme="minorHAnsi"/>
          <w:sz w:val="22"/>
          <w:szCs w:val="22"/>
          <w:lang w:eastAsia="ja-JP"/>
        </w:rPr>
        <w:t>do</w:t>
      </w:r>
      <w:r w:rsidR="004D31DF">
        <w:rPr>
          <w:rFonts w:asciiTheme="minorHAnsi" w:eastAsia="MS Mincho" w:hAnsiTheme="minorHAnsi"/>
          <w:sz w:val="22"/>
          <w:szCs w:val="22"/>
          <w:lang w:eastAsia="ja-JP"/>
        </w:rPr>
        <w:t> </w:t>
      </w:r>
      <w:r w:rsidR="000A603A" w:rsidRPr="004D31DF">
        <w:rPr>
          <w:rFonts w:asciiTheme="minorHAnsi" w:eastAsia="MS Mincho" w:hAnsiTheme="minorHAnsi"/>
          <w:sz w:val="22"/>
          <w:szCs w:val="22"/>
          <w:lang w:eastAsia="ja-JP"/>
        </w:rPr>
        <w:t>wysok</w:t>
      </w:r>
      <w:r w:rsidR="000318FB" w:rsidRPr="004D31DF">
        <w:rPr>
          <w:rFonts w:asciiTheme="minorHAnsi" w:eastAsia="MS Mincho" w:hAnsiTheme="minorHAnsi"/>
          <w:sz w:val="22"/>
          <w:szCs w:val="22"/>
          <w:lang w:eastAsia="ja-JP"/>
        </w:rPr>
        <w:t xml:space="preserve">ości </w:t>
      </w:r>
      <w:r w:rsidR="00C42269" w:rsidRPr="004D31DF">
        <w:rPr>
          <w:rFonts w:asciiTheme="minorHAnsi" w:eastAsia="MS Mincho" w:hAnsiTheme="minorHAnsi"/>
          <w:sz w:val="22"/>
          <w:szCs w:val="22"/>
          <w:lang w:eastAsia="ja-JP"/>
        </w:rPr>
        <w:t xml:space="preserve">limitu </w:t>
      </w:r>
      <w:r w:rsidR="000318FB" w:rsidRPr="004D31DF">
        <w:rPr>
          <w:rFonts w:asciiTheme="minorHAnsi" w:eastAsia="MS Mincho" w:hAnsiTheme="minorHAnsi"/>
          <w:sz w:val="22"/>
          <w:szCs w:val="22"/>
          <w:lang w:eastAsia="ja-JP"/>
        </w:rPr>
        <w:t>kwot alokacji</w:t>
      </w:r>
      <w:r w:rsidR="000A603A" w:rsidRPr="004D31DF">
        <w:rPr>
          <w:rFonts w:asciiTheme="minorHAnsi" w:eastAsia="MS Mincho" w:hAnsiTheme="minorHAnsi"/>
          <w:sz w:val="22"/>
          <w:szCs w:val="22"/>
          <w:lang w:eastAsia="ja-JP"/>
        </w:rPr>
        <w:t xml:space="preserve"> </w:t>
      </w:r>
      <w:r w:rsidR="00C42269" w:rsidRPr="00EB5D84">
        <w:rPr>
          <w:rFonts w:asciiTheme="minorHAnsi" w:eastAsia="MS Mincho" w:hAnsiTheme="minorHAnsi"/>
          <w:sz w:val="22"/>
          <w:szCs w:val="22"/>
          <w:lang w:eastAsia="ja-JP"/>
        </w:rPr>
        <w:t>środków EFS i środków budżetu państwa</w:t>
      </w:r>
      <w:r w:rsidR="00C42269" w:rsidRPr="004D31DF">
        <w:rPr>
          <w:rFonts w:asciiTheme="minorHAnsi" w:eastAsia="MS Mincho" w:hAnsiTheme="minorHAnsi"/>
          <w:sz w:val="22"/>
          <w:szCs w:val="22"/>
          <w:lang w:eastAsia="ja-JP"/>
        </w:rPr>
        <w:t xml:space="preserve"> dostępnych w ramach konkursu.</w:t>
      </w:r>
    </w:p>
    <w:p w:rsidR="007F5C29" w:rsidRPr="004D31DF" w:rsidRDefault="007F5C29" w:rsidP="002F7C5C">
      <w:pPr>
        <w:spacing w:line="276" w:lineRule="auto"/>
        <w:jc w:val="both"/>
        <w:rPr>
          <w:rFonts w:asciiTheme="minorHAnsi" w:eastAsia="MS Mincho" w:hAnsiTheme="minorHAnsi"/>
          <w:sz w:val="22"/>
          <w:szCs w:val="22"/>
          <w:lang w:eastAsia="ja-JP"/>
        </w:rPr>
      </w:pPr>
    </w:p>
    <w:p w:rsidR="007F5C29" w:rsidRPr="00625A52" w:rsidRDefault="007F5C29" w:rsidP="007F5C29">
      <w:pPr>
        <w:spacing w:line="276" w:lineRule="auto"/>
        <w:jc w:val="both"/>
        <w:rPr>
          <w:rFonts w:asciiTheme="minorHAnsi" w:eastAsia="MS Mincho" w:hAnsiTheme="minorHAnsi"/>
          <w:sz w:val="22"/>
          <w:szCs w:val="22"/>
          <w:lang w:eastAsia="ja-JP"/>
        </w:rPr>
      </w:pPr>
      <w:r w:rsidRPr="00625A52">
        <w:rPr>
          <w:rFonts w:asciiTheme="minorHAnsi" w:eastAsia="MS Mincho" w:hAnsiTheme="minorHAnsi"/>
          <w:sz w:val="22"/>
          <w:szCs w:val="22"/>
          <w:lang w:eastAsia="ja-JP"/>
        </w:rPr>
        <w:t>IOK może zdecydować o nieprzyznaniu dofinansowania danemu wnioskodawcy w przypadku zaistnienia okoliczności uzasadniających podjęcie takiej decyzji, m.in.:</w:t>
      </w:r>
    </w:p>
    <w:p w:rsidR="007F5C29" w:rsidRPr="00625A52" w:rsidRDefault="007F5C29" w:rsidP="00AF227E">
      <w:pPr>
        <w:pStyle w:val="Akapitzlist"/>
        <w:numPr>
          <w:ilvl w:val="6"/>
          <w:numId w:val="18"/>
        </w:numPr>
        <w:ind w:left="426" w:hanging="284"/>
        <w:jc w:val="both"/>
        <w:rPr>
          <w:rFonts w:asciiTheme="minorHAnsi" w:eastAsia="MS Mincho" w:hAnsiTheme="minorHAnsi"/>
          <w:lang w:eastAsia="ja-JP"/>
        </w:rPr>
      </w:pPr>
      <w:r w:rsidRPr="00625A52">
        <w:rPr>
          <w:rFonts w:asciiTheme="minorHAnsi" w:eastAsia="MS Mincho" w:hAnsiTheme="minorHAnsi"/>
          <w:lang w:eastAsia="ja-JP"/>
        </w:rPr>
        <w:t>brak wystarczającego potencjału finansowego danego wnioskodawcy (zgodnie z kryteriami wyboru projektów zawartymi w niniejszym regulaminie) niezbędnego do realizacji wszystkich złożonych przez tego wnioskodawcę projektów, które uzyskały dofinansowanie;</w:t>
      </w:r>
    </w:p>
    <w:p w:rsidR="007F5C29" w:rsidRPr="00625A52" w:rsidRDefault="007F5C29" w:rsidP="00AF227E">
      <w:pPr>
        <w:pStyle w:val="Akapitzlist"/>
        <w:numPr>
          <w:ilvl w:val="6"/>
          <w:numId w:val="18"/>
        </w:numPr>
        <w:ind w:left="426" w:hanging="284"/>
        <w:jc w:val="both"/>
        <w:rPr>
          <w:rFonts w:asciiTheme="minorHAnsi" w:eastAsia="MS Mincho" w:hAnsiTheme="minorHAnsi"/>
          <w:lang w:eastAsia="ja-JP"/>
        </w:rPr>
      </w:pPr>
      <w:r w:rsidRPr="00625A52">
        <w:rPr>
          <w:rFonts w:asciiTheme="minorHAnsi" w:eastAsia="MS Mincho" w:hAnsiTheme="minorHAnsi"/>
          <w:lang w:eastAsia="ja-JP"/>
        </w:rPr>
        <w:t>ujawnienie podania przez wnioskodawcę nieprawdziwych informacji we wniosku o dofinansowanie projektu;</w:t>
      </w:r>
    </w:p>
    <w:p w:rsidR="00245312" w:rsidRPr="00625A52" w:rsidRDefault="007F5C29" w:rsidP="00AF227E">
      <w:pPr>
        <w:pStyle w:val="Akapitzlist"/>
        <w:numPr>
          <w:ilvl w:val="6"/>
          <w:numId w:val="18"/>
        </w:numPr>
        <w:ind w:left="426" w:hanging="284"/>
        <w:jc w:val="both"/>
        <w:rPr>
          <w:rFonts w:asciiTheme="minorHAnsi" w:eastAsia="MS Mincho" w:hAnsiTheme="minorHAnsi"/>
          <w:lang w:eastAsia="ja-JP"/>
        </w:rPr>
      </w:pPr>
      <w:r w:rsidRPr="00625A52">
        <w:rPr>
          <w:rFonts w:asciiTheme="minorHAnsi" w:eastAsia="MS Mincho" w:hAnsiTheme="minorHAnsi"/>
          <w:lang w:eastAsia="ja-JP"/>
        </w:rPr>
        <w:t>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w:t>
      </w:r>
      <w:r w:rsidR="00DC7B76">
        <w:rPr>
          <w:rFonts w:asciiTheme="minorHAnsi" w:eastAsia="MS Mincho" w:hAnsiTheme="minorHAnsi"/>
          <w:lang w:eastAsia="ja-JP"/>
        </w:rPr>
        <w:t>n projekt (lub projekty), który </w:t>
      </w:r>
      <w:r w:rsidRPr="00625A52">
        <w:rPr>
          <w:rFonts w:asciiTheme="minorHAnsi" w:eastAsia="MS Mincho" w:hAnsiTheme="minorHAnsi"/>
          <w:lang w:eastAsia="ja-JP"/>
        </w:rPr>
        <w:t xml:space="preserve">uzyskał największą liczbę punktów. </w:t>
      </w:r>
    </w:p>
    <w:p w:rsidR="00C42269" w:rsidRPr="00C42269" w:rsidRDefault="00C42269" w:rsidP="002F7C5C">
      <w:pPr>
        <w:spacing w:line="276" w:lineRule="auto"/>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Wnioski o dofinansowanie projektu, które uzyskały wymaganą liczbę punktów i spełniły kryteria wyboru projektów, ale nie uzyskały dofinansowania z powodu</w:t>
      </w:r>
      <w:r w:rsidRPr="00C42269">
        <w:rPr>
          <w:rFonts w:asciiTheme="minorHAnsi" w:eastAsia="MS Mincho" w:hAnsiTheme="minorHAnsi"/>
          <w:sz w:val="22"/>
          <w:szCs w:val="22"/>
          <w:lang w:eastAsia="ja-JP"/>
        </w:rPr>
        <w:t xml:space="preserve"> wyczerpania </w:t>
      </w:r>
      <w:r w:rsidR="005F58F7">
        <w:rPr>
          <w:rFonts w:asciiTheme="minorHAnsi" w:eastAsia="MS Mincho" w:hAnsiTheme="minorHAnsi"/>
          <w:sz w:val="22"/>
          <w:szCs w:val="22"/>
          <w:lang w:eastAsia="ja-JP"/>
        </w:rPr>
        <w:t xml:space="preserve">limitu </w:t>
      </w:r>
      <w:r w:rsidRPr="00C42269">
        <w:rPr>
          <w:rFonts w:asciiTheme="minorHAnsi" w:eastAsia="MS Mincho" w:hAnsiTheme="minorHAnsi"/>
          <w:sz w:val="22"/>
          <w:szCs w:val="22"/>
          <w:lang w:eastAsia="ja-JP"/>
        </w:rPr>
        <w:t xml:space="preserve">alokacji </w:t>
      </w:r>
      <w:r w:rsidR="005F58F7" w:rsidRPr="005F58F7">
        <w:rPr>
          <w:rFonts w:asciiTheme="minorHAnsi" w:eastAsia="MS Mincho" w:hAnsiTheme="minorHAnsi"/>
          <w:sz w:val="22"/>
          <w:lang w:eastAsia="ja-JP"/>
        </w:rPr>
        <w:t xml:space="preserve">środków </w:t>
      </w:r>
      <w:r w:rsidR="009A4FAD">
        <w:rPr>
          <w:rFonts w:asciiTheme="minorHAnsi" w:eastAsia="MS Mincho" w:hAnsiTheme="minorHAnsi"/>
          <w:sz w:val="22"/>
          <w:lang w:eastAsia="ja-JP"/>
        </w:rPr>
        <w:t xml:space="preserve">finansowych </w:t>
      </w:r>
      <w:r w:rsidR="005F58F7" w:rsidRPr="005F58F7">
        <w:rPr>
          <w:rFonts w:asciiTheme="minorHAnsi" w:eastAsia="MS Mincho" w:hAnsiTheme="minorHAnsi"/>
          <w:sz w:val="22"/>
          <w:lang w:eastAsia="ja-JP"/>
        </w:rPr>
        <w:t>dostępnych na konkurs</w:t>
      </w:r>
      <w:r>
        <w:rPr>
          <w:rFonts w:asciiTheme="minorHAnsi" w:eastAsia="MS Mincho" w:hAnsiTheme="minorHAnsi"/>
          <w:sz w:val="22"/>
          <w:szCs w:val="22"/>
          <w:lang w:eastAsia="ja-JP"/>
        </w:rPr>
        <w:t>,</w:t>
      </w:r>
      <w:r w:rsidRPr="00C42269">
        <w:rPr>
          <w:rFonts w:asciiTheme="minorHAnsi" w:eastAsia="MS Mincho" w:hAnsiTheme="minorHAnsi"/>
          <w:sz w:val="22"/>
          <w:szCs w:val="22"/>
          <w:lang w:eastAsia="ja-JP"/>
        </w:rPr>
        <w:t xml:space="preserve"> mog</w:t>
      </w:r>
      <w:r w:rsidRPr="00C42269">
        <w:rPr>
          <w:rFonts w:asciiTheme="minorHAnsi" w:eastAsia="MS Mincho" w:hAnsiTheme="minorHAnsi" w:hint="eastAsia"/>
          <w:sz w:val="22"/>
          <w:szCs w:val="22"/>
          <w:lang w:eastAsia="ja-JP"/>
        </w:rPr>
        <w:t>ą</w:t>
      </w:r>
      <w:r w:rsidRPr="00C42269">
        <w:rPr>
          <w:rFonts w:asciiTheme="minorHAnsi" w:eastAsia="MS Mincho" w:hAnsiTheme="minorHAnsi"/>
          <w:sz w:val="22"/>
          <w:szCs w:val="22"/>
          <w:lang w:eastAsia="ja-JP"/>
        </w:rPr>
        <w:t xml:space="preserve"> w późniejszym terminie zosta</w:t>
      </w:r>
      <w:r w:rsidRPr="00C42269">
        <w:rPr>
          <w:rFonts w:asciiTheme="minorHAnsi" w:eastAsia="MS Mincho" w:hAnsiTheme="minorHAnsi" w:hint="eastAsia"/>
          <w:sz w:val="22"/>
          <w:szCs w:val="22"/>
          <w:lang w:eastAsia="ja-JP"/>
        </w:rPr>
        <w:t>ć</w:t>
      </w:r>
      <w:r w:rsidRPr="00C42269">
        <w:rPr>
          <w:rFonts w:asciiTheme="minorHAnsi" w:eastAsia="MS Mincho" w:hAnsiTheme="minorHAnsi"/>
          <w:sz w:val="22"/>
          <w:szCs w:val="22"/>
          <w:lang w:eastAsia="ja-JP"/>
        </w:rPr>
        <w:t xml:space="preserve"> dofinansowane w ramach przeznaczonej alokacji na konkurs, w szczególności w wyniku zaistnienia następujących okoliczności:</w:t>
      </w:r>
    </w:p>
    <w:p w:rsidR="00C42269" w:rsidRPr="00C42269" w:rsidRDefault="00C42269" w:rsidP="00AF227E">
      <w:pPr>
        <w:numPr>
          <w:ilvl w:val="0"/>
          <w:numId w:val="15"/>
        </w:numPr>
        <w:autoSpaceDE w:val="0"/>
        <w:autoSpaceDN w:val="0"/>
        <w:adjustRightInd w:val="0"/>
        <w:spacing w:line="276" w:lineRule="auto"/>
        <w:ind w:left="426" w:hanging="284"/>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lastRenderedPageBreak/>
        <w:t>odmowy podpisania umowy o dofinansowanie projektu przez wnioskodawcę, którego projekt został wybrany do dofinans</w:t>
      </w:r>
      <w:r>
        <w:rPr>
          <w:rFonts w:asciiTheme="minorHAnsi" w:eastAsia="MS Mincho" w:hAnsiTheme="minorHAnsi"/>
          <w:sz w:val="22"/>
          <w:szCs w:val="22"/>
          <w:lang w:eastAsia="ja-JP"/>
        </w:rPr>
        <w:t>owania w ramach danego konkursu;</w:t>
      </w:r>
    </w:p>
    <w:p w:rsidR="00C42269" w:rsidRPr="00C42269" w:rsidRDefault="00C42269" w:rsidP="00AF227E">
      <w:pPr>
        <w:numPr>
          <w:ilvl w:val="0"/>
          <w:numId w:val="15"/>
        </w:numPr>
        <w:autoSpaceDE w:val="0"/>
        <w:autoSpaceDN w:val="0"/>
        <w:adjustRightInd w:val="0"/>
        <w:spacing w:line="276" w:lineRule="auto"/>
        <w:ind w:left="426" w:hanging="284"/>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odmowy IOK podpisania umowy o dofinansowanie projektu wybranego do dofinansowania </w:t>
      </w:r>
      <w:r>
        <w:rPr>
          <w:rFonts w:asciiTheme="minorHAnsi" w:eastAsia="MS Mincho" w:hAnsiTheme="minorHAnsi"/>
          <w:sz w:val="22"/>
          <w:szCs w:val="22"/>
          <w:lang w:eastAsia="ja-JP"/>
        </w:rPr>
        <w:t>w</w:t>
      </w:r>
      <w:r w:rsidR="005F58F7">
        <w:rPr>
          <w:rFonts w:asciiTheme="minorHAnsi" w:eastAsia="MS Mincho" w:hAnsiTheme="minorHAnsi"/>
          <w:sz w:val="22"/>
          <w:szCs w:val="22"/>
          <w:lang w:eastAsia="ja-JP"/>
        </w:rPr>
        <w:t> </w:t>
      </w:r>
      <w:r>
        <w:rPr>
          <w:rFonts w:asciiTheme="minorHAnsi" w:eastAsia="MS Mincho" w:hAnsiTheme="minorHAnsi"/>
          <w:sz w:val="22"/>
          <w:szCs w:val="22"/>
          <w:lang w:eastAsia="ja-JP"/>
        </w:rPr>
        <w:t>ramach danego konkursu;</w:t>
      </w:r>
    </w:p>
    <w:p w:rsidR="00C42269" w:rsidRPr="00C42269" w:rsidRDefault="00C42269" w:rsidP="00AF227E">
      <w:pPr>
        <w:numPr>
          <w:ilvl w:val="0"/>
          <w:numId w:val="15"/>
        </w:numPr>
        <w:autoSpaceDE w:val="0"/>
        <w:autoSpaceDN w:val="0"/>
        <w:adjustRightInd w:val="0"/>
        <w:spacing w:line="276" w:lineRule="auto"/>
        <w:ind w:left="426" w:hanging="284"/>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powstania oszczędności przy realizacji projektów wybranych do dofinans</w:t>
      </w:r>
      <w:r>
        <w:rPr>
          <w:rFonts w:asciiTheme="minorHAnsi" w:eastAsia="MS Mincho" w:hAnsiTheme="minorHAnsi"/>
          <w:sz w:val="22"/>
          <w:szCs w:val="22"/>
          <w:lang w:eastAsia="ja-JP"/>
        </w:rPr>
        <w:t>owania w ramach danego konkursu;</w:t>
      </w:r>
    </w:p>
    <w:p w:rsidR="00C42269" w:rsidRPr="00C42269" w:rsidRDefault="00C42269" w:rsidP="00AF227E">
      <w:pPr>
        <w:numPr>
          <w:ilvl w:val="0"/>
          <w:numId w:val="15"/>
        </w:numPr>
        <w:autoSpaceDE w:val="0"/>
        <w:autoSpaceDN w:val="0"/>
        <w:adjustRightInd w:val="0"/>
        <w:spacing w:line="276" w:lineRule="auto"/>
        <w:ind w:left="426" w:hanging="284"/>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rozwiązania umowy o dofinansowanie dla projektu wybranego do dofinansowania w ramach danego konkursu.</w:t>
      </w:r>
    </w:p>
    <w:p w:rsidR="000A603A" w:rsidRDefault="000A603A" w:rsidP="002F7C5C">
      <w:pPr>
        <w:autoSpaceDE w:val="0"/>
        <w:autoSpaceDN w:val="0"/>
        <w:adjustRightInd w:val="0"/>
        <w:spacing w:line="276" w:lineRule="auto"/>
        <w:ind w:left="360"/>
        <w:contextualSpacing/>
        <w:jc w:val="both"/>
        <w:rPr>
          <w:rFonts w:asciiTheme="minorHAnsi" w:eastAsia="MS Mincho" w:hAnsiTheme="minorHAnsi"/>
          <w:sz w:val="22"/>
          <w:szCs w:val="22"/>
          <w:lang w:eastAsia="ja-JP"/>
        </w:rPr>
      </w:pPr>
    </w:p>
    <w:p w:rsidR="00C42269" w:rsidRDefault="00A97D7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Decyzja IOK</w:t>
      </w:r>
      <w:r w:rsidR="00C42269" w:rsidRPr="00C42269">
        <w:rPr>
          <w:rFonts w:asciiTheme="minorHAnsi" w:eastAsia="MS Mincho" w:hAnsiTheme="minorHAnsi"/>
          <w:sz w:val="22"/>
          <w:szCs w:val="22"/>
          <w:lang w:eastAsia="ja-JP"/>
        </w:rPr>
        <w:t xml:space="preserve"> o dofinansowaniu dodatkowych wniosków o dofinansowanie projektu wynikająca z</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ww.</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przesłanek jest podejmowana zgodnie z kolejnością zamieszczenia wniosków o dofinansowanie projektu na liście ocenionych projektów, przy czym wybór ten musi objąć wszystkie projekty, które</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uzyskały taką samą liczbę punktów w ramach oceny.</w:t>
      </w:r>
    </w:p>
    <w:p w:rsidR="00C42269" w:rsidRPr="00A47635" w:rsidRDefault="00C42269" w:rsidP="002F7C5C">
      <w:pPr>
        <w:spacing w:line="276" w:lineRule="auto"/>
        <w:jc w:val="both"/>
        <w:rPr>
          <w:rFonts w:asciiTheme="minorHAnsi" w:eastAsia="MS Mincho" w:hAnsiTheme="minorHAnsi"/>
          <w:sz w:val="18"/>
          <w:szCs w:val="22"/>
          <w:lang w:eastAsia="ja-JP"/>
        </w:rPr>
      </w:pPr>
    </w:p>
    <w:p w:rsidR="00C42269" w:rsidRPr="00C42269"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Pisemna informacja o wyniku oceny wniosków o dofinansowanie projektu i rozstrzygnięciu konkursu wraz z uzasadnieniem przekazywana jest wnioskodawcy niezwłocznie po posiedzeniu ZWP, na którym dokonano wyboru wniosków do dofinansowania projektów. </w:t>
      </w:r>
    </w:p>
    <w:p w:rsidR="000A603A" w:rsidRPr="00A47635" w:rsidRDefault="000A603A" w:rsidP="002F7C5C">
      <w:pPr>
        <w:spacing w:line="276" w:lineRule="auto"/>
        <w:jc w:val="both"/>
        <w:rPr>
          <w:rFonts w:asciiTheme="minorHAnsi" w:eastAsia="MS Mincho" w:hAnsiTheme="minorHAnsi"/>
          <w:sz w:val="16"/>
          <w:szCs w:val="22"/>
          <w:lang w:eastAsia="ja-JP"/>
        </w:rPr>
      </w:pPr>
    </w:p>
    <w:p w:rsidR="00A47635" w:rsidRDefault="00C42269" w:rsidP="002F7C5C">
      <w:pPr>
        <w:shd w:val="clear" w:color="auto" w:fill="FFFFFF" w:themeFill="background1"/>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W przypadku wniosku o dofinansowanie projektu, który został ne</w:t>
      </w:r>
      <w:r>
        <w:rPr>
          <w:rFonts w:asciiTheme="minorHAnsi" w:eastAsia="MS Mincho" w:hAnsiTheme="minorHAnsi"/>
          <w:sz w:val="22"/>
          <w:szCs w:val="22"/>
          <w:lang w:eastAsia="ja-JP"/>
        </w:rPr>
        <w:t>gatywnie oceniony, informacja o </w:t>
      </w:r>
      <w:r w:rsidRPr="00C42269">
        <w:rPr>
          <w:rFonts w:asciiTheme="minorHAnsi" w:eastAsia="MS Mincho" w:hAnsiTheme="minorHAnsi"/>
          <w:sz w:val="22"/>
          <w:szCs w:val="22"/>
          <w:lang w:eastAsia="ja-JP"/>
        </w:rPr>
        <w:t xml:space="preserve">wyniku oceny jest przekazywana wnioskodawcy w formie pisemnej wraz z </w:t>
      </w:r>
      <w:r w:rsidRPr="00A47635">
        <w:rPr>
          <w:rFonts w:asciiTheme="minorHAnsi" w:eastAsia="MS Mincho" w:hAnsiTheme="minorHAnsi"/>
          <w:b/>
          <w:sz w:val="22"/>
          <w:szCs w:val="22"/>
          <w:lang w:eastAsia="ja-JP"/>
        </w:rPr>
        <w:t>pouczeniem o możliwości wniesienia protestu</w:t>
      </w:r>
      <w:r w:rsidRPr="00C42269">
        <w:rPr>
          <w:rFonts w:asciiTheme="minorHAnsi" w:eastAsia="MS Mincho" w:hAnsiTheme="minorHAnsi"/>
          <w:b/>
          <w:sz w:val="22"/>
          <w:szCs w:val="22"/>
          <w:lang w:eastAsia="ja-JP"/>
        </w:rPr>
        <w:t xml:space="preserve"> </w:t>
      </w:r>
      <w:r w:rsidRPr="00C42269">
        <w:rPr>
          <w:rFonts w:asciiTheme="minorHAnsi" w:eastAsia="Calibri" w:hAnsiTheme="minorHAnsi" w:cstheme="minorBidi"/>
          <w:b/>
          <w:sz w:val="22"/>
          <w:szCs w:val="22"/>
          <w:lang w:eastAsia="en-US"/>
        </w:rPr>
        <w:t xml:space="preserve">zgodnie z art. 46 ust. 5 </w:t>
      </w:r>
      <w:r w:rsidRPr="005919DC">
        <w:rPr>
          <w:rFonts w:asciiTheme="minorHAnsi" w:eastAsia="Calibri" w:hAnsiTheme="minorHAnsi" w:cstheme="minorBidi"/>
          <w:b/>
          <w:sz w:val="22"/>
          <w:szCs w:val="22"/>
          <w:lang w:eastAsia="en-US"/>
        </w:rPr>
        <w:t>ustawy wdrożeniowej</w:t>
      </w:r>
      <w:r w:rsidRPr="005919DC">
        <w:rPr>
          <w:rFonts w:asciiTheme="minorHAnsi" w:eastAsia="MS Mincho" w:hAnsiTheme="minorHAnsi"/>
          <w:sz w:val="22"/>
          <w:szCs w:val="22"/>
          <w:lang w:eastAsia="ja-JP"/>
        </w:rPr>
        <w:t>.</w:t>
      </w:r>
    </w:p>
    <w:p w:rsidR="00A47635" w:rsidRPr="00A47635" w:rsidRDefault="00A47635" w:rsidP="002F7C5C">
      <w:pPr>
        <w:shd w:val="clear" w:color="auto" w:fill="FFFFFF" w:themeFill="background1"/>
        <w:spacing w:line="276" w:lineRule="auto"/>
        <w:jc w:val="both"/>
        <w:rPr>
          <w:rFonts w:asciiTheme="minorHAnsi" w:eastAsia="MS Mincho" w:hAnsiTheme="minorHAnsi"/>
          <w:sz w:val="18"/>
          <w:szCs w:val="22"/>
          <w:lang w:eastAsia="ja-JP"/>
        </w:rPr>
      </w:pPr>
    </w:p>
    <w:p w:rsidR="001177BE"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Lista wniosków o dofinansowanie projektu, które spełniły kryteria i uzyskały wymaganą liczbę punktów, uszeregowanych według liczby uzyskanych punktów z wyróżnieniem tych, które otrzymały dofinansowanie zamieszczana jest na stronie internetowej </w:t>
      </w:r>
      <w:r w:rsidR="00E07088">
        <w:rPr>
          <w:rFonts w:asciiTheme="minorHAnsi" w:eastAsia="MS Mincho" w:hAnsiTheme="minorHAnsi"/>
          <w:sz w:val="22"/>
          <w:szCs w:val="22"/>
          <w:lang w:eastAsia="ja-JP"/>
        </w:rPr>
        <w:t xml:space="preserve">RPO WP 2014-2020 </w:t>
      </w:r>
      <w:hyperlink r:id="rId25" w:history="1">
        <w:r w:rsidRPr="00C42269">
          <w:rPr>
            <w:rFonts w:asciiTheme="minorHAnsi" w:eastAsiaTheme="minorHAnsi" w:hAnsiTheme="minorHAnsi" w:cstheme="minorBidi"/>
            <w:color w:val="0000FF" w:themeColor="hyperlink"/>
            <w:sz w:val="22"/>
            <w:szCs w:val="22"/>
            <w:u w:val="single"/>
            <w:lang w:eastAsia="en-US"/>
          </w:rPr>
          <w:t>www.rpo.pomorskie.eu</w:t>
        </w:r>
      </w:hyperlink>
      <w:r w:rsidRPr="00C42269">
        <w:rPr>
          <w:rFonts w:asciiTheme="minorHAnsi" w:eastAsiaTheme="minorHAnsi" w:hAnsiTheme="minorHAnsi" w:cstheme="minorBidi"/>
          <w:sz w:val="22"/>
          <w:szCs w:val="22"/>
          <w:lang w:eastAsia="en-US"/>
        </w:rPr>
        <w:t xml:space="preserve"> oraz na portalu funduszy europejskich </w:t>
      </w:r>
      <w:hyperlink r:id="rId26" w:history="1">
        <w:r w:rsidRPr="00A47635">
          <w:rPr>
            <w:rFonts w:asciiTheme="minorHAnsi" w:eastAsiaTheme="minorHAnsi" w:hAnsiTheme="minorHAnsi" w:cstheme="minorBidi"/>
            <w:color w:val="0000FF" w:themeColor="hyperlink"/>
            <w:sz w:val="22"/>
            <w:szCs w:val="22"/>
            <w:u w:val="single"/>
            <w:lang w:eastAsia="en-US"/>
          </w:rPr>
          <w:t>www.funduszeeuropejskie.gov.pl</w:t>
        </w:r>
      </w:hyperlink>
      <w:r w:rsidRPr="00A47635">
        <w:rPr>
          <w:rFonts w:asciiTheme="minorHAnsi" w:eastAsiaTheme="minorHAnsi" w:hAnsiTheme="minorHAnsi" w:cstheme="minorBidi"/>
          <w:sz w:val="22"/>
          <w:szCs w:val="22"/>
          <w:lang w:eastAsia="en-US"/>
        </w:rPr>
        <w:t xml:space="preserve"> </w:t>
      </w:r>
      <w:r w:rsidRPr="00C42269">
        <w:rPr>
          <w:rFonts w:asciiTheme="minorHAnsi" w:eastAsia="MS Mincho" w:hAnsiTheme="minorHAnsi"/>
          <w:sz w:val="22"/>
          <w:szCs w:val="22"/>
          <w:lang w:eastAsia="ja-JP"/>
        </w:rPr>
        <w:t xml:space="preserve">nie później niż w terminie </w:t>
      </w:r>
      <w:r w:rsidRPr="00C42269">
        <w:rPr>
          <w:rFonts w:asciiTheme="minorHAnsi" w:eastAsia="MS Mincho" w:hAnsiTheme="minorHAnsi"/>
          <w:b/>
          <w:sz w:val="22"/>
          <w:szCs w:val="22"/>
          <w:lang w:eastAsia="ja-JP"/>
        </w:rPr>
        <w:t>7</w:t>
      </w:r>
      <w:r w:rsidR="000F1E3B">
        <w:rPr>
          <w:rFonts w:asciiTheme="minorHAnsi" w:eastAsia="MS Mincho" w:hAnsiTheme="minorHAnsi"/>
          <w:b/>
          <w:sz w:val="22"/>
          <w:szCs w:val="22"/>
          <w:lang w:eastAsia="ja-JP"/>
        </w:rPr>
        <w:t> </w:t>
      </w:r>
      <w:r w:rsidRPr="00C42269">
        <w:rPr>
          <w:rFonts w:asciiTheme="minorHAnsi" w:eastAsia="MS Mincho" w:hAnsiTheme="minorHAnsi"/>
          <w:b/>
          <w:sz w:val="22"/>
          <w:szCs w:val="22"/>
          <w:lang w:eastAsia="ja-JP"/>
        </w:rPr>
        <w:t>dni kalendarzowych</w:t>
      </w:r>
      <w:r w:rsidRPr="00C42269">
        <w:rPr>
          <w:rFonts w:asciiTheme="minorHAnsi" w:eastAsia="MS Mincho" w:hAnsiTheme="minorHAnsi"/>
          <w:sz w:val="22"/>
          <w:szCs w:val="22"/>
          <w:lang w:eastAsia="ja-JP"/>
        </w:rPr>
        <w:t xml:space="preserve"> od dnia rozstrzygnięcia konkursu. </w:t>
      </w:r>
    </w:p>
    <w:p w:rsidR="001177BE" w:rsidRDefault="001177BE" w:rsidP="002F7C5C">
      <w:pPr>
        <w:spacing w:line="276" w:lineRule="auto"/>
        <w:rPr>
          <w:rFonts w:asciiTheme="minorHAnsi" w:eastAsia="MS Mincho" w:hAnsiTheme="minorHAnsi"/>
          <w:sz w:val="22"/>
          <w:szCs w:val="22"/>
          <w:lang w:eastAsia="ja-JP"/>
        </w:rPr>
      </w:pPr>
      <w:bookmarkStart w:id="162" w:name="_GoBack"/>
      <w:bookmarkEnd w:id="162"/>
    </w:p>
    <w:p w:rsidR="00A47635" w:rsidRPr="00A47635" w:rsidRDefault="00A47635" w:rsidP="00973AB3">
      <w:pPr>
        <w:pStyle w:val="Akapitzlist"/>
        <w:numPr>
          <w:ilvl w:val="1"/>
          <w:numId w:val="52"/>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63" w:name="_Toc465672091"/>
      <w:bookmarkStart w:id="164" w:name="_Toc465662143"/>
      <w:r w:rsidRPr="00A47635">
        <w:rPr>
          <w:rFonts w:asciiTheme="minorHAnsi" w:eastAsiaTheme="majorEastAsia" w:hAnsiTheme="minorHAnsi"/>
          <w:b/>
          <w:bCs/>
          <w:iCs/>
          <w:color w:val="FFFFFF" w:themeColor="background1"/>
          <w:sz w:val="24"/>
        </w:rPr>
        <w:t>PROCEDURA ODWOŁAWCZA</w:t>
      </w:r>
      <w:r w:rsidR="0047135A">
        <w:rPr>
          <w:rFonts w:asciiTheme="minorHAnsi" w:eastAsiaTheme="majorEastAsia" w:hAnsiTheme="minorHAnsi"/>
          <w:b/>
          <w:bCs/>
          <w:iCs/>
          <w:color w:val="FFFFFF" w:themeColor="background1"/>
          <w:sz w:val="24"/>
        </w:rPr>
        <w:t xml:space="preserve"> </w:t>
      </w:r>
      <w:bookmarkEnd w:id="163"/>
      <w:bookmarkEnd w:id="164"/>
    </w:p>
    <w:p w:rsidR="00A47635" w:rsidRDefault="00A47635" w:rsidP="002F7C5C">
      <w:pPr>
        <w:spacing w:line="276" w:lineRule="auto"/>
        <w:jc w:val="both"/>
        <w:rPr>
          <w:rFonts w:asciiTheme="minorHAnsi" w:eastAsiaTheme="minorHAnsi" w:hAnsiTheme="minorHAnsi" w:cstheme="minorBidi"/>
          <w:b/>
          <w:sz w:val="22"/>
          <w:szCs w:val="22"/>
          <w:lang w:eastAsia="en-US"/>
        </w:rPr>
      </w:pPr>
      <w:bookmarkStart w:id="165" w:name="_Toc422301679"/>
    </w:p>
    <w:p w:rsidR="00F953F8" w:rsidRDefault="00F953F8" w:rsidP="002F7C5C">
      <w:pPr>
        <w:spacing w:line="276" w:lineRule="auto"/>
        <w:jc w:val="both"/>
        <w:rPr>
          <w:rFonts w:asciiTheme="minorHAnsi" w:eastAsiaTheme="minorHAnsi" w:hAnsiTheme="minorHAnsi" w:cstheme="minorBidi"/>
          <w:b/>
          <w:sz w:val="22"/>
          <w:szCs w:val="22"/>
          <w:lang w:eastAsia="en-US"/>
        </w:rPr>
      </w:pPr>
      <w:r w:rsidRPr="003B1479">
        <w:rPr>
          <w:rFonts w:asciiTheme="minorHAnsi" w:eastAsiaTheme="minorHAnsi" w:hAnsiTheme="minorHAnsi" w:cstheme="minorBidi"/>
          <w:b/>
          <w:sz w:val="22"/>
          <w:szCs w:val="22"/>
          <w:lang w:eastAsia="en-US"/>
        </w:rPr>
        <w:t>POSTĘPOWANIE Z WNIOSKAMI O DOFINANSOWANIE PROJEKTU NIE WYBRANYMI DO</w:t>
      </w:r>
      <w:r w:rsidR="000F1E3B">
        <w:rPr>
          <w:rFonts w:asciiTheme="minorHAnsi" w:eastAsiaTheme="minorHAnsi" w:hAnsiTheme="minorHAnsi" w:cstheme="minorBidi"/>
          <w:b/>
          <w:sz w:val="22"/>
          <w:szCs w:val="22"/>
          <w:lang w:eastAsia="en-US"/>
        </w:rPr>
        <w:t> </w:t>
      </w:r>
      <w:r w:rsidRPr="003B1479">
        <w:rPr>
          <w:rFonts w:asciiTheme="minorHAnsi" w:eastAsiaTheme="minorHAnsi" w:hAnsiTheme="minorHAnsi" w:cstheme="minorBidi"/>
          <w:b/>
          <w:sz w:val="22"/>
          <w:szCs w:val="22"/>
          <w:lang w:eastAsia="en-US"/>
        </w:rPr>
        <w:t>DOFINANSOWANIA PO ROZSTRZYGNIĘCIU KONKURSU</w:t>
      </w:r>
    </w:p>
    <w:p w:rsidR="00BE4EF8" w:rsidRDefault="00BE4EF8" w:rsidP="002F7C5C">
      <w:pPr>
        <w:shd w:val="clear" w:color="auto" w:fill="FFFFFF" w:themeFill="background1"/>
        <w:autoSpaceDE w:val="0"/>
        <w:autoSpaceDN w:val="0"/>
        <w:adjustRightInd w:val="0"/>
        <w:spacing w:line="276" w:lineRule="auto"/>
        <w:jc w:val="both"/>
        <w:rPr>
          <w:rFonts w:asciiTheme="minorHAnsi" w:hAnsiTheme="minorHAnsi"/>
          <w:sz w:val="22"/>
        </w:rPr>
      </w:pPr>
    </w:p>
    <w:p w:rsidR="00A47635"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Procedura odwoławcza prowadzona będzie na </w:t>
      </w:r>
      <w:r w:rsidR="000F1E3B">
        <w:rPr>
          <w:rFonts w:asciiTheme="minorHAnsi" w:hAnsiTheme="minorHAnsi"/>
          <w:sz w:val="22"/>
        </w:rPr>
        <w:t xml:space="preserve">podstawie zapisów rozdziału 15 </w:t>
      </w:r>
      <w:r w:rsidR="000F1E3B" w:rsidRPr="000F1E3B">
        <w:rPr>
          <w:rFonts w:asciiTheme="minorHAnsi" w:hAnsiTheme="minorHAnsi"/>
          <w:i/>
          <w:sz w:val="22"/>
        </w:rPr>
        <w:t>Procedura odwoławcza</w:t>
      </w:r>
      <w:r w:rsidRPr="003B1479">
        <w:rPr>
          <w:rFonts w:asciiTheme="minorHAnsi" w:hAnsiTheme="minorHAnsi"/>
          <w:sz w:val="22"/>
        </w:rPr>
        <w:t xml:space="preserve"> </w:t>
      </w:r>
      <w:r w:rsidRPr="005919DC">
        <w:rPr>
          <w:rFonts w:asciiTheme="minorHAnsi" w:hAnsiTheme="minorHAnsi"/>
          <w:sz w:val="22"/>
        </w:rPr>
        <w:t>ustawy wdrożeniowej.</w:t>
      </w:r>
      <w:r w:rsidRPr="003B1479">
        <w:rPr>
          <w:rFonts w:asciiTheme="minorHAnsi" w:hAnsiTheme="minorHAnsi"/>
          <w:sz w:val="22"/>
        </w:rPr>
        <w:t xml:space="preserve"> </w:t>
      </w:r>
    </w:p>
    <w:p w:rsidR="003B1479" w:rsidRPr="003B1479"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Prawo do wniesienia środka zaskarżenia w ramach proce</w:t>
      </w:r>
      <w:r w:rsidR="000F1E3B">
        <w:rPr>
          <w:rFonts w:asciiTheme="minorHAnsi" w:hAnsiTheme="minorHAnsi"/>
          <w:sz w:val="22"/>
        </w:rPr>
        <w:t>dury odwoławczej przysługuje na każdym </w:t>
      </w:r>
      <w:r w:rsidRPr="003B1479">
        <w:rPr>
          <w:rFonts w:asciiTheme="minorHAnsi" w:hAnsiTheme="minorHAnsi"/>
          <w:sz w:val="22"/>
        </w:rPr>
        <w:t>etapie oceny wniosku o dofina</w:t>
      </w:r>
      <w:r>
        <w:rPr>
          <w:rFonts w:asciiTheme="minorHAnsi" w:hAnsiTheme="minorHAnsi"/>
          <w:sz w:val="22"/>
        </w:rPr>
        <w:t>nsowanie projektu wybieranego w </w:t>
      </w:r>
      <w:r w:rsidRPr="003B1479">
        <w:rPr>
          <w:rFonts w:asciiTheme="minorHAnsi" w:hAnsiTheme="minorHAnsi"/>
          <w:sz w:val="22"/>
        </w:rPr>
        <w:t>trybie konkursowym. Środkiem zaskarżenia przysługującym wnioskodawcy jest pisemny protest.</w:t>
      </w:r>
    </w:p>
    <w:p w:rsidR="005919DC" w:rsidRPr="003B1479" w:rsidRDefault="005919DC" w:rsidP="002F7C5C">
      <w:pPr>
        <w:autoSpaceDE w:val="0"/>
        <w:autoSpaceDN w:val="0"/>
        <w:adjustRightInd w:val="0"/>
        <w:spacing w:line="276" w:lineRule="auto"/>
        <w:jc w:val="both"/>
        <w:rPr>
          <w:rFonts w:asciiTheme="minorHAnsi" w:hAnsiTheme="minorHAnsi"/>
          <w:sz w:val="22"/>
        </w:rPr>
      </w:pPr>
    </w:p>
    <w:p w:rsidR="003B1479" w:rsidRPr="003B1479" w:rsidRDefault="003B1479" w:rsidP="002F7C5C">
      <w:pPr>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Protest wnoszony jest bezpośrednio do </w:t>
      </w:r>
      <w:r w:rsidR="001A5628">
        <w:rPr>
          <w:rFonts w:asciiTheme="minorHAnsi" w:hAnsiTheme="minorHAnsi"/>
          <w:b/>
          <w:sz w:val="22"/>
        </w:rPr>
        <w:t>IZ</w:t>
      </w:r>
      <w:r w:rsidRPr="003B1479">
        <w:rPr>
          <w:rFonts w:asciiTheme="minorHAnsi" w:hAnsiTheme="minorHAnsi"/>
          <w:b/>
          <w:sz w:val="22"/>
        </w:rPr>
        <w:t xml:space="preserve"> RPO WP</w:t>
      </w:r>
      <w:r w:rsidRPr="003B1479">
        <w:rPr>
          <w:rFonts w:asciiTheme="minorHAnsi" w:hAnsiTheme="minorHAnsi"/>
          <w:sz w:val="22"/>
        </w:rPr>
        <w:t>,</w:t>
      </w:r>
      <w:r w:rsidRPr="003B1479">
        <w:rPr>
          <w:rFonts w:asciiTheme="minorHAnsi" w:hAnsiTheme="minorHAnsi"/>
          <w:b/>
          <w:sz w:val="22"/>
        </w:rPr>
        <w:t xml:space="preserve"> </w:t>
      </w:r>
      <w:r w:rsidRPr="003B1479">
        <w:rPr>
          <w:rFonts w:asciiTheme="minorHAnsi" w:hAnsiTheme="minorHAnsi"/>
          <w:sz w:val="22"/>
        </w:rPr>
        <w:t xml:space="preserve">w terminie </w:t>
      </w:r>
      <w:r w:rsidRPr="003B1479">
        <w:rPr>
          <w:rFonts w:asciiTheme="minorHAnsi" w:hAnsiTheme="minorHAnsi"/>
          <w:b/>
          <w:sz w:val="22"/>
        </w:rPr>
        <w:t>14 dni</w:t>
      </w:r>
      <w:r w:rsidRPr="003B1479">
        <w:rPr>
          <w:rFonts w:asciiTheme="minorHAnsi" w:hAnsiTheme="minorHAnsi"/>
          <w:sz w:val="22"/>
        </w:rPr>
        <w:t xml:space="preserve"> </w:t>
      </w:r>
      <w:r w:rsidRPr="003B1479">
        <w:rPr>
          <w:rFonts w:asciiTheme="minorHAnsi" w:hAnsiTheme="minorHAnsi"/>
          <w:b/>
          <w:sz w:val="22"/>
        </w:rPr>
        <w:t>kalendarzowych</w:t>
      </w:r>
      <w:r w:rsidRPr="003B1479">
        <w:rPr>
          <w:rFonts w:asciiTheme="minorHAnsi" w:hAnsiTheme="minorHAnsi"/>
          <w:sz w:val="22"/>
        </w:rPr>
        <w:t xml:space="preserve"> od dnia doręczenia wnioskodawcy pisemnej informacji o negatywnej ocenie projektu. </w:t>
      </w:r>
    </w:p>
    <w:p w:rsidR="00CE3111" w:rsidRDefault="00CE3111" w:rsidP="002F7C5C">
      <w:pPr>
        <w:spacing w:line="276" w:lineRule="auto"/>
        <w:rPr>
          <w:rFonts w:asciiTheme="minorHAnsi" w:hAnsiTheme="minorHAnsi"/>
          <w:sz w:val="22"/>
        </w:rPr>
      </w:pPr>
    </w:p>
    <w:p w:rsidR="003B1479" w:rsidRPr="00CE3111" w:rsidRDefault="003B1479" w:rsidP="002F7C5C">
      <w:pPr>
        <w:spacing w:line="276" w:lineRule="auto"/>
        <w:rPr>
          <w:rFonts w:asciiTheme="minorHAnsi" w:hAnsiTheme="minorHAnsi"/>
          <w:sz w:val="22"/>
        </w:rPr>
      </w:pPr>
      <w:r w:rsidRPr="003B1479">
        <w:rPr>
          <w:rFonts w:asciiTheme="minorHAnsi" w:hAnsiTheme="minorHAnsi"/>
          <w:sz w:val="22"/>
        </w:rPr>
        <w:t xml:space="preserve">Protest składany jest w: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Departamencie Europejskiego Funduszu Społecznego</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lastRenderedPageBreak/>
        <w:t xml:space="preserve">Urzędu Marszałkowskiego Województwa Pomorskiego (DEFS UMWP)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z siedzibą przy ul. Augustyńskiego 2, 80-819 Gdańsk,</w:t>
      </w:r>
    </w:p>
    <w:p w:rsidR="003B1479" w:rsidRPr="003B1479" w:rsidRDefault="003B1479" w:rsidP="002F7C5C">
      <w:pPr>
        <w:autoSpaceDE w:val="0"/>
        <w:autoSpaceDN w:val="0"/>
        <w:adjustRightInd w:val="0"/>
        <w:spacing w:line="276" w:lineRule="auto"/>
        <w:jc w:val="center"/>
        <w:rPr>
          <w:rFonts w:asciiTheme="minorHAnsi" w:hAnsiTheme="minorHAnsi"/>
          <w:sz w:val="22"/>
        </w:rPr>
      </w:pPr>
      <w:r w:rsidRPr="003B1479">
        <w:rPr>
          <w:rFonts w:asciiTheme="minorHAnsi" w:hAnsiTheme="minorHAnsi"/>
          <w:b/>
          <w:sz w:val="22"/>
        </w:rPr>
        <w:t>w SEKRETARIACIE - pokój nr 33.</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 xml:space="preserve">Negatywną oceną </w:t>
      </w:r>
      <w:r w:rsidR="00D96CD9">
        <w:rPr>
          <w:rFonts w:asciiTheme="minorHAnsi" w:eastAsia="Calibri" w:hAnsiTheme="minorHAnsi"/>
          <w:sz w:val="22"/>
          <w:szCs w:val="22"/>
          <w:lang w:eastAsia="en-US"/>
        </w:rPr>
        <w:t>wniosku</w:t>
      </w:r>
      <w:r w:rsidR="00D96CD9" w:rsidRPr="00407583">
        <w:rPr>
          <w:rFonts w:asciiTheme="minorHAnsi" w:eastAsia="Calibri" w:hAnsiTheme="minorHAnsi"/>
          <w:sz w:val="22"/>
          <w:szCs w:val="22"/>
          <w:lang w:eastAsia="en-US"/>
        </w:rPr>
        <w:t xml:space="preserve"> o dofinansowanie projektu</w:t>
      </w:r>
      <w:r w:rsidRPr="00F953F8">
        <w:rPr>
          <w:rFonts w:asciiTheme="minorHAnsi" w:eastAsiaTheme="minorHAnsi" w:hAnsiTheme="minorHAnsi" w:cstheme="minorBidi"/>
          <w:sz w:val="22"/>
          <w:szCs w:val="22"/>
          <w:lang w:eastAsia="en-US"/>
        </w:rPr>
        <w:t xml:space="preserve"> jest ocena, w ramach której:</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nie uzyskał on wymaganej liczby punktów lub nie spełnił kryteriów wyboru projektów, na skutek czego nie może być wybrany do dofinansowania albo skie</w:t>
      </w:r>
      <w:r w:rsidR="003B1479">
        <w:rPr>
          <w:rFonts w:asciiTheme="minorHAnsi" w:eastAsiaTheme="minorHAnsi" w:hAnsiTheme="minorHAnsi" w:cstheme="minorBidi"/>
          <w:sz w:val="22"/>
          <w:szCs w:val="22"/>
          <w:lang w:eastAsia="en-US"/>
        </w:rPr>
        <w:t>rowany do kolejnego etapu oceny;</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uzyskał on wymaganą liczbę punktów lub spełnił kryteria wyboru projektów, jednak kwota przeznaczona na dofinansowanie projektów w konkursie nie wystarcza na wybranie go do</w:t>
      </w:r>
      <w:r w:rsidR="000F1E3B">
        <w:rPr>
          <w:rFonts w:asciiTheme="minorHAnsi" w:eastAsiaTheme="minorHAnsi" w:hAnsiTheme="minorHAnsi" w:cstheme="minorBidi"/>
          <w:sz w:val="22"/>
          <w:szCs w:val="22"/>
          <w:lang w:eastAsia="en-US"/>
        </w:rPr>
        <w:t> </w:t>
      </w:r>
      <w:r w:rsidRPr="00F953F8">
        <w:rPr>
          <w:rFonts w:asciiTheme="minorHAnsi" w:eastAsiaTheme="minorHAnsi" w:hAnsiTheme="minorHAnsi" w:cstheme="minorBidi"/>
          <w:sz w:val="22"/>
          <w:szCs w:val="22"/>
          <w:lang w:eastAsia="en-US"/>
        </w:rPr>
        <w:t>dofinansowania.</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 xml:space="preserve">W przypadku </w:t>
      </w:r>
      <w:r w:rsidRPr="003B1479">
        <w:rPr>
          <w:rFonts w:asciiTheme="minorHAnsi" w:eastAsiaTheme="minorHAnsi" w:hAnsiTheme="minorHAnsi" w:cstheme="minorBidi"/>
          <w:b/>
          <w:sz w:val="22"/>
          <w:szCs w:val="22"/>
          <w:lang w:eastAsia="en-US"/>
        </w:rPr>
        <w:t>uwzględnienia protestu</w:t>
      </w:r>
      <w:r w:rsidRPr="003B1479">
        <w:rPr>
          <w:rFonts w:asciiTheme="minorHAnsi" w:eastAsiaTheme="minorHAnsi" w:hAnsiTheme="minorHAnsi" w:cstheme="minorBidi"/>
          <w:sz w:val="22"/>
          <w:szCs w:val="22"/>
          <w:lang w:eastAsia="en-US"/>
        </w:rPr>
        <w:t xml:space="preserve"> w wyniku przeprowadzenia procedury odwoławczej, IZ RPO WP może odpowiednio skierować projekt do właściwego etapu oceny albo umieścić go</w:t>
      </w:r>
      <w:r w:rsidR="000F1E3B">
        <w:rPr>
          <w:rFonts w:asciiTheme="minorHAnsi" w:eastAsiaTheme="minorHAnsi" w:hAnsiTheme="minorHAnsi" w:cstheme="minorBidi"/>
          <w:sz w:val="22"/>
          <w:szCs w:val="22"/>
          <w:lang w:eastAsia="en-US"/>
        </w:rPr>
        <w:t xml:space="preserve"> </w:t>
      </w:r>
      <w:r w:rsidRPr="003B1479">
        <w:rPr>
          <w:rFonts w:asciiTheme="minorHAnsi" w:eastAsiaTheme="minorHAnsi" w:hAnsiTheme="minorHAnsi" w:cstheme="minorBidi"/>
          <w:sz w:val="22"/>
          <w:szCs w:val="22"/>
          <w:lang w:eastAsia="en-US"/>
        </w:rPr>
        <w:t xml:space="preserve">na liście projektów wybranych do dofinansowania, informując o tym wnioskodawcę. Natomiast w przypadku </w:t>
      </w:r>
      <w:r w:rsidRPr="003B1479">
        <w:rPr>
          <w:rFonts w:asciiTheme="minorHAnsi" w:eastAsiaTheme="minorHAnsi" w:hAnsiTheme="minorHAnsi" w:cstheme="minorBidi"/>
          <w:b/>
          <w:sz w:val="22"/>
          <w:szCs w:val="22"/>
          <w:lang w:eastAsia="en-US"/>
        </w:rPr>
        <w:t>nieuwzględnienia protestu</w:t>
      </w:r>
      <w:r w:rsidRPr="003B1479">
        <w:rPr>
          <w:rFonts w:asciiTheme="minorHAnsi" w:eastAsiaTheme="minorHAnsi" w:hAnsiTheme="minorHAnsi" w:cstheme="minorBidi"/>
          <w:sz w:val="22"/>
          <w:szCs w:val="22"/>
          <w:lang w:eastAsia="en-US"/>
        </w:rPr>
        <w:t xml:space="preserve"> lub pozostawienia go bez rozpatrzenia wnioskodawca będzie miał prawo wniesienia w tym zakresie skargi do wojewódzkiego sądu administracyjnego. </w:t>
      </w: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11517F" w:rsidRDefault="003B1479" w:rsidP="002F7C5C">
      <w:pPr>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Procedura odwoławcza nie wstrzymuje zawierania umów z wnioskodawcami, których projekty zostały wybrane do dofinansowania w ramach danego konkursu. Oznacza to, że w odniesieniu do wniosków o</w:t>
      </w:r>
      <w:r w:rsidR="000F1E3B">
        <w:rPr>
          <w:rFonts w:asciiTheme="minorHAnsi" w:eastAsiaTheme="minorHAnsi" w:hAnsiTheme="minorHAnsi" w:cstheme="minorBidi"/>
          <w:sz w:val="22"/>
          <w:szCs w:val="22"/>
          <w:lang w:eastAsia="en-US"/>
        </w:rPr>
        <w:t> </w:t>
      </w:r>
      <w:r w:rsidRPr="003B1479">
        <w:rPr>
          <w:rFonts w:asciiTheme="minorHAnsi" w:eastAsiaTheme="minorHAnsi" w:hAnsiTheme="minorHAnsi" w:cstheme="minorBidi"/>
          <w:sz w:val="22"/>
          <w:szCs w:val="22"/>
          <w:lang w:eastAsia="en-US"/>
        </w:rPr>
        <w:t>dofinansowanie projektu nieobjętych procedurą odwoławczą ich ocena odbywa się w normalnym trybie przewidzianym systemem realizacji, z zawarciem umowy o dofinansowanie projektu włącznie.</w:t>
      </w:r>
    </w:p>
    <w:p w:rsidR="0011517F" w:rsidRDefault="0011517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A47635" w:rsidRPr="00E82C05" w:rsidRDefault="000A603A" w:rsidP="0024630D">
      <w:pPr>
        <w:pStyle w:val="Akapitzlist"/>
        <w:numPr>
          <w:ilvl w:val="3"/>
          <w:numId w:val="18"/>
        </w:numPr>
        <w:shd w:val="clear" w:color="auto" w:fill="548DD4" w:themeFill="text2" w:themeFillTint="99"/>
        <w:spacing w:after="0"/>
        <w:ind w:left="426" w:hanging="426"/>
        <w:jc w:val="both"/>
        <w:outlineLvl w:val="0"/>
        <w:rPr>
          <w:rFonts w:asciiTheme="minorHAnsi" w:hAnsiTheme="minorHAnsi"/>
          <w:b/>
          <w:sz w:val="16"/>
        </w:rPr>
      </w:pPr>
      <w:bookmarkStart w:id="166" w:name="_Toc422301680"/>
      <w:bookmarkStart w:id="167" w:name="_Toc465672092"/>
      <w:bookmarkStart w:id="168" w:name="_Toc465662144"/>
      <w:bookmarkEnd w:id="165"/>
      <w:r w:rsidRPr="00E82C05">
        <w:rPr>
          <w:rFonts w:ascii="Calibri" w:eastAsia="Calibri" w:hAnsi="Calibri"/>
          <w:b/>
          <w:bCs/>
          <w:color w:val="FFFFFF" w:themeColor="background1"/>
          <w:sz w:val="28"/>
          <w:szCs w:val="28"/>
        </w:rPr>
        <w:lastRenderedPageBreak/>
        <w:t>OGÓLNE WARUNKI ZAWARCIA UMOWY O DOFINANSOWANIE PROJEKT</w:t>
      </w:r>
      <w:bookmarkEnd w:id="166"/>
      <w:r w:rsidR="000F1E3B" w:rsidRPr="00E82C05">
        <w:rPr>
          <w:rFonts w:ascii="Calibri" w:eastAsia="Calibri" w:hAnsi="Calibri"/>
          <w:b/>
          <w:bCs/>
          <w:color w:val="FFFFFF" w:themeColor="background1"/>
          <w:sz w:val="28"/>
          <w:szCs w:val="28"/>
        </w:rPr>
        <w:t>U</w:t>
      </w:r>
      <w:r w:rsidR="00E56806" w:rsidRPr="00E82C05">
        <w:rPr>
          <w:rFonts w:ascii="Calibri" w:eastAsia="Calibri" w:hAnsi="Calibri"/>
          <w:b/>
          <w:bCs/>
          <w:color w:val="FFFFFF" w:themeColor="background1"/>
          <w:sz w:val="28"/>
          <w:szCs w:val="28"/>
        </w:rPr>
        <w:t xml:space="preserve"> </w:t>
      </w:r>
      <w:bookmarkStart w:id="169" w:name="_Toc422301681"/>
      <w:bookmarkEnd w:id="167"/>
      <w:bookmarkEnd w:id="168"/>
    </w:p>
    <w:p w:rsidR="00E82C05" w:rsidRDefault="00E82C05" w:rsidP="002F7C5C">
      <w:pPr>
        <w:spacing w:line="276" w:lineRule="auto"/>
        <w:jc w:val="both"/>
        <w:rPr>
          <w:rFonts w:asciiTheme="minorHAnsi" w:eastAsiaTheme="minorHAnsi" w:hAnsiTheme="minorHAnsi" w:cstheme="minorBidi"/>
          <w:b/>
          <w:sz w:val="22"/>
          <w:szCs w:val="22"/>
          <w:lang w:eastAsia="en-US"/>
        </w:rPr>
      </w:pPr>
    </w:p>
    <w:p w:rsidR="006C2238" w:rsidRDefault="000A603A" w:rsidP="002F7C5C">
      <w:pPr>
        <w:spacing w:line="276" w:lineRule="auto"/>
        <w:jc w:val="both"/>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POSTĘPOWANIE Z WNIOSKAMI O DOFINANSOWANIE PROJEKTU WYBRANYMI DO</w:t>
      </w:r>
      <w:r w:rsidR="000F1E3B">
        <w:rPr>
          <w:rFonts w:asciiTheme="minorHAnsi" w:eastAsiaTheme="minorHAnsi" w:hAnsiTheme="minorHAnsi" w:cstheme="minorBidi"/>
          <w:b/>
          <w:sz w:val="22"/>
          <w:szCs w:val="22"/>
          <w:lang w:eastAsia="en-US"/>
        </w:rPr>
        <w:t> </w:t>
      </w:r>
      <w:r w:rsidRPr="00BA5100">
        <w:rPr>
          <w:rFonts w:asciiTheme="minorHAnsi" w:eastAsiaTheme="minorHAnsi" w:hAnsiTheme="minorHAnsi" w:cstheme="minorBidi"/>
          <w:b/>
          <w:sz w:val="22"/>
          <w:szCs w:val="22"/>
          <w:lang w:eastAsia="en-US"/>
        </w:rPr>
        <w:t>DOFINANSOWANIA PO ROZSTRZYGNIĘCIU KONKURSU</w:t>
      </w:r>
      <w:bookmarkEnd w:id="169"/>
    </w:p>
    <w:p w:rsidR="009616DD" w:rsidRPr="001A5628" w:rsidRDefault="009616DD" w:rsidP="002F7C5C">
      <w:pPr>
        <w:spacing w:line="276" w:lineRule="auto"/>
        <w:jc w:val="both"/>
        <w:rPr>
          <w:rFonts w:asciiTheme="minorHAnsi" w:eastAsiaTheme="minorHAnsi" w:hAnsiTheme="minorHAnsi" w:cstheme="minorBidi"/>
          <w:b/>
          <w:sz w:val="14"/>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Wnioskodawca, którego projekt został wybrany do dofinansowania</w:t>
      </w:r>
      <w:r w:rsidR="006C2238">
        <w:rPr>
          <w:rFonts w:ascii="Calibri" w:eastAsiaTheme="minorHAnsi" w:hAnsi="Calibri" w:cstheme="minorBidi"/>
          <w:sz w:val="22"/>
          <w:szCs w:val="22"/>
          <w:lang w:eastAsia="en-US"/>
        </w:rPr>
        <w:t>,</w:t>
      </w:r>
      <w:r w:rsidRPr="000A603A">
        <w:rPr>
          <w:rFonts w:ascii="Calibri" w:eastAsiaTheme="minorHAnsi" w:hAnsi="Calibri" w:cstheme="minorBidi"/>
          <w:sz w:val="22"/>
          <w:szCs w:val="22"/>
          <w:lang w:eastAsia="en-US"/>
        </w:rPr>
        <w:t xml:space="preserve"> podpisuje z IZ RPO WP umowę o</w:t>
      </w:r>
      <w:r w:rsidR="000F1E3B">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dofinansowanie projektu, z której wzor</w:t>
      </w:r>
      <w:r w:rsidR="00416CA9">
        <w:rPr>
          <w:rFonts w:ascii="Calibri" w:eastAsiaTheme="minorHAnsi" w:hAnsi="Calibri" w:cstheme="minorBidi"/>
          <w:sz w:val="22"/>
          <w:szCs w:val="22"/>
          <w:lang w:eastAsia="en-US"/>
        </w:rPr>
        <w:t>em</w:t>
      </w:r>
      <w:r w:rsidRPr="000A603A">
        <w:rPr>
          <w:rFonts w:ascii="Calibri" w:eastAsiaTheme="minorHAnsi" w:hAnsi="Calibri" w:cstheme="minorBidi"/>
          <w:sz w:val="22"/>
          <w:szCs w:val="22"/>
          <w:lang w:eastAsia="en-US"/>
        </w:rPr>
        <w:t xml:space="preserve"> załączonym do niniejszego regulaminu powinien zapoznać</w:t>
      </w:r>
      <w:r w:rsidR="006C2238">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 xml:space="preserve">się przed złożeniem wniosku o dofinansowanie projektu, aby znać prawa i obowiązki </w:t>
      </w:r>
      <w:r w:rsidR="000F1E3B">
        <w:rPr>
          <w:rFonts w:ascii="Calibri" w:eastAsiaTheme="minorHAnsi" w:hAnsi="Calibri" w:cstheme="minorBidi"/>
          <w:sz w:val="22"/>
          <w:szCs w:val="22"/>
          <w:lang w:eastAsia="en-US"/>
        </w:rPr>
        <w:t>w</w:t>
      </w:r>
      <w:r w:rsidRPr="000A603A">
        <w:rPr>
          <w:rFonts w:ascii="Calibri" w:eastAsiaTheme="minorHAnsi" w:hAnsi="Calibri" w:cstheme="minorBidi"/>
          <w:sz w:val="22"/>
          <w:szCs w:val="22"/>
          <w:lang w:eastAsia="en-US"/>
        </w:rPr>
        <w:t xml:space="preserve">ynikające z umowy. </w:t>
      </w: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Co do zasady, w okresie pomiędzy wyborem projektu do dofinansowania a zawarciem umowy o dofinansowanie projektu nie podlegają zmianie zapisy wniosku o dofinansowanie projektu.</w:t>
      </w:r>
    </w:p>
    <w:p w:rsidR="006C2238" w:rsidRPr="001A5628" w:rsidRDefault="006C2238" w:rsidP="002F7C5C">
      <w:pPr>
        <w:spacing w:line="276" w:lineRule="auto"/>
        <w:rPr>
          <w:rFonts w:asciiTheme="minorHAnsi" w:hAnsiTheme="minorHAnsi"/>
          <w:b/>
          <w:sz w:val="14"/>
        </w:rPr>
      </w:pPr>
    </w:p>
    <w:p w:rsidR="006C2238" w:rsidRPr="006C2238" w:rsidRDefault="006C2238" w:rsidP="002F7C5C">
      <w:pPr>
        <w:spacing w:line="276" w:lineRule="auto"/>
        <w:rPr>
          <w:rFonts w:asciiTheme="minorHAnsi" w:hAnsiTheme="minorHAnsi"/>
          <w:b/>
          <w:sz w:val="22"/>
        </w:rPr>
      </w:pPr>
      <w:r w:rsidRPr="006C2238">
        <w:rPr>
          <w:rFonts w:asciiTheme="minorHAnsi" w:hAnsiTheme="minorHAnsi"/>
          <w:b/>
          <w:sz w:val="22"/>
        </w:rPr>
        <w:t>Po podpisaniu umowy o dofinansowanie projektu wnioskodawca staje się beneficjentem.</w:t>
      </w:r>
    </w:p>
    <w:p w:rsidR="008A550B" w:rsidRPr="001A5628" w:rsidRDefault="008A550B" w:rsidP="002F7C5C">
      <w:pPr>
        <w:spacing w:line="276" w:lineRule="auto"/>
        <w:jc w:val="both"/>
        <w:rPr>
          <w:rFonts w:ascii="Calibri" w:hAnsi="Calibri"/>
          <w:sz w:val="16"/>
        </w:rPr>
      </w:pPr>
    </w:p>
    <w:p w:rsidR="000A603A" w:rsidRDefault="000A603A" w:rsidP="002F7C5C">
      <w:pPr>
        <w:spacing w:line="276" w:lineRule="auto"/>
        <w:jc w:val="both"/>
        <w:rPr>
          <w:rFonts w:asciiTheme="minorHAnsi" w:eastAsiaTheme="minorHAnsi" w:hAnsiTheme="minorHAnsi" w:cstheme="minorBidi"/>
          <w:b/>
          <w:sz w:val="22"/>
          <w:szCs w:val="22"/>
          <w:lang w:eastAsia="en-US"/>
        </w:rPr>
      </w:pPr>
      <w:bookmarkStart w:id="170" w:name="_Toc422301682"/>
      <w:r w:rsidRPr="00BA5100">
        <w:rPr>
          <w:rFonts w:asciiTheme="minorHAnsi" w:eastAsiaTheme="minorHAnsi" w:hAnsiTheme="minorHAnsi" w:cstheme="minorBidi"/>
          <w:b/>
          <w:sz w:val="22"/>
          <w:szCs w:val="22"/>
          <w:lang w:eastAsia="en-US"/>
        </w:rPr>
        <w:t>PODPISANIE UMOWY O DOFINANSOWANIE PROJEKTU</w:t>
      </w:r>
      <w:bookmarkEnd w:id="170"/>
    </w:p>
    <w:p w:rsidR="008F2BFB" w:rsidRPr="001A5628" w:rsidRDefault="008F2BFB" w:rsidP="002F7C5C">
      <w:pPr>
        <w:spacing w:line="276" w:lineRule="auto"/>
        <w:jc w:val="both"/>
        <w:rPr>
          <w:rFonts w:asciiTheme="minorHAnsi" w:eastAsiaTheme="minorHAnsi" w:hAnsiTheme="minorHAnsi" w:cstheme="minorBidi"/>
          <w:b/>
          <w:sz w:val="14"/>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 xml:space="preserve">Umowa o dofinansowanie projektu może zostać podpisana, jeżeli projekt spełnia wszystkie kryteria, na podstawie których został wybrany do dofinansowania. </w:t>
      </w:r>
    </w:p>
    <w:p w:rsidR="00BA5100" w:rsidRPr="001A5628" w:rsidRDefault="00BA5100" w:rsidP="002F7C5C">
      <w:pPr>
        <w:spacing w:line="276" w:lineRule="auto"/>
        <w:jc w:val="both"/>
        <w:rPr>
          <w:rFonts w:ascii="Calibri" w:eastAsiaTheme="minorHAnsi" w:hAnsi="Calibri" w:cstheme="minorBidi"/>
          <w:sz w:val="16"/>
          <w:szCs w:val="22"/>
          <w:lang w:eastAsia="en-US"/>
        </w:rPr>
      </w:pP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 xml:space="preserve">Wnioskodawca na wezwanie IZ RPO WP zobowiązany jest do złożenia w terminie </w:t>
      </w:r>
      <w:r w:rsidRPr="006C2238">
        <w:rPr>
          <w:rFonts w:asciiTheme="minorHAnsi" w:eastAsiaTheme="minorHAnsi" w:hAnsiTheme="minorHAnsi" w:cstheme="minorBidi"/>
          <w:b/>
          <w:sz w:val="22"/>
          <w:szCs w:val="22"/>
          <w:lang w:eastAsia="en-US"/>
        </w:rPr>
        <w:t xml:space="preserve">10 dni roboczych </w:t>
      </w:r>
      <w:r w:rsidRPr="006C2238">
        <w:rPr>
          <w:rFonts w:asciiTheme="minorHAnsi" w:eastAsiaTheme="minorHAnsi" w:hAnsiTheme="minorHAnsi" w:cstheme="minorBidi"/>
          <w:sz w:val="22"/>
          <w:szCs w:val="22"/>
          <w:lang w:eastAsia="en-US"/>
        </w:rPr>
        <w:t>(liczonych od dnia następnego po dniu doręczenia pisma), dokumentów (załączników) niezbędnych do</w:t>
      </w:r>
      <w:r>
        <w:rPr>
          <w:rFonts w:asciiTheme="minorHAnsi" w:eastAsiaTheme="minorHAnsi" w:hAnsiTheme="minorHAnsi" w:cstheme="minorBidi"/>
          <w:sz w:val="22"/>
          <w:szCs w:val="22"/>
          <w:lang w:eastAsia="en-US"/>
        </w:rPr>
        <w:t> </w:t>
      </w:r>
      <w:r w:rsidRPr="006C2238">
        <w:rPr>
          <w:rFonts w:asciiTheme="minorHAnsi" w:eastAsiaTheme="minorHAnsi" w:hAnsiTheme="minorHAnsi" w:cstheme="minorBidi"/>
          <w:sz w:val="22"/>
          <w:szCs w:val="22"/>
          <w:lang w:eastAsia="en-US"/>
        </w:rPr>
        <w:t>podpisania umowy:</w:t>
      </w:r>
    </w:p>
    <w:p w:rsidR="006C2238" w:rsidRPr="009616DD" w:rsidRDefault="00BD448A" w:rsidP="001A5628">
      <w:pPr>
        <w:numPr>
          <w:ilvl w:val="0"/>
          <w:numId w:val="25"/>
        </w:numPr>
        <w:spacing w:line="276" w:lineRule="auto"/>
        <w:ind w:left="426" w:hanging="284"/>
        <w:jc w:val="both"/>
        <w:rPr>
          <w:rFonts w:asciiTheme="minorHAnsi" w:eastAsiaTheme="minorHAnsi" w:hAnsiTheme="minorHAnsi" w:cstheme="minorBidi"/>
          <w:sz w:val="22"/>
          <w:szCs w:val="22"/>
          <w:lang w:eastAsia="en-US"/>
        </w:rPr>
      </w:pPr>
      <w:r w:rsidRPr="00BD448A">
        <w:rPr>
          <w:rFonts w:ascii="Calibri" w:hAnsi="Calibri" w:cs="Tahoma"/>
          <w:sz w:val="22"/>
          <w:szCs w:val="22"/>
        </w:rPr>
        <w:t>w</w:t>
      </w:r>
      <w:r w:rsidR="009616DD" w:rsidRPr="00BD448A">
        <w:rPr>
          <w:rFonts w:ascii="Calibri" w:hAnsi="Calibri" w:cs="Tahoma"/>
          <w:sz w:val="22"/>
          <w:szCs w:val="22"/>
        </w:rPr>
        <w:t>niosku o nadanie/zmianę/wycofanie dostępu dla osoby uprawnionej w ramach SL2014,</w:t>
      </w:r>
      <w:r w:rsidR="009616DD" w:rsidRPr="00BD448A">
        <w:rPr>
          <w:rFonts w:asciiTheme="minorHAnsi" w:hAnsiTheme="minorHAnsi"/>
          <w:sz w:val="22"/>
          <w:szCs w:val="22"/>
        </w:rPr>
        <w:t xml:space="preserve"> </w:t>
      </w:r>
      <w:r w:rsidR="00DF1C81" w:rsidRPr="00E3483F">
        <w:rPr>
          <w:rFonts w:asciiTheme="minorHAnsi" w:hAnsiTheme="minorHAnsi"/>
          <w:sz w:val="22"/>
          <w:szCs w:val="22"/>
          <w:u w:val="single"/>
        </w:rPr>
        <w:t>załącznik wymagany w dwóch egzemplarzach</w:t>
      </w:r>
      <w:r w:rsidR="00DF1C81" w:rsidRPr="00E3483F">
        <w:rPr>
          <w:rFonts w:ascii="Calibri" w:hAnsi="Calibri" w:cs="Tahoma"/>
          <w:sz w:val="22"/>
          <w:szCs w:val="22"/>
          <w:u w:val="single"/>
        </w:rPr>
        <w:t>,</w:t>
      </w:r>
      <w:r w:rsidR="00DF1C81" w:rsidRPr="00922E2A">
        <w:rPr>
          <w:rFonts w:asciiTheme="minorHAnsi" w:hAnsiTheme="minorHAnsi"/>
          <w:sz w:val="22"/>
          <w:szCs w:val="22"/>
        </w:rPr>
        <w:t xml:space="preserve"> </w:t>
      </w:r>
      <w:r w:rsidR="009616DD" w:rsidRPr="009616DD">
        <w:rPr>
          <w:rFonts w:asciiTheme="minorHAnsi" w:hAnsiTheme="minorHAnsi"/>
          <w:sz w:val="22"/>
          <w:szCs w:val="22"/>
        </w:rPr>
        <w:t xml:space="preserve">którego wzór stanowi </w:t>
      </w:r>
      <w:r w:rsidR="009616DD" w:rsidRPr="00E3483F">
        <w:rPr>
          <w:rFonts w:asciiTheme="minorHAnsi" w:hAnsiTheme="minorHAnsi"/>
          <w:sz w:val="22"/>
          <w:szCs w:val="22"/>
          <w:u w:val="single"/>
        </w:rPr>
        <w:t>załącznik nr 2</w:t>
      </w:r>
      <w:r w:rsidR="00E3483F" w:rsidRPr="00E3483F">
        <w:rPr>
          <w:rFonts w:asciiTheme="minorHAnsi" w:hAnsiTheme="minorHAnsi"/>
          <w:sz w:val="22"/>
          <w:szCs w:val="22"/>
          <w:u w:val="single"/>
        </w:rPr>
        <w:t>8</w:t>
      </w:r>
      <w:r w:rsidR="009616DD" w:rsidRPr="00E3483F">
        <w:rPr>
          <w:rFonts w:asciiTheme="minorHAnsi" w:hAnsiTheme="minorHAnsi"/>
          <w:sz w:val="22"/>
          <w:szCs w:val="22"/>
        </w:rPr>
        <w:t xml:space="preserve"> do niniejszego</w:t>
      </w:r>
      <w:r w:rsidR="009616DD" w:rsidRPr="009616DD">
        <w:rPr>
          <w:rFonts w:asciiTheme="minorHAnsi" w:hAnsiTheme="minorHAnsi"/>
          <w:sz w:val="22"/>
          <w:szCs w:val="22"/>
        </w:rPr>
        <w:t xml:space="preserve"> regulaminu</w:t>
      </w:r>
      <w:r w:rsidR="009616DD" w:rsidRPr="009616DD">
        <w:rPr>
          <w:rFonts w:asciiTheme="minorHAnsi" w:eastAsiaTheme="minorHAnsi" w:hAnsiTheme="minorHAnsi" w:cstheme="minorBidi"/>
          <w:sz w:val="22"/>
          <w:szCs w:val="22"/>
          <w:vertAlign w:val="superscript"/>
          <w:lang w:eastAsia="en-US"/>
        </w:rPr>
        <w:t xml:space="preserve"> </w:t>
      </w:r>
      <w:r w:rsidR="006C2238" w:rsidRPr="009616DD">
        <w:rPr>
          <w:rFonts w:asciiTheme="minorHAnsi" w:eastAsiaTheme="minorHAnsi" w:hAnsiTheme="minorHAnsi" w:cstheme="minorBidi"/>
          <w:sz w:val="22"/>
          <w:szCs w:val="22"/>
          <w:vertAlign w:val="superscript"/>
          <w:lang w:eastAsia="en-US"/>
        </w:rPr>
        <w:footnoteReference w:id="9"/>
      </w:r>
      <w:r w:rsidR="006C2238" w:rsidRPr="009616DD">
        <w:rPr>
          <w:rFonts w:asciiTheme="minorHAnsi" w:eastAsiaTheme="minorHAnsi" w:hAnsiTheme="minorHAnsi" w:cstheme="minorBidi"/>
          <w:sz w:val="22"/>
          <w:szCs w:val="22"/>
          <w:lang w:eastAsia="en-US"/>
        </w:rPr>
        <w:t>;</w:t>
      </w:r>
    </w:p>
    <w:p w:rsidR="00473334" w:rsidRDefault="006C2238" w:rsidP="001A5628">
      <w:pPr>
        <w:numPr>
          <w:ilvl w:val="0"/>
          <w:numId w:val="25"/>
        </w:numPr>
        <w:spacing w:line="276" w:lineRule="auto"/>
        <w:ind w:left="426" w:hanging="284"/>
        <w:jc w:val="both"/>
        <w:rPr>
          <w:rFonts w:asciiTheme="minorHAnsi" w:eastAsiaTheme="minorHAnsi" w:hAnsiTheme="minorHAnsi" w:cstheme="minorBidi"/>
          <w:sz w:val="22"/>
          <w:szCs w:val="22"/>
          <w:lang w:eastAsia="en-US"/>
        </w:rPr>
      </w:pPr>
      <w:r w:rsidRPr="009616DD">
        <w:rPr>
          <w:rFonts w:asciiTheme="minorHAnsi" w:eastAsiaTheme="minorHAnsi" w:hAnsiTheme="minorHAnsi" w:cstheme="minorBidi"/>
          <w:sz w:val="22"/>
          <w:szCs w:val="22"/>
          <w:lang w:eastAsia="en-US"/>
        </w:rPr>
        <w:t>aktualnego (z okresu nie dłuższego niż 3 miesiące</w:t>
      </w:r>
      <w:r w:rsidRPr="006C2238">
        <w:rPr>
          <w:rFonts w:asciiTheme="minorHAnsi" w:eastAsiaTheme="minorHAnsi" w:hAnsiTheme="minorHAnsi" w:cstheme="minorBidi"/>
          <w:sz w:val="22"/>
          <w:szCs w:val="22"/>
          <w:lang w:eastAsia="en-US"/>
        </w:rPr>
        <w:t xml:space="preserve"> od rozstrzygnięc</w:t>
      </w:r>
      <w:r w:rsidR="009616DD">
        <w:rPr>
          <w:rFonts w:asciiTheme="minorHAnsi" w:eastAsiaTheme="minorHAnsi" w:hAnsiTheme="minorHAnsi" w:cstheme="minorBidi"/>
          <w:sz w:val="22"/>
          <w:szCs w:val="22"/>
          <w:lang w:eastAsia="en-US"/>
        </w:rPr>
        <w:t>ia konkursu) zaświadczenia albo </w:t>
      </w:r>
      <w:r w:rsidRPr="006C2238">
        <w:rPr>
          <w:rFonts w:asciiTheme="minorHAnsi" w:eastAsiaTheme="minorHAnsi" w:hAnsiTheme="minorHAnsi" w:cstheme="minorBidi"/>
          <w:sz w:val="22"/>
          <w:szCs w:val="22"/>
          <w:lang w:eastAsia="en-US"/>
        </w:rPr>
        <w:t>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00A47635">
        <w:rPr>
          <w:rFonts w:asciiTheme="minorHAnsi" w:eastAsiaTheme="minorHAnsi" w:hAnsiTheme="minorHAnsi" w:cstheme="minorBidi"/>
          <w:sz w:val="22"/>
          <w:szCs w:val="22"/>
          <w:lang w:eastAsia="en-US"/>
        </w:rPr>
        <w:t>;</w:t>
      </w:r>
      <w:r w:rsidRPr="006C2238">
        <w:rPr>
          <w:rFonts w:asciiTheme="minorHAnsi" w:eastAsiaTheme="minorHAnsi" w:hAnsiTheme="minorHAnsi" w:cstheme="minorBidi"/>
          <w:sz w:val="22"/>
          <w:szCs w:val="22"/>
          <w:vertAlign w:val="superscript"/>
          <w:lang w:eastAsia="en-US"/>
        </w:rPr>
        <w:footnoteReference w:id="10"/>
      </w:r>
    </w:p>
    <w:p w:rsidR="00B27494" w:rsidRDefault="006C2238" w:rsidP="001A5628">
      <w:pPr>
        <w:numPr>
          <w:ilvl w:val="0"/>
          <w:numId w:val="25"/>
        </w:numPr>
        <w:spacing w:line="276" w:lineRule="auto"/>
        <w:ind w:left="426" w:hanging="284"/>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11517F"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W pełnomocnictwie wnioskodawca wskazuje tytuł projektu i numer konkursu, w ramach którego złożono projekt. W treści dokumentu wnioskodawca określa również zakres udzielanego pełnomocnictwa, np. do składania oświadczeń woli w imieniu wnioskodawcy, w tym </w:t>
      </w:r>
      <w:r w:rsidR="00553163">
        <w:rPr>
          <w:rFonts w:ascii="Calibri" w:hAnsi="Calibri"/>
          <w:sz w:val="22"/>
          <w:szCs w:val="22"/>
        </w:rPr>
        <w:t>do </w:t>
      </w:r>
      <w:r w:rsidRPr="00553163">
        <w:rPr>
          <w:rFonts w:ascii="Calibri" w:hAnsi="Calibri"/>
          <w:sz w:val="22"/>
          <w:szCs w:val="22"/>
        </w:rPr>
        <w:t>podpisania wniosku o dofinansowanie/umowy o dofinansowanie/aneksów do umowy/ wniosku o płatność, potwierdzania za zgodność z oryginałem kopii dokumentów związanych z projektem, zaciągania zobowiązań finansowych związanych z zabezpieczeniem realizacji umowy (w przypadku zabezpieczenia w formie weksla konieczna jest klauzula</w:t>
      </w:r>
      <w:r w:rsidR="00CE3111" w:rsidRPr="00553163">
        <w:rPr>
          <w:rFonts w:ascii="Calibri" w:hAnsi="Calibri"/>
          <w:sz w:val="22"/>
          <w:szCs w:val="22"/>
        </w:rPr>
        <w:t xml:space="preserve">: </w:t>
      </w:r>
      <w:r w:rsidR="00A47635" w:rsidRPr="00553163">
        <w:rPr>
          <w:rFonts w:ascii="Calibri" w:hAnsi="Calibri"/>
          <w:sz w:val="22"/>
          <w:szCs w:val="22"/>
        </w:rPr>
        <w:t>„</w:t>
      </w:r>
      <w:r w:rsidR="00553163">
        <w:rPr>
          <w:rFonts w:ascii="Calibri" w:hAnsi="Calibri"/>
          <w:sz w:val="22"/>
          <w:szCs w:val="22"/>
        </w:rPr>
        <w:t>p</w:t>
      </w:r>
      <w:r w:rsidRPr="00553163">
        <w:rPr>
          <w:rFonts w:ascii="Calibri" w:hAnsi="Calibri"/>
          <w:sz w:val="22"/>
          <w:szCs w:val="22"/>
        </w:rPr>
        <w:t>ełnomocnictwo do podpisania weksla in blanco i deklaracji wystawcy weksla in blanco</w:t>
      </w:r>
      <w:r w:rsidR="00A47635" w:rsidRPr="00553163">
        <w:rPr>
          <w:rFonts w:ascii="Calibri" w:hAnsi="Calibri"/>
          <w:sz w:val="22"/>
          <w:szCs w:val="22"/>
        </w:rPr>
        <w:t>”</w:t>
      </w:r>
      <w:r w:rsidRPr="00553163">
        <w:rPr>
          <w:rFonts w:ascii="Calibri" w:hAnsi="Calibri"/>
          <w:sz w:val="22"/>
          <w:szCs w:val="22"/>
        </w:rPr>
        <w:t>).</w:t>
      </w:r>
    </w:p>
    <w:p w:rsidR="00B27494"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Pełnomocnictwa udziela się zawsze do podejmowania działań </w:t>
      </w:r>
      <w:r w:rsidR="0011517F" w:rsidRPr="00553163">
        <w:rPr>
          <w:rFonts w:ascii="Calibri" w:hAnsi="Calibri"/>
          <w:sz w:val="22"/>
          <w:szCs w:val="22"/>
        </w:rPr>
        <w:t>w imieniu wnioskodawcy, tj. </w:t>
      </w:r>
      <w:r w:rsidRPr="00553163">
        <w:rPr>
          <w:rFonts w:ascii="Calibri" w:hAnsi="Calibri"/>
          <w:sz w:val="22"/>
          <w:szCs w:val="22"/>
        </w:rPr>
        <w:t>np. w imieniu gminy/</w:t>
      </w:r>
      <w:r w:rsidR="00553163">
        <w:rPr>
          <w:rFonts w:ascii="Calibri" w:hAnsi="Calibri"/>
          <w:sz w:val="22"/>
          <w:szCs w:val="22"/>
        </w:rPr>
        <w:t xml:space="preserve"> </w:t>
      </w:r>
      <w:r w:rsidRPr="00553163">
        <w:rPr>
          <w:rFonts w:ascii="Calibri" w:hAnsi="Calibri"/>
          <w:sz w:val="22"/>
          <w:szCs w:val="22"/>
        </w:rPr>
        <w:t>powiatu/</w:t>
      </w:r>
      <w:r w:rsidR="00553163">
        <w:rPr>
          <w:rFonts w:ascii="Calibri" w:hAnsi="Calibri"/>
          <w:sz w:val="22"/>
          <w:szCs w:val="22"/>
        </w:rPr>
        <w:t xml:space="preserve"> </w:t>
      </w:r>
      <w:r w:rsidRPr="00553163">
        <w:rPr>
          <w:rFonts w:ascii="Calibri" w:hAnsi="Calibri"/>
          <w:sz w:val="22"/>
          <w:szCs w:val="22"/>
        </w:rPr>
        <w:t>województwa, spółki, fundacji, stowarzyszenia, itd. Pełnomocnictwo do składania oświadczeń woli w imieniu gminy, udzielone przez wójta/</w:t>
      </w:r>
      <w:r w:rsidR="00553163">
        <w:rPr>
          <w:rFonts w:ascii="Calibri" w:hAnsi="Calibri"/>
          <w:sz w:val="22"/>
          <w:szCs w:val="22"/>
        </w:rPr>
        <w:t xml:space="preserve"> </w:t>
      </w:r>
      <w:r w:rsidRPr="00553163">
        <w:rPr>
          <w:rFonts w:ascii="Calibri" w:hAnsi="Calibri"/>
          <w:sz w:val="22"/>
          <w:szCs w:val="22"/>
        </w:rPr>
        <w:t>burmistrza/</w:t>
      </w:r>
      <w:r w:rsidR="00553163">
        <w:rPr>
          <w:rFonts w:ascii="Calibri" w:hAnsi="Calibri"/>
          <w:sz w:val="22"/>
          <w:szCs w:val="22"/>
        </w:rPr>
        <w:t xml:space="preserve"> </w:t>
      </w:r>
      <w:r w:rsidRPr="00553163">
        <w:rPr>
          <w:rFonts w:ascii="Calibri" w:hAnsi="Calibri"/>
          <w:sz w:val="22"/>
          <w:szCs w:val="22"/>
        </w:rPr>
        <w:t>prezydenta miasta, wymaga formy zarządzenia;</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t>oświadczenia o niekaralności karą zakazu dostępu do środków</w:t>
      </w:r>
      <w:r w:rsidRPr="00B27494">
        <w:rPr>
          <w:rFonts w:asciiTheme="minorHAnsi" w:hAnsiTheme="minorHAnsi"/>
          <w:sz w:val="22"/>
          <w:szCs w:val="22"/>
          <w:vertAlign w:val="superscript"/>
        </w:rPr>
        <w:footnoteReference w:id="11"/>
      </w:r>
      <w:r w:rsidRPr="00B27494">
        <w:rPr>
          <w:rFonts w:asciiTheme="minorHAnsi" w:hAnsiTheme="minorHAnsi"/>
          <w:sz w:val="22"/>
          <w:szCs w:val="22"/>
        </w:rPr>
        <w:t>, o których mowa w art. 5 ust. 3 pkt 1 i 4 UFP, przew</w:t>
      </w:r>
      <w:r w:rsidR="00A47635">
        <w:rPr>
          <w:rFonts w:asciiTheme="minorHAnsi" w:hAnsiTheme="minorHAnsi"/>
          <w:sz w:val="22"/>
          <w:szCs w:val="22"/>
        </w:rPr>
        <w:t xml:space="preserve">idzianej w art. 12 ust.1 pkt </w:t>
      </w:r>
      <w:r w:rsidR="00A47635" w:rsidRPr="005919DC">
        <w:rPr>
          <w:rFonts w:asciiTheme="minorHAnsi" w:hAnsiTheme="minorHAnsi"/>
          <w:sz w:val="22"/>
          <w:szCs w:val="22"/>
        </w:rPr>
        <w:t>1 U</w:t>
      </w:r>
      <w:r w:rsidRPr="005919DC">
        <w:rPr>
          <w:rFonts w:asciiTheme="minorHAnsi" w:hAnsiTheme="minorHAnsi"/>
          <w:sz w:val="22"/>
          <w:szCs w:val="22"/>
        </w:rPr>
        <w:t>stawy z dnia 15 czerwca 2012 r. o skutkach powierzania wykonywania pracy cudzoziemcom przebywającym wbrew przepisom na terytorium Rzeczypospolitej Polskiej</w:t>
      </w:r>
      <w:r w:rsidRPr="00B27494">
        <w:rPr>
          <w:rFonts w:asciiTheme="minorHAnsi" w:hAnsiTheme="minorHAnsi"/>
          <w:sz w:val="22"/>
          <w:szCs w:val="22"/>
        </w:rPr>
        <w:t xml:space="preserve"> (D</w:t>
      </w:r>
      <w:r w:rsidR="005919DC">
        <w:rPr>
          <w:rFonts w:asciiTheme="minorHAnsi" w:hAnsiTheme="minorHAnsi"/>
          <w:sz w:val="22"/>
          <w:szCs w:val="22"/>
        </w:rPr>
        <w:t>z.</w:t>
      </w:r>
      <w:r w:rsidRPr="00B27494">
        <w:rPr>
          <w:rFonts w:asciiTheme="minorHAnsi" w:hAnsiTheme="minorHAnsi"/>
          <w:sz w:val="22"/>
          <w:szCs w:val="22"/>
        </w:rPr>
        <w:t>U. z 2012 r. poz. 769)</w:t>
      </w:r>
      <w:r w:rsidRPr="00B27494">
        <w:rPr>
          <w:rFonts w:asciiTheme="minorHAnsi" w:hAnsiTheme="minorHAnsi"/>
          <w:sz w:val="22"/>
          <w:szCs w:val="22"/>
          <w:vertAlign w:val="superscript"/>
        </w:rPr>
        <w:footnoteReference w:id="12"/>
      </w:r>
      <w:r w:rsidRPr="00B27494">
        <w:rPr>
          <w:rFonts w:asciiTheme="minorHAnsi" w:hAnsiTheme="minorHAnsi"/>
          <w:sz w:val="22"/>
          <w:szCs w:val="22"/>
        </w:rPr>
        <w:t xml:space="preserve">, którego wzór </w:t>
      </w:r>
      <w:r w:rsidRPr="005D11FC">
        <w:rPr>
          <w:rFonts w:asciiTheme="minorHAnsi" w:hAnsiTheme="minorHAnsi"/>
          <w:sz w:val="22"/>
          <w:szCs w:val="22"/>
        </w:rPr>
        <w:t xml:space="preserve">stanowi </w:t>
      </w:r>
      <w:r w:rsidR="006F043A" w:rsidRPr="005D11FC">
        <w:rPr>
          <w:rFonts w:asciiTheme="minorHAnsi" w:hAnsiTheme="minorHAnsi"/>
          <w:sz w:val="22"/>
          <w:szCs w:val="22"/>
          <w:u w:val="single"/>
        </w:rPr>
        <w:t xml:space="preserve">załącznik nr </w:t>
      </w:r>
      <w:r w:rsidR="00BD448A" w:rsidRPr="005D11FC">
        <w:rPr>
          <w:rFonts w:asciiTheme="minorHAnsi" w:hAnsiTheme="minorHAnsi"/>
          <w:sz w:val="22"/>
          <w:szCs w:val="22"/>
          <w:u w:val="single"/>
        </w:rPr>
        <w:t>1</w:t>
      </w:r>
      <w:r w:rsidR="005D11FC" w:rsidRPr="005D11FC">
        <w:rPr>
          <w:rFonts w:asciiTheme="minorHAnsi" w:hAnsiTheme="minorHAnsi"/>
          <w:sz w:val="22"/>
          <w:szCs w:val="22"/>
          <w:u w:val="single"/>
        </w:rPr>
        <w:t>4</w:t>
      </w:r>
      <w:r w:rsidR="00BD448A" w:rsidRPr="00BD448A">
        <w:rPr>
          <w:rFonts w:asciiTheme="minorHAnsi" w:hAnsiTheme="minorHAnsi"/>
          <w:sz w:val="22"/>
          <w:szCs w:val="22"/>
        </w:rPr>
        <w:t xml:space="preserve"> </w:t>
      </w:r>
      <w:r w:rsidRPr="00B27494">
        <w:rPr>
          <w:rFonts w:asciiTheme="minorHAnsi" w:hAnsiTheme="minorHAnsi"/>
          <w:sz w:val="22"/>
          <w:szCs w:val="22"/>
        </w:rPr>
        <w:t>do nini</w:t>
      </w:r>
      <w:r>
        <w:rPr>
          <w:rFonts w:asciiTheme="minorHAnsi" w:hAnsiTheme="minorHAnsi"/>
          <w:sz w:val="22"/>
          <w:szCs w:val="22"/>
        </w:rPr>
        <w:t>ejszego regulaminu;</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t>zaświadczenia o niezaleganiu z opłacaniem składek na ubezpieczenie społeczne i zdrowotne lub</w:t>
      </w:r>
      <w:r w:rsidR="00553163">
        <w:rPr>
          <w:rFonts w:asciiTheme="minorHAnsi" w:hAnsiTheme="minorHAnsi"/>
          <w:sz w:val="22"/>
          <w:szCs w:val="22"/>
        </w:rPr>
        <w:t> </w:t>
      </w:r>
      <w:r w:rsidRPr="00B27494">
        <w:rPr>
          <w:rFonts w:asciiTheme="minorHAnsi" w:hAnsiTheme="minorHAnsi"/>
          <w:sz w:val="22"/>
          <w:szCs w:val="22"/>
        </w:rPr>
        <w:t>innych opłat z okresu nie dłuższego niż 3 miesiące od rozstrzygnięcia konkursu</w:t>
      </w:r>
      <w:r w:rsidRPr="00B27494">
        <w:rPr>
          <w:rStyle w:val="Odwoanieprzypisudolnego"/>
          <w:rFonts w:asciiTheme="minorHAnsi" w:eastAsiaTheme="minorHAnsi" w:hAnsiTheme="minorHAnsi"/>
          <w:sz w:val="22"/>
          <w:szCs w:val="22"/>
        </w:rPr>
        <w:footnoteReference w:id="13"/>
      </w:r>
      <w:r>
        <w:rPr>
          <w:rFonts w:asciiTheme="minorHAnsi" w:hAnsiTheme="minorHAnsi"/>
          <w:sz w:val="22"/>
          <w:szCs w:val="22"/>
        </w:rPr>
        <w:t>;</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t>zaświadczenia o niezaleganiu z uiszczeniem podatków</w:t>
      </w:r>
      <w:r w:rsidR="00553163">
        <w:rPr>
          <w:rFonts w:asciiTheme="minorHAnsi" w:hAnsiTheme="minorHAnsi"/>
          <w:sz w:val="22"/>
          <w:szCs w:val="22"/>
        </w:rPr>
        <w:t xml:space="preserve"> wobec Skarbu Państwa z okresu </w:t>
      </w:r>
      <w:r w:rsidRPr="00B27494">
        <w:rPr>
          <w:rFonts w:asciiTheme="minorHAnsi" w:hAnsiTheme="minorHAnsi"/>
          <w:sz w:val="22"/>
          <w:szCs w:val="22"/>
        </w:rPr>
        <w:t>nie</w:t>
      </w:r>
      <w:r w:rsidR="00553163">
        <w:rPr>
          <w:rFonts w:asciiTheme="minorHAnsi" w:hAnsiTheme="minorHAnsi"/>
          <w:sz w:val="22"/>
          <w:szCs w:val="22"/>
        </w:rPr>
        <w:t> </w:t>
      </w:r>
      <w:r w:rsidRPr="00B27494">
        <w:rPr>
          <w:rFonts w:asciiTheme="minorHAnsi" w:hAnsiTheme="minorHAnsi"/>
          <w:sz w:val="22"/>
          <w:szCs w:val="22"/>
        </w:rPr>
        <w:t>dłuższego niż 3 miesiące od rozstrzygnięcia konkursu</w:t>
      </w:r>
      <w:r w:rsidRPr="00B27494">
        <w:rPr>
          <w:rStyle w:val="Odwoanieprzypisudolnego"/>
          <w:rFonts w:asciiTheme="minorHAnsi" w:eastAsiaTheme="minorHAnsi" w:hAnsiTheme="minorHAnsi"/>
          <w:sz w:val="22"/>
          <w:szCs w:val="22"/>
        </w:rPr>
        <w:footnoteReference w:id="14"/>
      </w:r>
      <w:r>
        <w:rPr>
          <w:rFonts w:asciiTheme="minorHAnsi" w:hAnsiTheme="minorHAnsi"/>
          <w:sz w:val="22"/>
          <w:szCs w:val="22"/>
        </w:rPr>
        <w:t>;</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t>potwierdzenia otwarcia wyodrębnionego rachunku bankowego dla projektu (np. kopia umowy o</w:t>
      </w:r>
      <w:r w:rsidR="00553163">
        <w:rPr>
          <w:rFonts w:asciiTheme="minorHAnsi" w:hAnsiTheme="minorHAnsi"/>
          <w:sz w:val="22"/>
          <w:szCs w:val="22"/>
        </w:rPr>
        <w:t> </w:t>
      </w:r>
      <w:r w:rsidRPr="00B27494">
        <w:rPr>
          <w:rFonts w:asciiTheme="minorHAnsi" w:hAnsiTheme="minorHAnsi"/>
          <w:sz w:val="22"/>
          <w:szCs w:val="22"/>
        </w:rPr>
        <w:t>prowadzenie rachunku bankowego, zaświadczenie z banku o prowadzeniu rachunku bankowego, oświadczenie wnioskodawcy) zawierającego nazwę właściciela rachunku, nazwę i adres banku oraz numer rachunku bankowego</w:t>
      </w:r>
      <w:r w:rsidRPr="0030467A">
        <w:rPr>
          <w:rStyle w:val="Odwoanieprzypisudolnego"/>
          <w:rFonts w:asciiTheme="minorHAnsi" w:eastAsiaTheme="minorHAnsi" w:hAnsiTheme="minorHAnsi"/>
          <w:sz w:val="22"/>
          <w:szCs w:val="22"/>
        </w:rPr>
        <w:footnoteReference w:id="15"/>
      </w:r>
      <w:r w:rsidR="0030467A" w:rsidRPr="0030467A">
        <w:rPr>
          <w:rFonts w:asciiTheme="minorHAnsi" w:hAnsiTheme="minorHAnsi"/>
          <w:sz w:val="22"/>
          <w:szCs w:val="22"/>
          <w:vertAlign w:val="superscript"/>
        </w:rPr>
        <w:t>,</w:t>
      </w:r>
      <w:r w:rsidR="0030467A">
        <w:rPr>
          <w:rFonts w:asciiTheme="minorHAnsi" w:hAnsiTheme="minorHAnsi"/>
          <w:sz w:val="22"/>
          <w:szCs w:val="22"/>
          <w:vertAlign w:val="superscript"/>
        </w:rPr>
        <w:t xml:space="preserve"> </w:t>
      </w:r>
      <w:r w:rsidR="0030467A">
        <w:rPr>
          <w:rStyle w:val="Odwoanieprzypisudolnego"/>
          <w:rFonts w:asciiTheme="minorHAnsi" w:hAnsiTheme="minorHAnsi"/>
          <w:sz w:val="22"/>
          <w:szCs w:val="22"/>
        </w:rPr>
        <w:footnoteReference w:id="16"/>
      </w:r>
      <w:r w:rsidR="00A47635">
        <w:rPr>
          <w:rFonts w:asciiTheme="minorHAnsi" w:hAnsiTheme="minorHAnsi"/>
          <w:sz w:val="22"/>
          <w:szCs w:val="22"/>
        </w:rPr>
        <w:t>;</w:t>
      </w:r>
    </w:p>
    <w:p w:rsidR="00B27494" w:rsidRDefault="00B27494" w:rsidP="001A5628">
      <w:pPr>
        <w:numPr>
          <w:ilvl w:val="0"/>
          <w:numId w:val="25"/>
        </w:numPr>
        <w:spacing w:line="276" w:lineRule="auto"/>
        <w:ind w:left="426" w:hanging="284"/>
        <w:jc w:val="both"/>
        <w:rPr>
          <w:rFonts w:asciiTheme="minorHAnsi" w:hAnsiTheme="minorHAnsi"/>
          <w:sz w:val="22"/>
          <w:szCs w:val="22"/>
        </w:rPr>
      </w:pPr>
      <w:r w:rsidRPr="00B27494">
        <w:rPr>
          <w:rFonts w:asciiTheme="minorHAnsi" w:hAnsiTheme="minorHAnsi"/>
          <w:sz w:val="22"/>
          <w:szCs w:val="22"/>
        </w:rPr>
        <w:lastRenderedPageBreak/>
        <w:t>umowy o partnerstwie (jeżeli projekt realizowany jes</w:t>
      </w:r>
      <w:r w:rsidR="00553163">
        <w:rPr>
          <w:rFonts w:asciiTheme="minorHAnsi" w:hAnsiTheme="minorHAnsi"/>
          <w:sz w:val="22"/>
          <w:szCs w:val="22"/>
        </w:rPr>
        <w:t xml:space="preserve">t w partnerstwie), której wzór </w:t>
      </w:r>
      <w:r w:rsidRPr="00B27494">
        <w:rPr>
          <w:rFonts w:asciiTheme="minorHAnsi" w:hAnsiTheme="minorHAnsi"/>
          <w:sz w:val="22"/>
          <w:szCs w:val="22"/>
        </w:rPr>
        <w:t>wraz</w:t>
      </w:r>
      <w:r w:rsidR="00553163">
        <w:rPr>
          <w:rFonts w:asciiTheme="minorHAnsi" w:hAnsiTheme="minorHAnsi"/>
          <w:sz w:val="22"/>
          <w:szCs w:val="22"/>
        </w:rPr>
        <w:t> </w:t>
      </w:r>
      <w:r w:rsidRPr="00B27494">
        <w:rPr>
          <w:rFonts w:asciiTheme="minorHAnsi" w:hAnsiTheme="minorHAnsi"/>
          <w:sz w:val="22"/>
          <w:szCs w:val="22"/>
        </w:rPr>
        <w:t>z</w:t>
      </w:r>
      <w:r w:rsidR="00553163">
        <w:rPr>
          <w:rFonts w:asciiTheme="minorHAnsi" w:hAnsiTheme="minorHAnsi"/>
          <w:sz w:val="22"/>
          <w:szCs w:val="22"/>
        </w:rPr>
        <w:t> </w:t>
      </w:r>
      <w:r w:rsidRPr="00CE3111">
        <w:rPr>
          <w:rFonts w:asciiTheme="minorHAnsi" w:hAnsiTheme="minorHAnsi"/>
          <w:i/>
          <w:sz w:val="22"/>
          <w:szCs w:val="22"/>
        </w:rPr>
        <w:t>Zasadami realizacji projektów partnerskich</w:t>
      </w:r>
      <w:r w:rsidRPr="00B27494">
        <w:rPr>
          <w:rFonts w:asciiTheme="minorHAnsi" w:hAnsiTheme="minorHAnsi"/>
          <w:sz w:val="22"/>
          <w:szCs w:val="22"/>
        </w:rPr>
        <w:t xml:space="preserve"> </w:t>
      </w:r>
      <w:r w:rsidRPr="007F76C3">
        <w:rPr>
          <w:rFonts w:asciiTheme="minorHAnsi" w:hAnsiTheme="minorHAnsi"/>
          <w:sz w:val="22"/>
          <w:szCs w:val="22"/>
        </w:rPr>
        <w:t xml:space="preserve">stanowi </w:t>
      </w:r>
      <w:r w:rsidRPr="007F76C3">
        <w:rPr>
          <w:rFonts w:asciiTheme="minorHAnsi" w:hAnsiTheme="minorHAnsi"/>
          <w:sz w:val="22"/>
          <w:szCs w:val="22"/>
          <w:u w:val="single"/>
        </w:rPr>
        <w:t xml:space="preserve">załącznik nr </w:t>
      </w:r>
      <w:r w:rsidR="008E2A08" w:rsidRPr="007F76C3">
        <w:rPr>
          <w:rFonts w:asciiTheme="minorHAnsi" w:hAnsiTheme="minorHAnsi"/>
          <w:sz w:val="22"/>
          <w:szCs w:val="22"/>
          <w:u w:val="single"/>
        </w:rPr>
        <w:t>6</w:t>
      </w:r>
      <w:r w:rsidRPr="00B27494">
        <w:rPr>
          <w:rFonts w:asciiTheme="minorHAnsi" w:hAnsiTheme="minorHAnsi"/>
          <w:sz w:val="22"/>
          <w:szCs w:val="22"/>
        </w:rPr>
        <w:t xml:space="preserve"> </w:t>
      </w:r>
      <w:r>
        <w:rPr>
          <w:rFonts w:asciiTheme="minorHAnsi" w:hAnsiTheme="minorHAnsi"/>
          <w:sz w:val="22"/>
          <w:szCs w:val="22"/>
        </w:rPr>
        <w:t>do niniejszego regulaminu;</w:t>
      </w:r>
    </w:p>
    <w:p w:rsidR="00553163"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 xml:space="preserve">harmonogramu dokonywania wydatków (harmonogram płatności) </w:t>
      </w:r>
      <w:r w:rsidRPr="00B27494">
        <w:rPr>
          <w:rFonts w:ascii="Calibri" w:hAnsi="Calibri"/>
          <w:sz w:val="22"/>
          <w:szCs w:val="22"/>
        </w:rPr>
        <w:t>wraz z tabelą podziału środków na bieżące i inwestycyjne</w:t>
      </w:r>
      <w:r w:rsidRPr="00B27494">
        <w:rPr>
          <w:rFonts w:ascii="Calibri" w:hAnsi="Calibri"/>
          <w:sz w:val="22"/>
          <w:szCs w:val="22"/>
          <w:vertAlign w:val="superscript"/>
        </w:rPr>
        <w:footnoteReference w:id="17"/>
      </w:r>
      <w:r w:rsidR="00485FA0">
        <w:rPr>
          <w:rFonts w:ascii="Calibri" w:hAnsi="Calibri"/>
          <w:sz w:val="22"/>
          <w:szCs w:val="22"/>
        </w:rPr>
        <w:t xml:space="preserve">, </w:t>
      </w:r>
      <w:r w:rsidR="00485FA0" w:rsidRPr="00FB6620">
        <w:rPr>
          <w:rFonts w:asciiTheme="minorHAnsi" w:hAnsiTheme="minorHAnsi"/>
          <w:sz w:val="22"/>
          <w:szCs w:val="22"/>
        </w:rPr>
        <w:t>dodatkowego harm</w:t>
      </w:r>
      <w:r w:rsidR="00DC7B76">
        <w:rPr>
          <w:rFonts w:asciiTheme="minorHAnsi" w:hAnsiTheme="minorHAnsi"/>
          <w:sz w:val="22"/>
          <w:szCs w:val="22"/>
        </w:rPr>
        <w:t>onogramu dokonywania wydatków z </w:t>
      </w:r>
      <w:r w:rsidR="00485FA0" w:rsidRPr="00FB6620">
        <w:rPr>
          <w:rFonts w:asciiTheme="minorHAnsi" w:hAnsiTheme="minorHAnsi"/>
          <w:sz w:val="22"/>
          <w:szCs w:val="22"/>
        </w:rPr>
        <w:t>uwzględnieniem kwoty dotacji na rozpoczęcie działalności gospodarczej</w:t>
      </w:r>
      <w:r w:rsidR="00485FA0">
        <w:rPr>
          <w:rFonts w:asciiTheme="minorHAnsi" w:hAnsiTheme="minorHAnsi"/>
          <w:sz w:val="22"/>
          <w:szCs w:val="22"/>
        </w:rPr>
        <w:t xml:space="preserve"> </w:t>
      </w:r>
      <w:r w:rsidRPr="00B27494">
        <w:rPr>
          <w:rFonts w:asciiTheme="minorHAnsi" w:hAnsiTheme="minorHAnsi"/>
          <w:sz w:val="22"/>
          <w:szCs w:val="22"/>
        </w:rPr>
        <w:t xml:space="preserve">– </w:t>
      </w:r>
      <w:r w:rsidRPr="00485FA0">
        <w:rPr>
          <w:rFonts w:asciiTheme="minorHAnsi" w:hAnsiTheme="minorHAnsi"/>
          <w:sz w:val="22"/>
          <w:szCs w:val="22"/>
          <w:u w:val="single"/>
        </w:rPr>
        <w:t>załączniki wymagane w dwóch egzemplarzach</w:t>
      </w:r>
      <w:r w:rsidRPr="00B27494">
        <w:rPr>
          <w:rFonts w:asciiTheme="minorHAnsi" w:hAnsiTheme="minorHAnsi"/>
          <w:sz w:val="22"/>
          <w:szCs w:val="22"/>
        </w:rPr>
        <w:t xml:space="preserve">, których wzory </w:t>
      </w:r>
      <w:r w:rsidRPr="00087DB1">
        <w:rPr>
          <w:rFonts w:asciiTheme="minorHAnsi" w:hAnsiTheme="minorHAnsi"/>
          <w:sz w:val="22"/>
          <w:szCs w:val="22"/>
        </w:rPr>
        <w:t xml:space="preserve">stanowią </w:t>
      </w:r>
      <w:r w:rsidRPr="00087DB1">
        <w:rPr>
          <w:rFonts w:asciiTheme="minorHAnsi" w:hAnsiTheme="minorHAnsi"/>
          <w:sz w:val="22"/>
          <w:szCs w:val="22"/>
          <w:u w:val="single"/>
        </w:rPr>
        <w:t>załącznik</w:t>
      </w:r>
      <w:r w:rsidR="0053622A" w:rsidRPr="00087DB1">
        <w:rPr>
          <w:rFonts w:asciiTheme="minorHAnsi" w:hAnsiTheme="minorHAnsi"/>
          <w:sz w:val="22"/>
          <w:szCs w:val="22"/>
          <w:u w:val="single"/>
        </w:rPr>
        <w:t>i</w:t>
      </w:r>
      <w:r w:rsidRPr="00087DB1">
        <w:rPr>
          <w:rFonts w:asciiTheme="minorHAnsi" w:hAnsiTheme="minorHAnsi"/>
          <w:sz w:val="22"/>
          <w:szCs w:val="22"/>
          <w:u w:val="single"/>
        </w:rPr>
        <w:t xml:space="preserve"> nr</w:t>
      </w:r>
      <w:r w:rsidR="002B0027" w:rsidRPr="00087DB1">
        <w:rPr>
          <w:rFonts w:asciiTheme="minorHAnsi" w:hAnsiTheme="minorHAnsi"/>
          <w:sz w:val="22"/>
          <w:szCs w:val="22"/>
          <w:u w:val="single"/>
        </w:rPr>
        <w:t xml:space="preserve"> 1</w:t>
      </w:r>
      <w:r w:rsidR="00563F88" w:rsidRPr="00087DB1">
        <w:rPr>
          <w:rFonts w:asciiTheme="minorHAnsi" w:hAnsiTheme="minorHAnsi"/>
          <w:sz w:val="22"/>
          <w:szCs w:val="22"/>
          <w:u w:val="single"/>
        </w:rPr>
        <w:t>1</w:t>
      </w:r>
      <w:r w:rsidR="0053622A" w:rsidRPr="00087DB1">
        <w:rPr>
          <w:rFonts w:asciiTheme="minorHAnsi" w:hAnsiTheme="minorHAnsi"/>
          <w:sz w:val="22"/>
          <w:szCs w:val="22"/>
          <w:u w:val="single"/>
        </w:rPr>
        <w:t>,</w:t>
      </w:r>
      <w:r w:rsidR="00AF0A03" w:rsidRPr="00087DB1">
        <w:rPr>
          <w:rFonts w:asciiTheme="minorHAnsi" w:hAnsiTheme="minorHAnsi"/>
          <w:sz w:val="22"/>
          <w:szCs w:val="22"/>
          <w:u w:val="single"/>
        </w:rPr>
        <w:t xml:space="preserve"> 1</w:t>
      </w:r>
      <w:r w:rsidR="00563F88" w:rsidRPr="00087DB1">
        <w:rPr>
          <w:rFonts w:asciiTheme="minorHAnsi" w:hAnsiTheme="minorHAnsi"/>
          <w:sz w:val="22"/>
          <w:szCs w:val="22"/>
          <w:u w:val="single"/>
        </w:rPr>
        <w:t>2</w:t>
      </w:r>
      <w:r w:rsidR="0053622A" w:rsidRPr="00087DB1">
        <w:rPr>
          <w:rFonts w:asciiTheme="minorHAnsi" w:hAnsiTheme="minorHAnsi"/>
          <w:sz w:val="22"/>
          <w:szCs w:val="22"/>
          <w:u w:val="single"/>
        </w:rPr>
        <w:t xml:space="preserve"> i 13</w:t>
      </w:r>
      <w:r w:rsidR="00AF0A03" w:rsidRPr="00AF0A03">
        <w:rPr>
          <w:rFonts w:asciiTheme="minorHAnsi" w:hAnsiTheme="minorHAnsi"/>
          <w:sz w:val="22"/>
          <w:szCs w:val="22"/>
        </w:rPr>
        <w:t xml:space="preserve"> </w:t>
      </w:r>
      <w:r w:rsidRPr="00B27494">
        <w:rPr>
          <w:rFonts w:asciiTheme="minorHAnsi" w:hAnsiTheme="minorHAnsi"/>
          <w:sz w:val="22"/>
          <w:szCs w:val="22"/>
        </w:rPr>
        <w:t>do niniejszego regulaminu</w:t>
      </w:r>
      <w:r w:rsidR="00553163">
        <w:rPr>
          <w:rFonts w:asciiTheme="minorHAnsi" w:hAnsiTheme="minorHAnsi"/>
          <w:sz w:val="22"/>
          <w:szCs w:val="22"/>
        </w:rPr>
        <w:t>;</w:t>
      </w:r>
    </w:p>
    <w:p w:rsidR="00553163" w:rsidRPr="002B0027" w:rsidRDefault="00553163" w:rsidP="002F7C5C">
      <w:pPr>
        <w:numPr>
          <w:ilvl w:val="0"/>
          <w:numId w:val="25"/>
        </w:numPr>
        <w:spacing w:before="60" w:line="276" w:lineRule="auto"/>
        <w:jc w:val="both"/>
        <w:rPr>
          <w:rFonts w:ascii="Calibri" w:hAnsi="Calibri"/>
          <w:sz w:val="22"/>
        </w:rPr>
      </w:pPr>
      <w:r w:rsidRPr="002B0027">
        <w:rPr>
          <w:rFonts w:ascii="Calibri" w:hAnsi="Calibri"/>
          <w:sz w:val="22"/>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w:t>
      </w:r>
      <w:r w:rsidRPr="00ED093C">
        <w:rPr>
          <w:rFonts w:ascii="Calibri" w:hAnsi="Calibri"/>
          <w:sz w:val="22"/>
        </w:rPr>
        <w:t xml:space="preserve">stanowi </w:t>
      </w:r>
      <w:r w:rsidRPr="00ED093C">
        <w:rPr>
          <w:rFonts w:ascii="Calibri" w:hAnsi="Calibri"/>
          <w:sz w:val="22"/>
          <w:u w:val="single"/>
        </w:rPr>
        <w:t>załącznik nr 1</w:t>
      </w:r>
      <w:r w:rsidR="00ED093C" w:rsidRPr="00ED093C">
        <w:rPr>
          <w:rFonts w:ascii="Calibri" w:hAnsi="Calibri"/>
          <w:sz w:val="22"/>
          <w:u w:val="single"/>
        </w:rPr>
        <w:t>5</w:t>
      </w:r>
      <w:r w:rsidRPr="00ED093C">
        <w:rPr>
          <w:rFonts w:ascii="Calibri" w:hAnsi="Calibri"/>
          <w:sz w:val="22"/>
        </w:rPr>
        <w:t xml:space="preserve"> do niniejszego</w:t>
      </w:r>
      <w:r w:rsidRPr="002B0027">
        <w:rPr>
          <w:rFonts w:ascii="Calibri" w:hAnsi="Calibri"/>
          <w:sz w:val="22"/>
        </w:rPr>
        <w:t xml:space="preserve"> regulaminu.</w:t>
      </w:r>
    </w:p>
    <w:p w:rsidR="00553163" w:rsidRPr="006F2144" w:rsidRDefault="00553163" w:rsidP="002F7C5C">
      <w:pPr>
        <w:numPr>
          <w:ilvl w:val="0"/>
          <w:numId w:val="25"/>
        </w:numPr>
        <w:spacing w:before="60" w:line="276" w:lineRule="auto"/>
        <w:jc w:val="both"/>
        <w:rPr>
          <w:rFonts w:ascii="Calibri" w:hAnsi="Calibri"/>
          <w:sz w:val="22"/>
        </w:rPr>
      </w:pPr>
      <w:r w:rsidRPr="006F2144">
        <w:rPr>
          <w:rFonts w:asciiTheme="minorHAnsi" w:hAnsiTheme="minorHAnsi"/>
          <w:sz w:val="22"/>
        </w:rPr>
        <w:t xml:space="preserve">oświadczenia o wyborze wykorzystania funkcjonalności rozliczania projektu w SL2014 </w:t>
      </w:r>
      <w:r w:rsidRPr="006F2144">
        <w:rPr>
          <w:rFonts w:ascii="Calibri" w:hAnsi="Calibri"/>
          <w:sz w:val="22"/>
        </w:rPr>
        <w:t>(jeżeli projekt realizowany jest w partnerstwie)</w:t>
      </w:r>
      <w:r w:rsidRPr="006F2144">
        <w:rPr>
          <w:rFonts w:asciiTheme="minorHAnsi" w:hAnsiTheme="minorHAnsi"/>
          <w:sz w:val="22"/>
        </w:rPr>
        <w:t xml:space="preserve">, którego wzór </w:t>
      </w:r>
      <w:r w:rsidRPr="00AC1C66">
        <w:rPr>
          <w:rFonts w:asciiTheme="minorHAnsi" w:hAnsiTheme="minorHAnsi"/>
          <w:sz w:val="22"/>
        </w:rPr>
        <w:t xml:space="preserve">stanowi </w:t>
      </w:r>
      <w:r w:rsidRPr="00AC1C66">
        <w:rPr>
          <w:rFonts w:asciiTheme="minorHAnsi" w:hAnsiTheme="minorHAnsi"/>
          <w:sz w:val="22"/>
          <w:u w:val="single"/>
        </w:rPr>
        <w:t xml:space="preserve">załącznik nr </w:t>
      </w:r>
      <w:r w:rsidR="00D51267" w:rsidRPr="00AC1C66">
        <w:rPr>
          <w:rFonts w:asciiTheme="minorHAnsi" w:hAnsiTheme="minorHAnsi"/>
          <w:sz w:val="22"/>
          <w:u w:val="single"/>
        </w:rPr>
        <w:t>2</w:t>
      </w:r>
      <w:r w:rsidR="008C6E3B" w:rsidRPr="00AC1C66">
        <w:rPr>
          <w:rFonts w:asciiTheme="minorHAnsi" w:hAnsiTheme="minorHAnsi"/>
          <w:sz w:val="22"/>
          <w:u w:val="single"/>
        </w:rPr>
        <w:t>9</w:t>
      </w:r>
      <w:r w:rsidRPr="006F2144">
        <w:rPr>
          <w:rFonts w:asciiTheme="minorHAnsi" w:hAnsiTheme="minorHAnsi"/>
          <w:sz w:val="22"/>
        </w:rPr>
        <w:t xml:space="preserve"> do niniejszego regulaminu.</w:t>
      </w:r>
    </w:p>
    <w:p w:rsidR="00B27494" w:rsidRDefault="00B27494" w:rsidP="002F7C5C">
      <w:pPr>
        <w:autoSpaceDE w:val="0"/>
        <w:autoSpaceDN w:val="0"/>
        <w:adjustRightInd w:val="0"/>
        <w:spacing w:line="276" w:lineRule="auto"/>
        <w:jc w:val="both"/>
        <w:rPr>
          <w:rFonts w:asciiTheme="minorHAnsi" w:hAnsiTheme="minorHAnsi"/>
        </w:rPr>
      </w:pPr>
    </w:p>
    <w:p w:rsidR="00B27494" w:rsidRPr="00B27494" w:rsidRDefault="00B27494" w:rsidP="002F7C5C">
      <w:pPr>
        <w:autoSpaceDE w:val="0"/>
        <w:autoSpaceDN w:val="0"/>
        <w:adjustRightInd w:val="0"/>
        <w:spacing w:line="276" w:lineRule="auto"/>
        <w:jc w:val="both"/>
        <w:rPr>
          <w:rFonts w:asciiTheme="minorHAnsi" w:hAnsiTheme="minorHAnsi"/>
          <w:sz w:val="22"/>
        </w:rPr>
      </w:pPr>
      <w:r w:rsidRPr="00B27494">
        <w:rPr>
          <w:rFonts w:asciiTheme="minorHAnsi" w:hAnsiTheme="minorHAnsi"/>
          <w:sz w:val="22"/>
        </w:rPr>
        <w:t>Powyższe dokumenty (załączniki) powinny zostać złożone w oryginale lub w formie kopii poświadczonych za zgodność z oryginałem przez osobę/by uprawnioną/e do reprezentowania wnioskodawcy.</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416CA9" w:rsidRPr="00416CA9" w:rsidRDefault="00416CA9" w:rsidP="002F7C5C">
      <w:pPr>
        <w:spacing w:line="276" w:lineRule="auto"/>
        <w:jc w:val="both"/>
        <w:rPr>
          <w:rFonts w:ascii="Calibri" w:eastAsiaTheme="minorHAnsi" w:hAnsi="Calibri" w:cstheme="minorBidi"/>
          <w:sz w:val="22"/>
          <w:szCs w:val="22"/>
          <w:lang w:eastAsia="en-US"/>
        </w:rPr>
      </w:pPr>
      <w:r w:rsidRPr="00416CA9">
        <w:rPr>
          <w:rFonts w:ascii="Calibri" w:eastAsiaTheme="minorHAnsi" w:hAnsi="Calibri" w:cstheme="minorBidi"/>
          <w:sz w:val="22"/>
          <w:szCs w:val="22"/>
          <w:lang w:eastAsia="en-US"/>
        </w:rPr>
        <w:t xml:space="preserve">IZ RPO WP może wymagać od wnioskodawcy złożenia także innych niewymienionych wyżej dokumentów, jeżeli są </w:t>
      </w:r>
      <w:r w:rsidR="001A5628">
        <w:rPr>
          <w:rFonts w:ascii="Calibri" w:eastAsiaTheme="minorHAnsi" w:hAnsi="Calibri" w:cstheme="minorBidi"/>
          <w:sz w:val="22"/>
          <w:szCs w:val="22"/>
          <w:lang w:eastAsia="en-US"/>
        </w:rPr>
        <w:t xml:space="preserve">one </w:t>
      </w:r>
      <w:r w:rsidRPr="00416CA9">
        <w:rPr>
          <w:rFonts w:ascii="Calibri" w:eastAsiaTheme="minorHAnsi" w:hAnsi="Calibri" w:cstheme="minorBidi"/>
          <w:sz w:val="22"/>
          <w:szCs w:val="22"/>
          <w:lang w:eastAsia="en-US"/>
        </w:rPr>
        <w:t>niezbędne do ustalenia stanu faktycznego i prawnego związanego z</w:t>
      </w:r>
      <w:r w:rsidR="00CA2F86">
        <w:rPr>
          <w:rFonts w:ascii="Calibri" w:eastAsiaTheme="minorHAnsi" w:hAnsi="Calibri" w:cstheme="minorBidi"/>
          <w:sz w:val="22"/>
          <w:szCs w:val="22"/>
          <w:lang w:eastAsia="en-US"/>
        </w:rPr>
        <w:t> </w:t>
      </w:r>
      <w:r w:rsidRPr="00416CA9">
        <w:rPr>
          <w:rFonts w:ascii="Calibri" w:eastAsiaTheme="minorHAnsi" w:hAnsi="Calibri" w:cstheme="minorBidi"/>
          <w:sz w:val="22"/>
          <w:szCs w:val="22"/>
          <w:lang w:eastAsia="en-US"/>
        </w:rPr>
        <w:t>aplikowaniem o środki z RPO WP 2014-2020.</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IZ RPO WP dokonuje weryfikacji wszystkich wymaganych załączników pod względem formalno-prawnym, w kolejności zgodnej z terminem ich dostarczenia. </w:t>
      </w:r>
    </w:p>
    <w:p w:rsidR="00EF06D9" w:rsidRPr="00416CA9" w:rsidRDefault="00EF06D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p>
    <w:p w:rsidR="00B27494" w:rsidRPr="00CA2F86" w:rsidRDefault="00B27494" w:rsidP="002F7C5C">
      <w:pPr>
        <w:spacing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Pozytywna weryfikacja przedłożonych dokumentów umożliwia sporządzenie projektu umowy o</w:t>
      </w:r>
      <w:r w:rsidR="00CA2F86">
        <w:rPr>
          <w:rFonts w:ascii="Calibri" w:eastAsiaTheme="minorHAnsi" w:hAnsi="Calibri" w:cstheme="minorBidi"/>
          <w:sz w:val="22"/>
          <w:szCs w:val="22"/>
          <w:lang w:eastAsia="en-US"/>
        </w:rPr>
        <w:t> </w:t>
      </w:r>
      <w:r w:rsidRPr="00CA2F86">
        <w:rPr>
          <w:rFonts w:ascii="Calibri" w:eastAsiaTheme="minorHAnsi" w:hAnsi="Calibri" w:cstheme="minorBidi"/>
          <w:sz w:val="22"/>
          <w:szCs w:val="22"/>
          <w:lang w:eastAsia="en-US"/>
        </w:rPr>
        <w:t>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xml:space="preserve">, który przedstawiany jest do podpisu wnioskodawcy lub partnerowi wiodącemu w </w:t>
      </w:r>
      <w:r w:rsidRPr="006F2144">
        <w:rPr>
          <w:rFonts w:ascii="Calibri" w:eastAsiaTheme="minorHAnsi" w:hAnsi="Calibri" w:cstheme="minorBidi"/>
          <w:sz w:val="22"/>
          <w:szCs w:val="22"/>
          <w:lang w:eastAsia="en-US"/>
        </w:rPr>
        <w:t xml:space="preserve">przypadku, gdy projekt realizowany jest w partnerstwie. </w:t>
      </w:r>
      <w:r w:rsidR="00B12BAC">
        <w:rPr>
          <w:rFonts w:ascii="Calibri" w:eastAsiaTheme="minorHAnsi" w:hAnsi="Calibri" w:cstheme="minorBidi"/>
          <w:sz w:val="22"/>
          <w:szCs w:val="22"/>
          <w:lang w:eastAsia="en-US"/>
        </w:rPr>
        <w:t>Wzory umów</w:t>
      </w:r>
      <w:r w:rsidRPr="00B12BAC">
        <w:rPr>
          <w:rFonts w:ascii="Calibri" w:eastAsiaTheme="minorHAnsi" w:hAnsi="Calibri" w:cstheme="minorBidi"/>
          <w:sz w:val="22"/>
          <w:szCs w:val="22"/>
          <w:lang w:eastAsia="en-US"/>
        </w:rPr>
        <w:t xml:space="preserve"> o dofinansowanie projektu</w:t>
      </w:r>
      <w:r w:rsidR="009620A0" w:rsidRPr="006F2144">
        <w:rPr>
          <w:rFonts w:ascii="Calibri" w:eastAsiaTheme="minorHAnsi" w:hAnsi="Calibri" w:cstheme="minorBidi"/>
          <w:sz w:val="22"/>
          <w:szCs w:val="22"/>
          <w:lang w:eastAsia="en-US"/>
        </w:rPr>
        <w:t xml:space="preserve"> </w:t>
      </w:r>
      <w:r w:rsidR="009620A0" w:rsidRPr="0057366F">
        <w:rPr>
          <w:rFonts w:ascii="Calibri" w:eastAsiaTheme="minorHAnsi" w:hAnsi="Calibri" w:cstheme="minorBidi"/>
          <w:sz w:val="22"/>
          <w:szCs w:val="22"/>
          <w:lang w:eastAsia="en-US"/>
        </w:rPr>
        <w:t>stanowi</w:t>
      </w:r>
      <w:r w:rsidR="00B12BAC" w:rsidRPr="0057366F">
        <w:rPr>
          <w:rFonts w:ascii="Calibri" w:eastAsiaTheme="minorHAnsi" w:hAnsi="Calibri" w:cstheme="minorBidi"/>
          <w:sz w:val="22"/>
          <w:szCs w:val="22"/>
          <w:lang w:eastAsia="en-US"/>
        </w:rPr>
        <w:t>ą</w:t>
      </w:r>
      <w:r w:rsidRPr="0057366F">
        <w:rPr>
          <w:rFonts w:ascii="Calibri" w:eastAsiaTheme="minorHAnsi" w:hAnsi="Calibri" w:cstheme="minorBidi"/>
          <w:sz w:val="22"/>
          <w:szCs w:val="22"/>
          <w:lang w:eastAsia="en-US"/>
        </w:rPr>
        <w:t xml:space="preserve"> </w:t>
      </w:r>
      <w:r w:rsidR="00AF0A03" w:rsidRPr="0057366F">
        <w:rPr>
          <w:rFonts w:ascii="Calibri" w:eastAsiaTheme="minorHAnsi" w:hAnsi="Calibri" w:cstheme="minorBidi"/>
          <w:sz w:val="22"/>
          <w:szCs w:val="22"/>
          <w:u w:val="single"/>
          <w:lang w:eastAsia="en-US"/>
        </w:rPr>
        <w:t>załącznik</w:t>
      </w:r>
      <w:r w:rsidR="00B12BAC" w:rsidRPr="0057366F">
        <w:rPr>
          <w:rFonts w:ascii="Calibri" w:eastAsiaTheme="minorHAnsi" w:hAnsi="Calibri" w:cstheme="minorBidi"/>
          <w:sz w:val="22"/>
          <w:szCs w:val="22"/>
          <w:u w:val="single"/>
          <w:lang w:eastAsia="en-US"/>
        </w:rPr>
        <w:t>i</w:t>
      </w:r>
      <w:r w:rsidRPr="0057366F">
        <w:rPr>
          <w:rFonts w:ascii="Calibri" w:eastAsiaTheme="minorHAnsi" w:hAnsi="Calibri" w:cstheme="minorBidi"/>
          <w:sz w:val="22"/>
          <w:szCs w:val="22"/>
          <w:u w:val="single"/>
          <w:lang w:eastAsia="en-US"/>
        </w:rPr>
        <w:t xml:space="preserve"> </w:t>
      </w:r>
      <w:r w:rsidR="00AF0A03" w:rsidRPr="0057366F">
        <w:rPr>
          <w:rFonts w:ascii="Calibri" w:eastAsiaTheme="minorHAnsi" w:hAnsi="Calibri" w:cstheme="minorBidi"/>
          <w:sz w:val="22"/>
          <w:szCs w:val="22"/>
          <w:u w:val="single"/>
          <w:lang w:eastAsia="en-US"/>
        </w:rPr>
        <w:t xml:space="preserve">nr </w:t>
      </w:r>
      <w:r w:rsidR="00895582" w:rsidRPr="0057366F">
        <w:rPr>
          <w:rFonts w:ascii="Calibri" w:eastAsiaTheme="minorHAnsi" w:hAnsi="Calibri" w:cstheme="minorBidi"/>
          <w:sz w:val="22"/>
          <w:szCs w:val="22"/>
          <w:u w:val="single"/>
          <w:lang w:eastAsia="en-US"/>
        </w:rPr>
        <w:t>9 i 10</w:t>
      </w:r>
      <w:r w:rsidRPr="0057366F">
        <w:rPr>
          <w:rFonts w:ascii="Calibri" w:eastAsiaTheme="minorHAnsi" w:hAnsi="Calibri" w:cstheme="minorBidi"/>
          <w:sz w:val="22"/>
          <w:szCs w:val="22"/>
          <w:lang w:eastAsia="en-US"/>
        </w:rPr>
        <w:t xml:space="preserve"> do niniejszego</w:t>
      </w:r>
      <w:r w:rsidRPr="00CA2F86">
        <w:rPr>
          <w:rFonts w:ascii="Calibri" w:eastAsiaTheme="minorHAnsi" w:hAnsi="Calibri" w:cstheme="minorBidi"/>
          <w:sz w:val="22"/>
          <w:szCs w:val="22"/>
          <w:lang w:eastAsia="en-US"/>
        </w:rPr>
        <w:t xml:space="preserve"> regulaminu.</w:t>
      </w:r>
    </w:p>
    <w:p w:rsidR="00BE2860" w:rsidRPr="00B27494" w:rsidRDefault="00BE2860" w:rsidP="002F7C5C">
      <w:pPr>
        <w:spacing w:line="276" w:lineRule="auto"/>
        <w:jc w:val="both"/>
        <w:rPr>
          <w:rFonts w:asciiTheme="minorHAnsi" w:eastAsiaTheme="minorHAnsi" w:hAnsiTheme="minorHAnsi" w:cstheme="minorBidi"/>
          <w:sz w:val="22"/>
          <w:szCs w:val="22"/>
          <w:lang w:eastAsia="en-US"/>
        </w:rPr>
      </w:pPr>
    </w:p>
    <w:p w:rsidR="00B27494" w:rsidRPr="00B27494" w:rsidRDefault="00B27494" w:rsidP="002F7C5C">
      <w:pPr>
        <w:spacing w:after="200"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lastRenderedPageBreak/>
        <w:t xml:space="preserve">Możliwe jest zawarcie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Pr="00B27494">
        <w:rPr>
          <w:rFonts w:asciiTheme="minorHAnsi" w:eastAsiaTheme="minorHAnsi" w:hAnsiTheme="minorHAnsi" w:cstheme="minorBidi"/>
          <w:sz w:val="22"/>
          <w:szCs w:val="22"/>
          <w:lang w:eastAsia="en-US"/>
        </w:rPr>
        <w:t xml:space="preserve">w siedzibie IZ RPO WP lub w formie korespondencyjnej. Wybór sposobu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9620A0">
        <w:rPr>
          <w:rFonts w:asciiTheme="minorHAnsi" w:eastAsiaTheme="minorHAnsi" w:hAnsiTheme="minorHAnsi" w:cstheme="minorBidi"/>
          <w:sz w:val="22"/>
          <w:szCs w:val="22"/>
          <w:lang w:eastAsia="en-US"/>
        </w:rPr>
        <w:t>należy do </w:t>
      </w:r>
      <w:r w:rsidRPr="00B27494">
        <w:rPr>
          <w:rFonts w:asciiTheme="minorHAnsi" w:eastAsiaTheme="minorHAnsi" w:hAnsiTheme="minorHAnsi" w:cstheme="minorBidi"/>
          <w:sz w:val="22"/>
          <w:szCs w:val="22"/>
          <w:lang w:eastAsia="en-US"/>
        </w:rPr>
        <w:t>wnioskodawcy.</w:t>
      </w:r>
    </w:p>
    <w:p w:rsidR="00B27494" w:rsidRPr="00CA2F86" w:rsidRDefault="00B27494" w:rsidP="002F7C5C">
      <w:pPr>
        <w:spacing w:after="200"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 xml:space="preserve">Zawierając umowę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 xml:space="preserve">w formie </w:t>
      </w:r>
      <w:r w:rsidR="00CA2F86" w:rsidRPr="00CA2F86">
        <w:rPr>
          <w:rFonts w:ascii="Calibri" w:eastAsiaTheme="minorHAnsi" w:hAnsi="Calibri" w:cstheme="minorBidi"/>
          <w:sz w:val="22"/>
          <w:szCs w:val="22"/>
          <w:lang w:eastAsia="en-US"/>
        </w:rPr>
        <w:t xml:space="preserve">korespondencyjnej IZ RPO WP, </w:t>
      </w:r>
      <w:r w:rsidR="009620A0" w:rsidRPr="00CA2F86">
        <w:rPr>
          <w:rFonts w:ascii="Calibri" w:eastAsiaTheme="minorHAnsi" w:hAnsi="Calibri" w:cstheme="minorBidi"/>
          <w:sz w:val="22"/>
          <w:szCs w:val="22"/>
          <w:lang w:eastAsia="en-US"/>
        </w:rPr>
        <w:t>po </w:t>
      </w:r>
      <w:r w:rsidRPr="00CA2F86">
        <w:rPr>
          <w:rFonts w:ascii="Calibri" w:eastAsiaTheme="minorHAnsi" w:hAnsi="Calibri" w:cstheme="minorBidi"/>
          <w:sz w:val="22"/>
          <w:szCs w:val="22"/>
          <w:lang w:eastAsia="en-US"/>
        </w:rPr>
        <w:t>stwierdzeniu poprawności wszystkich przedłożonych dokumentów, przesyła wnioskodawcy dwa egzemplarze umowy o dofinansowanie projektu z prośbą o ich podpisanie przez osobę/y uprawnioną/e do reprezentowania wnioskodawcy oraz niezwłoczne</w:t>
      </w:r>
      <w:r w:rsidR="009620A0" w:rsidRPr="00CA2F86">
        <w:rPr>
          <w:rFonts w:ascii="Calibri" w:eastAsiaTheme="minorHAnsi" w:hAnsi="Calibri" w:cstheme="minorBidi"/>
          <w:sz w:val="22"/>
          <w:szCs w:val="22"/>
          <w:lang w:eastAsia="en-US"/>
        </w:rPr>
        <w:t xml:space="preserve"> ich odesłanie do IZ RPO WP. Po </w:t>
      </w:r>
      <w:r w:rsidRPr="00CA2F86">
        <w:rPr>
          <w:rFonts w:ascii="Calibri" w:eastAsiaTheme="minorHAnsi" w:hAnsi="Calibri" w:cstheme="minorBidi"/>
          <w:sz w:val="22"/>
          <w:szCs w:val="22"/>
          <w:lang w:eastAsia="en-US"/>
        </w:rPr>
        <w:t>otrzymaniu podpisanych dwóch egzemplarzy umowy o 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upoważnieni przedstawiciele IZ RPO WP podpisują oba egzemp</w:t>
      </w:r>
      <w:r w:rsidR="009620A0" w:rsidRPr="00CA2F86">
        <w:rPr>
          <w:rFonts w:ascii="Calibri" w:eastAsiaTheme="minorHAnsi" w:hAnsi="Calibri" w:cstheme="minorBidi"/>
          <w:sz w:val="22"/>
          <w:szCs w:val="22"/>
          <w:lang w:eastAsia="en-US"/>
        </w:rPr>
        <w:t xml:space="preserve">larze umowy. </w:t>
      </w:r>
      <w:r w:rsidRPr="00CA2F86">
        <w:rPr>
          <w:rFonts w:ascii="Calibri" w:eastAsiaTheme="minorHAnsi" w:hAnsi="Calibri" w:cstheme="minorBidi"/>
          <w:b/>
          <w:sz w:val="22"/>
          <w:szCs w:val="22"/>
          <w:lang w:eastAsia="en-US"/>
        </w:rPr>
        <w:t xml:space="preserve">Za datę zawarcia umowy </w:t>
      </w:r>
      <w:r w:rsidR="00CA2F86">
        <w:rPr>
          <w:rFonts w:ascii="Calibri" w:eastAsiaTheme="minorHAnsi" w:hAnsi="Calibri" w:cstheme="minorBidi"/>
          <w:b/>
          <w:sz w:val="22"/>
          <w:szCs w:val="22"/>
          <w:lang w:eastAsia="en-US"/>
        </w:rPr>
        <w:t>o </w:t>
      </w:r>
      <w:r w:rsidR="009620A0" w:rsidRPr="00CA2F86">
        <w:rPr>
          <w:rFonts w:ascii="Calibri" w:eastAsiaTheme="minorHAnsi" w:hAnsi="Calibri" w:cstheme="minorBidi"/>
          <w:b/>
          <w:sz w:val="22"/>
          <w:szCs w:val="22"/>
          <w:lang w:eastAsia="en-US"/>
        </w:rPr>
        <w:t xml:space="preserve">dofinansowanie projektu </w:t>
      </w:r>
      <w:r w:rsidRPr="00CA2F86">
        <w:rPr>
          <w:rFonts w:ascii="Calibri" w:eastAsiaTheme="minorHAnsi" w:hAnsi="Calibri" w:cstheme="minorBidi"/>
          <w:b/>
          <w:sz w:val="22"/>
          <w:szCs w:val="22"/>
          <w:lang w:eastAsia="en-US"/>
        </w:rPr>
        <w:t>uznaje się dzień podpisania umowy przez przedstawicieli IZ RPO WP.</w:t>
      </w:r>
      <w:r w:rsidRPr="00CA2F86">
        <w:rPr>
          <w:rFonts w:ascii="Calibri" w:eastAsiaTheme="minorHAnsi" w:hAnsi="Calibri" w:cstheme="minorBidi"/>
          <w:sz w:val="22"/>
          <w:szCs w:val="22"/>
          <w:lang w:eastAsia="en-US"/>
        </w:rPr>
        <w:t xml:space="preserve"> Jeden z egzemplarzy podpisanej umowy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wraz z załącznikami przekazywany jest niezwłocznie beneficjentowi.</w:t>
      </w:r>
    </w:p>
    <w:p w:rsidR="00B27494" w:rsidRPr="00B27494" w:rsidRDefault="00CA2F86" w:rsidP="002F7C5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B27494" w:rsidRPr="00B27494">
        <w:rPr>
          <w:rFonts w:asciiTheme="minorHAnsi" w:eastAsiaTheme="minorHAnsi" w:hAnsiTheme="minorHAnsi" w:cstheme="minorBidi"/>
          <w:sz w:val="22"/>
          <w:szCs w:val="22"/>
          <w:lang w:eastAsia="en-US"/>
        </w:rPr>
        <w:t xml:space="preserve"> przypadku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B27494" w:rsidRPr="00B27494">
        <w:rPr>
          <w:rFonts w:asciiTheme="minorHAnsi" w:eastAsiaTheme="minorHAnsi" w:hAnsiTheme="minorHAnsi" w:cstheme="minorBidi"/>
          <w:sz w:val="22"/>
          <w:szCs w:val="22"/>
          <w:lang w:eastAsia="en-US"/>
        </w:rPr>
        <w:t>w siedzibie IZ RPO WP, po stwierdzeniu poprawności wszystkich przedłożonych dokumentów, sporządzana jest umowa i przedkładana do</w:t>
      </w:r>
      <w:r w:rsidR="009620A0">
        <w:rPr>
          <w:rFonts w:asciiTheme="minorHAnsi" w:eastAsiaTheme="minorHAnsi" w:hAnsiTheme="minorHAnsi" w:cstheme="minorBidi"/>
          <w:sz w:val="22"/>
          <w:szCs w:val="22"/>
          <w:lang w:eastAsia="en-US"/>
        </w:rPr>
        <w:t xml:space="preserve"> podpisu stronom </w:t>
      </w:r>
      <w:r w:rsidR="00B27494" w:rsidRPr="00B27494">
        <w:rPr>
          <w:rFonts w:asciiTheme="minorHAnsi" w:eastAsiaTheme="minorHAnsi" w:hAnsiTheme="minorHAnsi" w:cstheme="minorBidi"/>
          <w:sz w:val="22"/>
          <w:szCs w:val="22"/>
          <w:lang w:eastAsia="en-US"/>
        </w:rPr>
        <w:t>w ustalonym wcześniej terminie (co do zasady,</w:t>
      </w:r>
      <w:r w:rsidR="009620A0">
        <w:rPr>
          <w:rFonts w:asciiTheme="minorHAnsi" w:eastAsiaTheme="minorHAnsi" w:hAnsiTheme="minorHAnsi" w:cstheme="minorBidi"/>
          <w:sz w:val="22"/>
          <w:szCs w:val="22"/>
          <w:lang w:eastAsia="en-US"/>
        </w:rPr>
        <w:t xml:space="preserve"> w terminie 20 dni roboczych od </w:t>
      </w:r>
      <w:r w:rsidR="00B27494" w:rsidRPr="00B27494">
        <w:rPr>
          <w:rFonts w:asciiTheme="minorHAnsi" w:eastAsiaTheme="minorHAnsi" w:hAnsiTheme="minorHAnsi" w:cstheme="minorBidi"/>
          <w:sz w:val="22"/>
          <w:szCs w:val="22"/>
          <w:lang w:eastAsia="en-US"/>
        </w:rPr>
        <w:t>dnia stwierdzenia poprawności wszystkich przedłożonych dokumentów).</w:t>
      </w:r>
    </w:p>
    <w:p w:rsidR="00CE3111" w:rsidRDefault="00B27494" w:rsidP="002F7C5C">
      <w:pPr>
        <w:spacing w:line="276" w:lineRule="auto"/>
        <w:jc w:val="both"/>
        <w:rPr>
          <w:rFonts w:ascii="Calibri" w:eastAsiaTheme="minorHAnsi" w:hAnsi="Calibri" w:cstheme="minorBidi"/>
          <w:sz w:val="22"/>
          <w:szCs w:val="22"/>
          <w:lang w:eastAsia="en-US"/>
        </w:rPr>
      </w:pPr>
      <w:r w:rsidRPr="00B27494">
        <w:rPr>
          <w:rFonts w:ascii="Calibri" w:eastAsiaTheme="minorHAnsi" w:hAnsi="Calibri" w:cstheme="minorBidi"/>
          <w:sz w:val="22"/>
          <w:szCs w:val="22"/>
          <w:lang w:eastAsia="en-US"/>
        </w:rPr>
        <w:t>W przypadku jednostek sektora finansów publicznych dodatkowo na umowie o dofinansowanie projek</w:t>
      </w:r>
      <w:r w:rsidR="00BE2860">
        <w:rPr>
          <w:rFonts w:ascii="Calibri" w:eastAsiaTheme="minorHAnsi" w:hAnsi="Calibri" w:cstheme="minorBidi"/>
          <w:sz w:val="22"/>
          <w:szCs w:val="22"/>
          <w:lang w:eastAsia="en-US"/>
        </w:rPr>
        <w:t>tu wymagana jest kontrasygnata skarbnika/g</w:t>
      </w:r>
      <w:r w:rsidRPr="00B27494">
        <w:rPr>
          <w:rFonts w:ascii="Calibri" w:eastAsiaTheme="minorHAnsi" w:hAnsi="Calibri" w:cstheme="minorBidi"/>
          <w:sz w:val="22"/>
          <w:szCs w:val="22"/>
          <w:lang w:eastAsia="en-US"/>
        </w:rPr>
        <w:t xml:space="preserve">łównego </w:t>
      </w:r>
      <w:r w:rsidR="00BE2860">
        <w:rPr>
          <w:rFonts w:ascii="Calibri" w:eastAsiaTheme="minorHAnsi" w:hAnsi="Calibri" w:cstheme="minorBidi"/>
          <w:sz w:val="22"/>
          <w:szCs w:val="22"/>
          <w:lang w:eastAsia="en-US"/>
        </w:rPr>
        <w:t>k</w:t>
      </w:r>
      <w:r w:rsidRPr="00B27494">
        <w:rPr>
          <w:rFonts w:ascii="Calibri" w:eastAsiaTheme="minorHAnsi" w:hAnsi="Calibri" w:cstheme="minorBidi"/>
          <w:sz w:val="22"/>
          <w:szCs w:val="22"/>
          <w:lang w:eastAsia="en-US"/>
        </w:rPr>
        <w:t>sięgowego beneficjenta.</w:t>
      </w:r>
    </w:p>
    <w:p w:rsidR="009620A0" w:rsidRDefault="009620A0" w:rsidP="002F7C5C">
      <w:pPr>
        <w:spacing w:line="276" w:lineRule="auto"/>
        <w:rPr>
          <w:rFonts w:ascii="Calibri" w:eastAsiaTheme="minorHAnsi" w:hAnsi="Calibri" w:cstheme="minorBidi"/>
          <w:sz w:val="22"/>
          <w:szCs w:val="22"/>
          <w:lang w:eastAsia="en-US"/>
        </w:rPr>
      </w:pPr>
    </w:p>
    <w:p w:rsidR="00BE2860" w:rsidRDefault="00BE2860" w:rsidP="002F7C5C">
      <w:pPr>
        <w:spacing w:line="276" w:lineRule="auto"/>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ODMOWA PODPISANIA UMOWY O DOFINANSOWANIE PROJEKTU</w:t>
      </w:r>
    </w:p>
    <w:p w:rsidR="009620A0" w:rsidRPr="00BE4EF8" w:rsidRDefault="009620A0" w:rsidP="002F7C5C">
      <w:pPr>
        <w:spacing w:line="276" w:lineRule="auto"/>
        <w:rPr>
          <w:rFonts w:asciiTheme="minorHAnsi" w:eastAsiaTheme="minorHAnsi" w:hAnsiTheme="minorHAnsi" w:cstheme="minorBidi"/>
          <w:b/>
          <w:sz w:val="12"/>
          <w:szCs w:val="22"/>
          <w:lang w:eastAsia="en-US"/>
        </w:rPr>
      </w:pPr>
    </w:p>
    <w:p w:rsidR="00BE2860" w:rsidRDefault="00BE2860" w:rsidP="002F7C5C">
      <w:pPr>
        <w:spacing w:line="276" w:lineRule="auto"/>
        <w:jc w:val="both"/>
        <w:rPr>
          <w:rFonts w:asciiTheme="minorHAnsi" w:eastAsiaTheme="minorHAnsi" w:hAnsiTheme="minorHAnsi" w:cstheme="minorBidi"/>
          <w:sz w:val="22"/>
          <w:szCs w:val="22"/>
          <w:lang w:eastAsia="en-US"/>
        </w:rPr>
      </w:pPr>
      <w:bookmarkStart w:id="171" w:name="_Toc436213505"/>
      <w:bookmarkStart w:id="172" w:name="_Toc440885230"/>
      <w:r w:rsidRPr="00BE2860">
        <w:rPr>
          <w:rFonts w:asciiTheme="minorHAnsi" w:eastAsiaTheme="minorHAnsi" w:hAnsiTheme="minorHAnsi" w:cstheme="minorBidi"/>
          <w:sz w:val="22"/>
          <w:szCs w:val="22"/>
          <w:lang w:eastAsia="en-US"/>
        </w:rPr>
        <w:t xml:space="preserve">Niewypełnienie przez wnioskodawcę któregokolwiek z wyżej wymienionych warunków, </w:t>
      </w:r>
      <w:r w:rsidRPr="00BE2860">
        <w:rPr>
          <w:rFonts w:ascii="Calibri" w:eastAsiaTheme="minorHAnsi" w:hAnsi="Calibri" w:cstheme="minorBidi"/>
          <w:sz w:val="22"/>
          <w:szCs w:val="22"/>
          <w:lang w:eastAsia="en-US"/>
        </w:rPr>
        <w:t>w</w:t>
      </w:r>
      <w:r w:rsidR="009620A0">
        <w:rPr>
          <w:rFonts w:ascii="Calibri" w:eastAsiaTheme="minorHAnsi" w:hAnsi="Calibri" w:cstheme="minorBidi"/>
          <w:sz w:val="22"/>
          <w:szCs w:val="22"/>
          <w:lang w:eastAsia="en-US"/>
        </w:rPr>
        <w:t> </w:t>
      </w:r>
      <w:r w:rsidRPr="00BE2860">
        <w:rPr>
          <w:rFonts w:ascii="Calibri" w:eastAsiaTheme="minorHAnsi" w:hAnsi="Calibri" w:cstheme="minorBidi"/>
          <w:sz w:val="22"/>
          <w:szCs w:val="22"/>
          <w:lang w:eastAsia="en-US"/>
        </w:rPr>
        <w:t xml:space="preserve">szczególności niezłożenie wszystkich wymaganych załączników lub ich nieterminowe złożenie, </w:t>
      </w:r>
      <w:r w:rsidRPr="00BE2860">
        <w:rPr>
          <w:rFonts w:asciiTheme="minorHAnsi" w:eastAsiaTheme="minorHAnsi" w:hAnsiTheme="minorHAnsi" w:cstheme="minorBidi"/>
          <w:sz w:val="22"/>
          <w:szCs w:val="22"/>
          <w:lang w:eastAsia="en-US"/>
        </w:rPr>
        <w:t>może skutkować odmową przez IZ RPO WP podpisania umowy o dofinansowanie projektu.</w:t>
      </w:r>
      <w:bookmarkEnd w:id="171"/>
      <w:bookmarkEnd w:id="172"/>
    </w:p>
    <w:p w:rsidR="00BE2860" w:rsidRPr="00CE3111" w:rsidRDefault="00BE2860" w:rsidP="002F7C5C">
      <w:pPr>
        <w:spacing w:line="276" w:lineRule="auto"/>
        <w:jc w:val="both"/>
        <w:rPr>
          <w:rFonts w:asciiTheme="minorHAnsi" w:eastAsiaTheme="minorHAnsi" w:hAnsiTheme="minorHAnsi" w:cstheme="minorBidi"/>
          <w:sz w:val="16"/>
          <w:szCs w:val="22"/>
          <w:lang w:eastAsia="en-US"/>
        </w:rPr>
      </w:pPr>
    </w:p>
    <w:p w:rsid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73" w:name="_Toc436213506"/>
      <w:bookmarkStart w:id="174" w:name="_Toc440885231"/>
      <w:r w:rsidRPr="00BE2860">
        <w:rPr>
          <w:rFonts w:asciiTheme="minorHAnsi" w:eastAsiaTheme="minorHAnsi" w:hAnsiTheme="minorHAnsi" w:cstheme="minorBidi"/>
          <w:sz w:val="22"/>
          <w:szCs w:val="22"/>
          <w:lang w:eastAsia="en-US"/>
        </w:rPr>
        <w:t xml:space="preserve">IZ RPO WP może również odmówić podpisania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E2860">
        <w:rPr>
          <w:rFonts w:asciiTheme="minorHAnsi" w:eastAsiaTheme="minorHAnsi" w:hAnsiTheme="minorHAnsi" w:cstheme="minorBidi"/>
          <w:sz w:val="22"/>
          <w:szCs w:val="22"/>
          <w:lang w:eastAsia="en-US"/>
        </w:rPr>
        <w:t xml:space="preserve"> </w:t>
      </w:r>
      <w:r w:rsidRPr="00BE2860">
        <w:rPr>
          <w:rFonts w:asciiTheme="minorHAnsi" w:eastAsiaTheme="minorHAnsi" w:hAnsiTheme="minorHAnsi" w:cstheme="minorBidi"/>
          <w:sz w:val="22"/>
          <w:szCs w:val="22"/>
          <w:lang w:eastAsia="en-US"/>
        </w:rPr>
        <w:t>z wnioskodawcą w</w:t>
      </w:r>
      <w:r w:rsidR="009620A0">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 xml:space="preserve">przypadku pojawienia się okoliczności nieznanych w momencie </w:t>
      </w:r>
      <w:r w:rsidR="009620A0">
        <w:rPr>
          <w:rFonts w:asciiTheme="minorHAnsi" w:eastAsiaTheme="minorHAnsi" w:hAnsiTheme="minorHAnsi" w:cstheme="minorBidi"/>
          <w:sz w:val="22"/>
          <w:szCs w:val="22"/>
          <w:lang w:eastAsia="en-US"/>
        </w:rPr>
        <w:t>dokonywania naboru projektów, a </w:t>
      </w:r>
      <w:r w:rsidRPr="00BE2860">
        <w:rPr>
          <w:rFonts w:asciiTheme="minorHAnsi" w:eastAsiaTheme="minorHAnsi" w:hAnsiTheme="minorHAnsi" w:cstheme="minorBidi"/>
          <w:sz w:val="22"/>
          <w:szCs w:val="22"/>
          <w:lang w:eastAsia="en-US"/>
        </w:rPr>
        <w:t>mających wpływ na wynik oceny lub w przypadku stwierdzenia braku dostępności</w:t>
      </w:r>
      <w:r w:rsidR="009620A0">
        <w:rPr>
          <w:rFonts w:asciiTheme="minorHAnsi" w:eastAsiaTheme="minorHAnsi" w:hAnsiTheme="minorHAnsi" w:cstheme="minorBidi"/>
          <w:sz w:val="22"/>
          <w:szCs w:val="22"/>
          <w:lang w:eastAsia="en-US"/>
        </w:rPr>
        <w:t xml:space="preserve"> środków finansowych możliwych </w:t>
      </w:r>
      <w:r w:rsidRPr="00BE2860">
        <w:rPr>
          <w:rFonts w:asciiTheme="minorHAnsi" w:eastAsiaTheme="minorHAnsi" w:hAnsiTheme="minorHAnsi" w:cstheme="minorBidi"/>
          <w:sz w:val="22"/>
          <w:szCs w:val="22"/>
          <w:lang w:eastAsia="en-US"/>
        </w:rPr>
        <w:t xml:space="preserve">do zaangażowania w ramach Osi Priorytetowej w danym miesiącu (uzależnionej od bieżącego kursu </w:t>
      </w:r>
      <w:r w:rsidRPr="00BE2860">
        <w:rPr>
          <w:rFonts w:ascii="Calibri" w:eastAsiaTheme="minorHAnsi" w:hAnsi="Calibri" w:cstheme="minorBidi"/>
          <w:sz w:val="22"/>
          <w:szCs w:val="22"/>
          <w:lang w:eastAsia="en-US"/>
        </w:rPr>
        <w:t>Euro</w:t>
      </w:r>
      <w:r w:rsidRPr="00BE2860">
        <w:rPr>
          <w:rFonts w:asciiTheme="minorHAnsi" w:eastAsiaTheme="minorHAnsi" w:hAnsiTheme="minorHAnsi" w:cstheme="minorBidi"/>
          <w:sz w:val="22"/>
          <w:szCs w:val="22"/>
          <w:lang w:eastAsia="en-US"/>
        </w:rPr>
        <w:t>).</w:t>
      </w:r>
      <w:bookmarkEnd w:id="173"/>
      <w:bookmarkEnd w:id="174"/>
      <w:r w:rsidRPr="00BE2860">
        <w:rPr>
          <w:rFonts w:asciiTheme="minorHAnsi" w:eastAsiaTheme="minorHAnsi" w:hAnsiTheme="minorHAnsi" w:cstheme="minorBidi"/>
          <w:sz w:val="22"/>
          <w:szCs w:val="22"/>
          <w:lang w:eastAsia="en-US"/>
        </w:rPr>
        <w:t xml:space="preserve"> </w:t>
      </w:r>
    </w:p>
    <w:p w:rsidR="009620A0" w:rsidRPr="00BE2860" w:rsidRDefault="009620A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75" w:name="_Toc436213507"/>
      <w:bookmarkStart w:id="176" w:name="_Toc440885232"/>
      <w:r w:rsidRPr="00BE2860">
        <w:rPr>
          <w:rFonts w:asciiTheme="minorHAnsi" w:eastAsiaTheme="minorHAnsi" w:hAnsiTheme="minorHAnsi" w:cstheme="minorBidi"/>
          <w:sz w:val="22"/>
          <w:szCs w:val="22"/>
          <w:lang w:eastAsia="en-US"/>
        </w:rPr>
        <w:t xml:space="preserve">IZ RPO WP pisemnie informuje </w:t>
      </w:r>
      <w:r w:rsidRPr="00BE2860">
        <w:rPr>
          <w:rFonts w:asciiTheme="minorHAnsi" w:eastAsiaTheme="minorHAnsi" w:hAnsiTheme="minorHAnsi" w:cstheme="minorBidi"/>
          <w:bCs/>
          <w:sz w:val="22"/>
          <w:szCs w:val="22"/>
          <w:lang w:eastAsia="en-US"/>
        </w:rPr>
        <w:t xml:space="preserve">wnioskodawcę </w:t>
      </w:r>
      <w:r w:rsidRPr="00BE2860">
        <w:rPr>
          <w:rFonts w:asciiTheme="minorHAnsi" w:eastAsiaTheme="minorHAnsi" w:hAnsiTheme="minorHAnsi" w:cstheme="minorBidi"/>
          <w:sz w:val="22"/>
          <w:szCs w:val="22"/>
          <w:lang w:eastAsia="en-US"/>
        </w:rPr>
        <w:t>o podjęciu decyzji o odmowie podpisania umowy o</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dofinansowanie projektu.</w:t>
      </w:r>
      <w:bookmarkEnd w:id="175"/>
      <w:bookmarkEnd w:id="176"/>
      <w:r w:rsidRPr="00BE2860">
        <w:rPr>
          <w:rFonts w:asciiTheme="minorHAnsi" w:eastAsiaTheme="minorHAnsi" w:hAnsiTheme="minorHAnsi" w:cstheme="minorBidi"/>
          <w:sz w:val="22"/>
          <w:szCs w:val="22"/>
          <w:lang w:eastAsia="en-US"/>
        </w:rPr>
        <w:t xml:space="preserve"> </w:t>
      </w:r>
    </w:p>
    <w:p w:rsidR="00BE2860" w:rsidRPr="00BE2860" w:rsidRDefault="00BE2860" w:rsidP="002F7C5C">
      <w:pPr>
        <w:spacing w:line="276" w:lineRule="auto"/>
        <w:jc w:val="both"/>
        <w:rPr>
          <w:rFonts w:asciiTheme="minorHAnsi" w:eastAsiaTheme="minorHAnsi" w:hAnsiTheme="minorHAnsi" w:cstheme="minorBidi"/>
          <w:sz w:val="22"/>
          <w:szCs w:val="22"/>
          <w:lang w:eastAsia="en-US"/>
        </w:rPr>
      </w:pPr>
      <w:bookmarkStart w:id="177" w:name="_Toc436213508"/>
      <w:bookmarkStart w:id="178" w:name="_Toc440885233"/>
      <w:r w:rsidRPr="00BE2860">
        <w:rPr>
          <w:rFonts w:asciiTheme="minorHAnsi" w:eastAsiaTheme="minorHAnsi" w:hAnsiTheme="minorHAnsi" w:cstheme="minorBidi"/>
          <w:sz w:val="22"/>
          <w:szCs w:val="22"/>
          <w:lang w:eastAsia="en-US"/>
        </w:rPr>
        <w:t>Także wnioskodawca może zrezygnować z przyznanego mu dofinansowania i odmówić podpisania umowy o dofinansowanie projektu z IZ RPO WP. W tym celu przesył</w:t>
      </w:r>
      <w:r w:rsidR="00CA2F86">
        <w:rPr>
          <w:rFonts w:asciiTheme="minorHAnsi" w:eastAsiaTheme="minorHAnsi" w:hAnsiTheme="minorHAnsi" w:cstheme="minorBidi"/>
          <w:sz w:val="22"/>
          <w:szCs w:val="22"/>
          <w:lang w:eastAsia="en-US"/>
        </w:rPr>
        <w:t xml:space="preserve">a do IZ RPO WP pisemny wniosek </w:t>
      </w:r>
      <w:r w:rsidRPr="00BE2860">
        <w:rPr>
          <w:rFonts w:asciiTheme="minorHAnsi" w:eastAsiaTheme="minorHAnsi" w:hAnsiTheme="minorHAnsi" w:cstheme="minorBidi"/>
          <w:sz w:val="22"/>
          <w:szCs w:val="22"/>
          <w:lang w:eastAsia="en-US"/>
        </w:rPr>
        <w:t>w</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tej sprawie.</w:t>
      </w:r>
      <w:bookmarkEnd w:id="177"/>
      <w:bookmarkEnd w:id="178"/>
      <w:r w:rsidRPr="00BE2860">
        <w:rPr>
          <w:rFonts w:asciiTheme="minorHAnsi" w:eastAsiaTheme="minorHAnsi" w:hAnsiTheme="minorHAnsi" w:cstheme="minorBidi"/>
          <w:sz w:val="22"/>
          <w:szCs w:val="22"/>
          <w:lang w:eastAsia="en-US"/>
        </w:rPr>
        <w:t xml:space="preserve"> </w:t>
      </w:r>
    </w:p>
    <w:p w:rsidR="0030467A" w:rsidRDefault="0030467A">
      <w:pPr>
        <w:rPr>
          <w:rFonts w:ascii="Calibri" w:eastAsiaTheme="minorHAnsi" w:hAnsi="Calibri" w:cstheme="minorBidi"/>
          <w:i/>
          <w:sz w:val="16"/>
          <w:szCs w:val="22"/>
          <w:lang w:eastAsia="en-US"/>
        </w:rPr>
      </w:pPr>
      <w:r>
        <w:rPr>
          <w:rFonts w:ascii="Calibri" w:eastAsiaTheme="minorHAnsi" w:hAnsi="Calibri" w:cstheme="minorBidi"/>
          <w:i/>
          <w:sz w:val="16"/>
          <w:szCs w:val="22"/>
          <w:lang w:eastAsia="en-US"/>
        </w:rPr>
        <w:br w:type="page"/>
      </w:r>
    </w:p>
    <w:p w:rsidR="00416CA9" w:rsidRDefault="000A603A" w:rsidP="002F7C5C">
      <w:pPr>
        <w:spacing w:line="276" w:lineRule="auto"/>
        <w:jc w:val="both"/>
        <w:rPr>
          <w:rFonts w:asciiTheme="minorHAnsi" w:eastAsiaTheme="minorHAnsi" w:hAnsiTheme="minorHAnsi" w:cstheme="minorBidi"/>
          <w:b/>
          <w:sz w:val="22"/>
          <w:szCs w:val="22"/>
          <w:lang w:eastAsia="en-US"/>
        </w:rPr>
      </w:pPr>
      <w:bookmarkStart w:id="179" w:name="_Toc422301683"/>
      <w:r w:rsidRPr="00BA5100">
        <w:rPr>
          <w:rFonts w:asciiTheme="minorHAnsi" w:eastAsiaTheme="minorHAnsi" w:hAnsiTheme="minorHAnsi" w:cstheme="minorBidi"/>
          <w:b/>
          <w:sz w:val="22"/>
          <w:szCs w:val="22"/>
          <w:lang w:eastAsia="en-US"/>
        </w:rPr>
        <w:lastRenderedPageBreak/>
        <w:t>ZŁOŻENIE ZABEZPIECZENIA PRAWIDŁOWEJ REALIZACJI UMOWY O DOFINANSOWANIE PROJEKTU</w:t>
      </w:r>
      <w:bookmarkEnd w:id="179"/>
      <w:r w:rsidRPr="00BA5100">
        <w:rPr>
          <w:rFonts w:asciiTheme="minorHAnsi" w:eastAsiaTheme="minorHAnsi" w:hAnsiTheme="minorHAnsi" w:cstheme="minorBidi"/>
          <w:b/>
          <w:sz w:val="22"/>
          <w:szCs w:val="22"/>
          <w:lang w:eastAsia="en-US"/>
        </w:rPr>
        <w:t xml:space="preserve"> </w:t>
      </w:r>
    </w:p>
    <w:p w:rsidR="00BE4EF8" w:rsidRPr="00BE4EF8" w:rsidRDefault="00BE4EF8" w:rsidP="002F7C5C">
      <w:pPr>
        <w:spacing w:line="276" w:lineRule="auto"/>
        <w:jc w:val="both"/>
        <w:rPr>
          <w:rFonts w:asciiTheme="minorHAnsi" w:eastAsiaTheme="minorHAnsi" w:hAnsiTheme="minorHAnsi" w:cstheme="minorBidi"/>
          <w:b/>
          <w:sz w:val="8"/>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Gwarancją prawidłowej realizacji umowy jest zabezpieczenie składane przez beneficjenta w terminie 15 dni roboczych od dnia jej zawarcia</w:t>
      </w:r>
      <w:r w:rsidRPr="00BE2860">
        <w:rPr>
          <w:rFonts w:asciiTheme="minorHAnsi" w:eastAsiaTheme="minorHAnsi" w:hAnsiTheme="minorHAnsi" w:cstheme="minorBidi"/>
          <w:sz w:val="22"/>
          <w:szCs w:val="22"/>
          <w:vertAlign w:val="superscript"/>
          <w:lang w:eastAsia="en-US"/>
        </w:rPr>
        <w:footnoteReference w:id="18"/>
      </w:r>
      <w:r w:rsidRPr="00BE2860">
        <w:rPr>
          <w:rFonts w:asciiTheme="minorHAnsi" w:eastAsiaTheme="minorHAnsi" w:hAnsiTheme="minorHAnsi" w:cstheme="minorBidi"/>
          <w:sz w:val="22"/>
          <w:szCs w:val="22"/>
          <w:lang w:eastAsia="en-US"/>
        </w:rPr>
        <w:t>, w jednej z następujących form:</w:t>
      </w:r>
    </w:p>
    <w:p w:rsidR="00BE2860" w:rsidRDefault="00BE2860" w:rsidP="00973AB3">
      <w:pPr>
        <w:numPr>
          <w:ilvl w:val="0"/>
          <w:numId w:val="29"/>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weksla in blanco wraz z deklaracją wekslową (przyjmowanego jako złożony przez beneficjenta osobiście w siedzibie IZ RPO WP lub przed notariuszem), w przypadku</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gdy wartość dofinansowania przyznanego w umowie o dofinansowanie </w:t>
      </w:r>
      <w:r w:rsidRPr="00BE2860">
        <w:rPr>
          <w:rFonts w:asciiTheme="minorHAnsi" w:eastAsiaTheme="minorHAnsi" w:hAnsiTheme="minorHAnsi" w:cstheme="minorBidi"/>
          <w:sz w:val="22"/>
          <w:szCs w:val="22"/>
          <w:u w:val="single"/>
          <w:lang w:eastAsia="en-US"/>
        </w:rPr>
        <w:t>nie przekracza 10 mln PLN</w:t>
      </w:r>
      <w:r w:rsidR="00CA2F86">
        <w:rPr>
          <w:rFonts w:asciiTheme="minorHAnsi" w:eastAsiaTheme="minorHAnsi" w:hAnsiTheme="minorHAnsi" w:cstheme="minorBidi"/>
          <w:sz w:val="22"/>
          <w:szCs w:val="22"/>
          <w:lang w:eastAsia="en-US"/>
        </w:rPr>
        <w:t>, a także gdy </w:t>
      </w:r>
      <w:r w:rsidRPr="00BE2860">
        <w:rPr>
          <w:rFonts w:asciiTheme="minorHAnsi" w:eastAsiaTheme="minorHAnsi" w:hAnsiTheme="minorHAnsi" w:cstheme="minorBidi"/>
          <w:sz w:val="22"/>
          <w:szCs w:val="22"/>
          <w:lang w:eastAsia="en-US"/>
        </w:rPr>
        <w:t>beneficjent jest podmiotem świadczącym usługi publiczne lub usługi w ogólnym interesie gospodarczy</w:t>
      </w:r>
      <w:r>
        <w:rPr>
          <w:rFonts w:asciiTheme="minorHAnsi" w:eastAsiaTheme="minorHAnsi" w:hAnsiTheme="minorHAnsi" w:cstheme="minorBidi"/>
          <w:sz w:val="22"/>
          <w:szCs w:val="22"/>
          <w:lang w:eastAsia="en-US"/>
        </w:rPr>
        <w:t>m lub jest instytutem badawczym;</w:t>
      </w:r>
    </w:p>
    <w:p w:rsidR="00BE2860" w:rsidRPr="00BE2860" w:rsidRDefault="00BE2860" w:rsidP="00973AB3">
      <w:pPr>
        <w:numPr>
          <w:ilvl w:val="0"/>
          <w:numId w:val="29"/>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w:t>
      </w:r>
      <w:r w:rsidR="00DF1C81">
        <w:rPr>
          <w:rFonts w:asciiTheme="minorHAnsi" w:eastAsiaTheme="minorHAnsi" w:hAnsiTheme="minorHAnsi" w:cstheme="minorBidi"/>
          <w:sz w:val="22"/>
          <w:szCs w:val="22"/>
          <w:lang w:eastAsia="en-US"/>
        </w:rPr>
        <w:t>Dz.U. z 2016 r. poz. 1161</w:t>
      </w:r>
      <w:r w:rsidR="0030467A">
        <w:rPr>
          <w:rFonts w:asciiTheme="minorHAnsi" w:eastAsiaTheme="minorHAnsi" w:hAnsiTheme="minorHAnsi" w:cstheme="minorBidi"/>
          <w:sz w:val="22"/>
          <w:szCs w:val="22"/>
          <w:lang w:eastAsia="en-US"/>
        </w:rPr>
        <w:t>), w przypadku gdy </w:t>
      </w:r>
      <w:r w:rsidRPr="00BE2860">
        <w:rPr>
          <w:rFonts w:asciiTheme="minorHAnsi" w:eastAsiaTheme="minorHAnsi" w:hAnsiTheme="minorHAnsi" w:cstheme="minorBidi"/>
          <w:sz w:val="22"/>
          <w:szCs w:val="22"/>
          <w:lang w:eastAsia="en-US"/>
        </w:rPr>
        <w:t>wartość dofinansowania przyznanego w umowie o dofinansowanie przekracza 10 mln PLN</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bądź gdy podpisanie umowy o dofinansowanie projektu powod</w:t>
      </w:r>
      <w:r w:rsidR="009620A0">
        <w:rPr>
          <w:rFonts w:asciiTheme="minorHAnsi" w:eastAsiaTheme="minorHAnsi" w:hAnsiTheme="minorHAnsi" w:cstheme="minorBidi"/>
          <w:sz w:val="22"/>
          <w:szCs w:val="22"/>
          <w:lang w:eastAsia="en-US"/>
        </w:rPr>
        <w:t>uje przekroczenie limitu 10 mln </w:t>
      </w:r>
      <w:r w:rsidRPr="00BE2860">
        <w:rPr>
          <w:rFonts w:asciiTheme="minorHAnsi" w:eastAsiaTheme="minorHAnsi" w:hAnsiTheme="minorHAnsi" w:cstheme="minorBidi"/>
          <w:sz w:val="22"/>
          <w:szCs w:val="22"/>
          <w:lang w:eastAsia="en-US"/>
        </w:rPr>
        <w:t>PLN, oraz każdej kolejnej umowy (w przypadku, gdy beneficjent podpisał z daną instytucją kilka umów o dofinansowanie, które są realizowane równocześnie, dla których łączna wartość dofinansowania przekracza 10 mln PLN).</w:t>
      </w:r>
    </w:p>
    <w:p w:rsidR="0011517F"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BE2860">
        <w:rPr>
          <w:rFonts w:asciiTheme="minorHAnsi" w:eastAsiaTheme="minorHAnsi" w:hAnsiTheme="minorHAnsi" w:cstheme="minorBidi"/>
          <w:b/>
          <w:sz w:val="22"/>
          <w:szCs w:val="22"/>
        </w:rPr>
        <w:t xml:space="preserve">w wysokości </w:t>
      </w:r>
      <w:r w:rsidRPr="009620A0">
        <w:rPr>
          <w:rFonts w:asciiTheme="minorHAnsi" w:eastAsiaTheme="minorHAnsi" w:hAnsiTheme="minorHAnsi" w:cstheme="minorBidi"/>
          <w:b/>
          <w:sz w:val="22"/>
          <w:szCs w:val="22"/>
        </w:rPr>
        <w:t>co najmniej</w:t>
      </w:r>
      <w:r w:rsidRPr="00BE2860">
        <w:rPr>
          <w:rFonts w:asciiTheme="minorHAnsi" w:eastAsiaTheme="minorHAnsi" w:hAnsiTheme="minorHAnsi" w:cstheme="minorBidi"/>
          <w:b/>
          <w:sz w:val="22"/>
          <w:szCs w:val="22"/>
        </w:rPr>
        <w:t xml:space="preserve"> równowartości najwyższej transzy zaliczki</w:t>
      </w:r>
      <w:r w:rsidRPr="00BE2860">
        <w:rPr>
          <w:rFonts w:asciiTheme="minorHAnsi" w:eastAsiaTheme="minorHAnsi" w:hAnsiTheme="minorHAnsi" w:cstheme="minorBidi"/>
          <w:sz w:val="22"/>
          <w:szCs w:val="22"/>
        </w:rPr>
        <w:t xml:space="preserve"> wynikającej z umowy o dofinansowanie projektu. Należy jednak zaznaczyć, że decyzja co do wysokości zabezpieczenia prawidłowej realizacji umowy o do</w:t>
      </w:r>
      <w:r>
        <w:rPr>
          <w:rFonts w:asciiTheme="minorHAnsi" w:eastAsiaTheme="minorHAnsi" w:hAnsiTheme="minorHAnsi" w:cstheme="minorBidi"/>
          <w:sz w:val="22"/>
          <w:szCs w:val="22"/>
        </w:rPr>
        <w:t>finansowanie projektu należy do IZ </w:t>
      </w:r>
      <w:r w:rsidRPr="00BE2860">
        <w:rPr>
          <w:rFonts w:asciiTheme="minorHAnsi" w:eastAsiaTheme="minorHAnsi" w:hAnsiTheme="minorHAnsi" w:cstheme="minorBidi"/>
          <w:sz w:val="22"/>
          <w:szCs w:val="22"/>
        </w:rPr>
        <w:t>RPO WP.</w:t>
      </w:r>
    </w:p>
    <w:p w:rsidR="00CA2F86" w:rsidRDefault="00CA2F86"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p>
    <w:p w:rsidR="00BE2860" w:rsidRPr="00BE2860"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W przypadku projektów realizowanych w formie partnerstwa, zabezpieczenie prawidłowej realizacji umowy o dofinansowanie wnosi beneficjent, pełniący rolę partnera wiodącego.</w:t>
      </w:r>
    </w:p>
    <w:p w:rsidR="00BE2860" w:rsidRPr="00BE2860" w:rsidRDefault="00BE2860" w:rsidP="002F7C5C">
      <w:pPr>
        <w:shd w:val="clear" w:color="auto" w:fill="FFFFFF"/>
        <w:spacing w:line="276" w:lineRule="auto"/>
        <w:jc w:val="both"/>
        <w:rPr>
          <w:rFonts w:asciiTheme="minorHAnsi" w:eastAsiaTheme="minorHAnsi" w:hAnsiTheme="minorHAnsi" w:cstheme="minorBidi"/>
          <w:b/>
          <w:sz w:val="22"/>
          <w:szCs w:val="22"/>
          <w:lang w:eastAsia="en-US"/>
        </w:rPr>
      </w:pPr>
      <w:r w:rsidRPr="00BE2860">
        <w:rPr>
          <w:rFonts w:asciiTheme="minorHAnsi" w:eastAsiaTheme="minorHAnsi" w:hAnsiTheme="minorHAnsi" w:cstheme="minorBidi"/>
          <w:sz w:val="22"/>
          <w:szCs w:val="22"/>
        </w:rPr>
        <w:t xml:space="preserve">Zabezpieczenie prawidłowej realizacji umowy o dofinansowanie </w:t>
      </w:r>
      <w:r w:rsidR="00CA2F86">
        <w:rPr>
          <w:rFonts w:asciiTheme="minorHAnsi" w:eastAsiaTheme="minorHAnsi" w:hAnsiTheme="minorHAnsi" w:cstheme="minorBidi"/>
          <w:sz w:val="22"/>
          <w:szCs w:val="22"/>
        </w:rPr>
        <w:t xml:space="preserve">projektu </w:t>
      </w:r>
      <w:r w:rsidRPr="00BE2860">
        <w:rPr>
          <w:rFonts w:asciiTheme="minorHAnsi" w:eastAsiaTheme="minorHAnsi" w:hAnsiTheme="minorHAnsi" w:cstheme="minorBidi"/>
          <w:sz w:val="22"/>
          <w:szCs w:val="22"/>
        </w:rPr>
        <w:t>ustanawiane jest od dnia jej</w:t>
      </w:r>
      <w:r w:rsidR="00CA2F86">
        <w:rPr>
          <w:rFonts w:asciiTheme="minorHAnsi" w:eastAsiaTheme="minorHAnsi" w:hAnsiTheme="minorHAnsi" w:cstheme="minorBidi"/>
          <w:sz w:val="22"/>
          <w:szCs w:val="22"/>
        </w:rPr>
        <w:t> </w:t>
      </w:r>
      <w:r w:rsidRPr="00BE2860">
        <w:rPr>
          <w:rFonts w:asciiTheme="minorHAnsi" w:eastAsiaTheme="minorHAnsi" w:hAnsiTheme="minorHAnsi" w:cstheme="minorBidi"/>
          <w:sz w:val="22"/>
          <w:szCs w:val="22"/>
        </w:rPr>
        <w:t xml:space="preserve">zawarcia na okres realizacji projektu i jego ostatecznego rozliczenia oraz do upływu okresu trwałości projektu lub rezultatów, zgodnie z zawartą umową o dofinansowanie. </w:t>
      </w:r>
      <w:r>
        <w:rPr>
          <w:rFonts w:asciiTheme="minorHAnsi" w:eastAsiaTheme="minorHAnsi" w:hAnsiTheme="minorHAnsi" w:cstheme="minorBidi"/>
          <w:b/>
          <w:sz w:val="22"/>
          <w:szCs w:val="22"/>
          <w:lang w:eastAsia="en-US"/>
        </w:rPr>
        <w:t xml:space="preserve">Zaliczka </w:t>
      </w:r>
      <w:r w:rsidRPr="00BE2860">
        <w:rPr>
          <w:rFonts w:asciiTheme="minorHAnsi" w:eastAsiaTheme="minorHAnsi" w:hAnsiTheme="minorHAnsi" w:cstheme="minorBidi"/>
          <w:b/>
          <w:sz w:val="22"/>
          <w:szCs w:val="22"/>
          <w:lang w:eastAsia="en-US"/>
        </w:rPr>
        <w:t xml:space="preserve">jest wypłacana beneficjentowi po ustanowieniu i wniesieniu zabezpieczenia należytego wykonania zobowiązań wynikających z umowy o dofinansowanie projektu. </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 uzasadnionych przypadkach IZ RPO WP zastrzega sobie prawo niezaakceptowania zabezpieczenia w</w:t>
      </w:r>
      <w:r>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przedłożonej przez beneficjenta formie (np. gdy nie spełnia wymogów formalno-prawnych).</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Zabezpieczenie wymagające przechowywania w sposób szczególny (</w:t>
      </w:r>
      <w:r>
        <w:rPr>
          <w:rFonts w:asciiTheme="minorHAnsi" w:eastAsiaTheme="minorHAnsi" w:hAnsiTheme="minorHAnsi" w:cstheme="minorBidi"/>
          <w:sz w:val="22"/>
          <w:szCs w:val="22"/>
          <w:lang w:eastAsia="en-US"/>
        </w:rPr>
        <w:t>np. weksel) zostanie zdeponowane</w:t>
      </w:r>
      <w:r w:rsidRPr="00BE2860">
        <w:rPr>
          <w:rFonts w:asciiTheme="minorHAnsi" w:eastAsiaTheme="minorHAnsi" w:hAnsiTheme="minorHAnsi" w:cstheme="minorBidi"/>
          <w:sz w:val="22"/>
          <w:szCs w:val="22"/>
          <w:lang w:eastAsia="en-US"/>
        </w:rPr>
        <w:t xml:space="preserve"> przez IZ RPO WP. Jeżeli zabezpieczenie jest wnoszone w formie, która nie wymaga </w:t>
      </w:r>
      <w:r w:rsidRPr="00BE2860">
        <w:rPr>
          <w:rFonts w:asciiTheme="minorHAnsi" w:eastAsiaTheme="minorHAnsi" w:hAnsiTheme="minorHAnsi" w:cstheme="minorBidi"/>
          <w:sz w:val="22"/>
          <w:szCs w:val="22"/>
          <w:lang w:eastAsia="en-US"/>
        </w:rPr>
        <w:lastRenderedPageBreak/>
        <w:t>deponowania, beneficjent oraz IZ RPO WP ustalą sposób ustanowienia zabezpieczenia oraz sposób przekazania i postępowania z dokumentami.</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Warunki dokonywania zwrotu dokumentu stanowiącego zabezpieczenie prawidłowej realizacji umowy określone zostały w § 15 wzoru umowy o dofinansowanie projektu.</w:t>
      </w:r>
      <w:r w:rsidR="00CC5DBA">
        <w:rPr>
          <w:rFonts w:asciiTheme="minorHAnsi" w:eastAsiaTheme="minorHAnsi" w:hAnsiTheme="minorHAnsi" w:cstheme="minorBidi"/>
          <w:sz w:val="22"/>
          <w:szCs w:val="22"/>
          <w:lang w:eastAsia="en-US"/>
        </w:rPr>
        <w:t xml:space="preserve"> W przypadku zabezpieczenia w </w:t>
      </w:r>
      <w:r w:rsidRPr="00BE2860">
        <w:rPr>
          <w:rFonts w:asciiTheme="minorHAnsi" w:eastAsiaTheme="minorHAnsi" w:hAnsiTheme="minorHAnsi" w:cstheme="minorBidi"/>
          <w:sz w:val="22"/>
          <w:szCs w:val="22"/>
          <w:lang w:eastAsia="en-US"/>
        </w:rPr>
        <w:t>formie, która tego wymaga (np. hipoteka), IZ RPO WP dokona wszelkich czynności umożliwiających zwolnienie zabezpieczenia (np. wykreślenie wpisu z Księgi Wieczystej).</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 xml:space="preserve">Obowiązujący w konkursie </w:t>
      </w:r>
      <w:r w:rsidR="006F2144" w:rsidRPr="006F2144">
        <w:rPr>
          <w:rFonts w:asciiTheme="minorHAnsi" w:eastAsiaTheme="minorHAnsi" w:hAnsiTheme="minorHAnsi" w:cstheme="minorBidi"/>
          <w:i/>
          <w:sz w:val="22"/>
          <w:szCs w:val="22"/>
          <w:lang w:eastAsia="en-US"/>
        </w:rPr>
        <w:t>W</w:t>
      </w:r>
      <w:r w:rsidRPr="006F2144">
        <w:rPr>
          <w:rFonts w:asciiTheme="minorHAnsi" w:eastAsiaTheme="minorHAnsi" w:hAnsiTheme="minorHAnsi" w:cstheme="minorBidi"/>
          <w:i/>
          <w:sz w:val="22"/>
          <w:szCs w:val="22"/>
          <w:lang w:eastAsia="en-US"/>
        </w:rPr>
        <w:t>zór weksla in blanco</w:t>
      </w:r>
      <w:r w:rsidRPr="006F2144">
        <w:rPr>
          <w:rFonts w:asciiTheme="minorHAnsi" w:eastAsiaTheme="minorHAnsi" w:hAnsiTheme="minorHAnsi" w:cstheme="minorBidi"/>
          <w:sz w:val="22"/>
          <w:szCs w:val="22"/>
          <w:lang w:eastAsia="en-US"/>
        </w:rPr>
        <w:t xml:space="preserve"> </w:t>
      </w:r>
      <w:r w:rsidRPr="0057366F">
        <w:rPr>
          <w:rFonts w:asciiTheme="minorHAnsi" w:eastAsiaTheme="minorHAnsi" w:hAnsiTheme="minorHAnsi" w:cstheme="minorBidi"/>
          <w:sz w:val="22"/>
          <w:szCs w:val="22"/>
          <w:lang w:eastAsia="en-US"/>
        </w:rPr>
        <w:t xml:space="preserve">stanowi </w:t>
      </w:r>
      <w:r w:rsidR="00AF0A03" w:rsidRPr="0057366F">
        <w:rPr>
          <w:rFonts w:asciiTheme="minorHAnsi" w:eastAsiaTheme="minorHAnsi" w:hAnsiTheme="minorHAnsi" w:cstheme="minorBidi"/>
          <w:sz w:val="22"/>
          <w:szCs w:val="22"/>
          <w:u w:val="single"/>
          <w:lang w:eastAsia="en-US"/>
        </w:rPr>
        <w:t>załącznik nr 1</w:t>
      </w:r>
      <w:r w:rsidR="0057366F" w:rsidRPr="0057366F">
        <w:rPr>
          <w:rFonts w:asciiTheme="minorHAnsi" w:eastAsiaTheme="minorHAnsi" w:hAnsiTheme="minorHAnsi" w:cstheme="minorBidi"/>
          <w:sz w:val="22"/>
          <w:szCs w:val="22"/>
          <w:u w:val="single"/>
          <w:lang w:eastAsia="en-US"/>
        </w:rPr>
        <w:t>6</w:t>
      </w:r>
      <w:r w:rsidR="00AF0A03" w:rsidRPr="0057366F">
        <w:rPr>
          <w:rFonts w:asciiTheme="minorHAnsi" w:eastAsiaTheme="minorHAnsi" w:hAnsiTheme="minorHAnsi" w:cstheme="minorBidi"/>
          <w:sz w:val="22"/>
          <w:szCs w:val="22"/>
          <w:lang w:eastAsia="en-US"/>
        </w:rPr>
        <w:t>, a w</w:t>
      </w:r>
      <w:r w:rsidR="00AF0A03" w:rsidRPr="006F2144">
        <w:rPr>
          <w:rFonts w:asciiTheme="minorHAnsi" w:eastAsiaTheme="minorHAnsi" w:hAnsiTheme="minorHAnsi" w:cstheme="minorBidi"/>
          <w:sz w:val="22"/>
          <w:szCs w:val="22"/>
          <w:lang w:eastAsia="en-US"/>
        </w:rPr>
        <w:t>zo</w:t>
      </w:r>
      <w:r w:rsidRPr="006F2144">
        <w:rPr>
          <w:rFonts w:asciiTheme="minorHAnsi" w:eastAsiaTheme="minorHAnsi" w:hAnsiTheme="minorHAnsi" w:cstheme="minorBidi"/>
          <w:sz w:val="22"/>
          <w:szCs w:val="22"/>
          <w:lang w:eastAsia="en-US"/>
        </w:rPr>
        <w:t>r</w:t>
      </w:r>
      <w:r w:rsidR="00AF0A03" w:rsidRPr="006F2144">
        <w:rPr>
          <w:rFonts w:asciiTheme="minorHAnsi" w:eastAsiaTheme="minorHAnsi" w:hAnsiTheme="minorHAnsi" w:cstheme="minorBidi"/>
          <w:sz w:val="22"/>
          <w:szCs w:val="22"/>
          <w:lang w:eastAsia="en-US"/>
        </w:rPr>
        <w:t>y</w:t>
      </w:r>
      <w:r w:rsidRPr="006F2144">
        <w:rPr>
          <w:rFonts w:asciiTheme="minorHAnsi" w:eastAsiaTheme="minorHAnsi" w:hAnsiTheme="minorHAnsi" w:cstheme="minorBidi"/>
          <w:sz w:val="22"/>
          <w:szCs w:val="22"/>
          <w:lang w:eastAsia="en-US"/>
        </w:rPr>
        <w:t xml:space="preserve"> deklaracji </w:t>
      </w:r>
      <w:r w:rsidRPr="0057366F">
        <w:rPr>
          <w:rFonts w:asciiTheme="minorHAnsi" w:eastAsiaTheme="minorHAnsi" w:hAnsiTheme="minorHAnsi" w:cstheme="minorBidi"/>
          <w:sz w:val="22"/>
          <w:szCs w:val="22"/>
          <w:lang w:eastAsia="en-US"/>
        </w:rPr>
        <w:t>wekslow</w:t>
      </w:r>
      <w:r w:rsidR="00AF0A03" w:rsidRPr="0057366F">
        <w:rPr>
          <w:rFonts w:asciiTheme="minorHAnsi" w:eastAsiaTheme="minorHAnsi" w:hAnsiTheme="minorHAnsi" w:cstheme="minorBidi"/>
          <w:sz w:val="22"/>
          <w:szCs w:val="22"/>
          <w:lang w:eastAsia="en-US"/>
        </w:rPr>
        <w:t>ych</w:t>
      </w:r>
      <w:r w:rsidRPr="0057366F">
        <w:rPr>
          <w:rFonts w:asciiTheme="minorHAnsi" w:eastAsiaTheme="minorHAnsi" w:hAnsiTheme="minorHAnsi" w:cstheme="minorBidi"/>
          <w:sz w:val="22"/>
          <w:szCs w:val="22"/>
          <w:lang w:eastAsia="en-US"/>
        </w:rPr>
        <w:t xml:space="preserve"> - </w:t>
      </w:r>
      <w:r w:rsidRPr="0057366F">
        <w:rPr>
          <w:rFonts w:asciiTheme="minorHAnsi" w:eastAsiaTheme="minorHAnsi" w:hAnsiTheme="minorHAnsi" w:cstheme="minorBidi"/>
          <w:sz w:val="22"/>
          <w:szCs w:val="22"/>
          <w:u w:val="single"/>
          <w:lang w:eastAsia="en-US"/>
        </w:rPr>
        <w:t>załącznik</w:t>
      </w:r>
      <w:r w:rsidR="00AF0A03" w:rsidRPr="0057366F">
        <w:rPr>
          <w:rFonts w:asciiTheme="minorHAnsi" w:eastAsiaTheme="minorHAnsi" w:hAnsiTheme="minorHAnsi" w:cstheme="minorBidi"/>
          <w:sz w:val="22"/>
          <w:szCs w:val="22"/>
          <w:u w:val="single"/>
          <w:lang w:eastAsia="en-US"/>
        </w:rPr>
        <w:t>i</w:t>
      </w:r>
      <w:r w:rsidRPr="0057366F">
        <w:rPr>
          <w:rFonts w:asciiTheme="minorHAnsi" w:eastAsiaTheme="minorHAnsi" w:hAnsiTheme="minorHAnsi" w:cstheme="minorBidi"/>
          <w:sz w:val="22"/>
          <w:szCs w:val="22"/>
          <w:u w:val="single"/>
          <w:lang w:eastAsia="en-US"/>
        </w:rPr>
        <w:t xml:space="preserve"> nr </w:t>
      </w:r>
      <w:r w:rsidR="0057366F" w:rsidRPr="0057366F">
        <w:rPr>
          <w:rFonts w:asciiTheme="minorHAnsi" w:eastAsiaTheme="minorHAnsi" w:hAnsiTheme="minorHAnsi" w:cstheme="minorBidi"/>
          <w:sz w:val="22"/>
          <w:szCs w:val="22"/>
          <w:u w:val="single"/>
          <w:lang w:eastAsia="en-US"/>
        </w:rPr>
        <w:t>17,</w:t>
      </w:r>
      <w:r w:rsidR="0057366F">
        <w:rPr>
          <w:rFonts w:asciiTheme="minorHAnsi" w:eastAsiaTheme="minorHAnsi" w:hAnsiTheme="minorHAnsi" w:cstheme="minorBidi"/>
          <w:sz w:val="22"/>
          <w:szCs w:val="22"/>
          <w:u w:val="single"/>
          <w:lang w:eastAsia="en-US"/>
        </w:rPr>
        <w:t xml:space="preserve"> 18 i 19</w:t>
      </w:r>
      <w:r w:rsidRPr="006F2144">
        <w:rPr>
          <w:rFonts w:asciiTheme="minorHAnsi" w:eastAsiaTheme="minorHAnsi" w:hAnsiTheme="minorHAnsi" w:cstheme="minorBidi"/>
          <w:sz w:val="22"/>
          <w:szCs w:val="22"/>
          <w:lang w:eastAsia="en-US"/>
        </w:rPr>
        <w:t xml:space="preserve"> do</w:t>
      </w:r>
      <w:r w:rsidRPr="00BE2860">
        <w:rPr>
          <w:rFonts w:asciiTheme="minorHAnsi" w:eastAsiaTheme="minorHAnsi" w:hAnsiTheme="minorHAnsi" w:cstheme="minorBidi"/>
          <w:sz w:val="22"/>
          <w:szCs w:val="22"/>
          <w:lang w:eastAsia="en-US"/>
        </w:rPr>
        <w:t xml:space="preserve"> niniejszego regulaminu.</w:t>
      </w:r>
    </w:p>
    <w:p w:rsidR="0030467A" w:rsidRDefault="0030467A">
      <w:pPr>
        <w:rPr>
          <w:rFonts w:ascii="Calibri" w:hAnsi="Calibri"/>
          <w:sz w:val="22"/>
          <w:szCs w:val="22"/>
        </w:rPr>
      </w:pPr>
      <w:r>
        <w:rPr>
          <w:rFonts w:ascii="Calibri" w:hAnsi="Calibri"/>
          <w:sz w:val="22"/>
          <w:szCs w:val="22"/>
        </w:rPr>
        <w:br w:type="page"/>
      </w:r>
    </w:p>
    <w:p w:rsidR="000A603A" w:rsidRPr="00CC5DBA" w:rsidRDefault="000A603A" w:rsidP="002F7C5C">
      <w:pPr>
        <w:pStyle w:val="Akapitzlist"/>
        <w:numPr>
          <w:ilvl w:val="3"/>
          <w:numId w:val="18"/>
        </w:numPr>
        <w:shd w:val="clear" w:color="auto" w:fill="548DD4" w:themeFill="text2" w:themeFillTint="99"/>
        <w:spacing w:after="0"/>
        <w:ind w:left="426" w:hanging="426"/>
        <w:jc w:val="both"/>
        <w:outlineLvl w:val="0"/>
        <w:rPr>
          <w:rFonts w:asciiTheme="minorHAnsi" w:hAnsiTheme="minorHAnsi"/>
        </w:rPr>
      </w:pPr>
      <w:bookmarkStart w:id="180" w:name="_Toc422301684"/>
      <w:bookmarkStart w:id="181" w:name="_Toc465672093"/>
      <w:bookmarkStart w:id="182" w:name="_Toc465662145"/>
      <w:r w:rsidRPr="00CC5DBA">
        <w:rPr>
          <w:rFonts w:ascii="Calibri" w:eastAsia="Calibri" w:hAnsi="Calibri"/>
          <w:b/>
          <w:bCs/>
          <w:color w:val="FFFFFF" w:themeColor="background1"/>
          <w:sz w:val="28"/>
          <w:szCs w:val="28"/>
        </w:rPr>
        <w:lastRenderedPageBreak/>
        <w:t>POSTANOWIENIA KOŃCOWE</w:t>
      </w:r>
      <w:bookmarkEnd w:id="180"/>
      <w:r w:rsidR="009620A0" w:rsidRPr="009620A0">
        <w:rPr>
          <w:rFonts w:asciiTheme="minorHAnsi" w:eastAsiaTheme="majorEastAsia" w:hAnsiTheme="minorHAnsi"/>
          <w:bCs/>
          <w:iCs/>
          <w:color w:val="FF0000"/>
          <w:sz w:val="24"/>
          <w:szCs w:val="24"/>
        </w:rPr>
        <w:t xml:space="preserve"> </w:t>
      </w:r>
      <w:bookmarkEnd w:id="181"/>
      <w:bookmarkEnd w:id="182"/>
    </w:p>
    <w:p w:rsidR="000A603A" w:rsidRPr="000A603A" w:rsidRDefault="000A603A" w:rsidP="002F7C5C">
      <w:pPr>
        <w:autoSpaceDE w:val="0"/>
        <w:autoSpaceDN w:val="0"/>
        <w:adjustRightInd w:val="0"/>
        <w:spacing w:line="276" w:lineRule="auto"/>
        <w:rPr>
          <w:rFonts w:asciiTheme="minorHAnsi" w:eastAsiaTheme="minorHAnsi" w:hAnsiTheme="minorHAnsi" w:cstheme="minorBidi"/>
          <w:sz w:val="22"/>
          <w:szCs w:val="22"/>
          <w:lang w:eastAsia="en-US"/>
        </w:rPr>
      </w:pPr>
    </w:p>
    <w:p w:rsidR="00CC5DBA" w:rsidRPr="00CC5DBA" w:rsidRDefault="00CC5DBA"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IOK zastrzega sobie prawo do wprowadzania zmian w niniejszym regulaminie w trakcie trwania konkursu (z zastrzeżeniem zmian skutkujących nieró</w:t>
      </w:r>
      <w:r w:rsidR="009620A0">
        <w:rPr>
          <w:rFonts w:asciiTheme="minorHAnsi" w:eastAsiaTheme="minorHAnsi" w:hAnsiTheme="minorHAnsi" w:cstheme="minorBidi"/>
          <w:sz w:val="22"/>
          <w:szCs w:val="22"/>
          <w:lang w:eastAsia="en-US"/>
        </w:rPr>
        <w:t>wnym traktowaniem wnioskodawców</w:t>
      </w:r>
      <w:r w:rsidR="004A3C50">
        <w:rPr>
          <w:rFonts w:asciiTheme="minorHAnsi" w:eastAsiaTheme="minorHAnsi" w:hAnsiTheme="minorHAnsi" w:cstheme="minorBidi"/>
          <w:sz w:val="22"/>
          <w:szCs w:val="22"/>
          <w:lang w:eastAsia="en-US"/>
        </w:rPr>
        <w:t>, chyba </w:t>
      </w:r>
      <w:r w:rsidRPr="00CC5DBA">
        <w:rPr>
          <w:rFonts w:asciiTheme="minorHAnsi" w:eastAsiaTheme="minorHAnsi" w:hAnsiTheme="minorHAnsi" w:cstheme="minorBidi"/>
          <w:sz w:val="22"/>
          <w:szCs w:val="22"/>
          <w:lang w:eastAsia="en-US"/>
        </w:rPr>
        <w:t>że konieczność wprowadzenia tych zmian wynika z przepisów powszechnie obowiązującego prawa</w:t>
      </w:r>
      <w:r w:rsidR="009620A0">
        <w:rPr>
          <w:rFonts w:asciiTheme="minorHAnsi" w:eastAsiaTheme="minorHAnsi" w:hAnsiTheme="minorHAnsi" w:cstheme="minorBidi"/>
          <w:sz w:val="22"/>
          <w:szCs w:val="22"/>
          <w:lang w:eastAsia="en-US"/>
        </w:rPr>
        <w:t>)</w:t>
      </w:r>
      <w:r w:rsidRPr="00CC5DBA">
        <w:rPr>
          <w:rFonts w:asciiTheme="minorHAnsi" w:eastAsiaTheme="minorHAnsi" w:hAnsiTheme="minorHAnsi" w:cstheme="minorBidi"/>
          <w:sz w:val="22"/>
          <w:szCs w:val="22"/>
          <w:lang w:eastAsia="en-US"/>
        </w:rPr>
        <w:t xml:space="preserve">. </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W przypadku zmiany niniejszego regulaminu IOK zamieszcza na stronie </w:t>
      </w:r>
      <w:r w:rsidR="00E07088">
        <w:rPr>
          <w:rFonts w:asciiTheme="minorHAnsi" w:eastAsiaTheme="minorHAnsi" w:hAnsiTheme="minorHAnsi" w:cstheme="minorBidi"/>
          <w:sz w:val="22"/>
          <w:szCs w:val="22"/>
          <w:lang w:eastAsia="en-US"/>
        </w:rPr>
        <w:t xml:space="preserve">internetowej </w:t>
      </w:r>
      <w:r w:rsidR="00E07088">
        <w:rPr>
          <w:rFonts w:asciiTheme="minorHAnsi" w:eastAsiaTheme="minorHAnsi" w:hAnsiTheme="minorHAnsi" w:cstheme="minorBidi"/>
          <w:sz w:val="22"/>
          <w:szCs w:val="22"/>
          <w:lang w:eastAsia="en-US"/>
        </w:rPr>
        <w:br/>
        <w:t>RPO </w:t>
      </w:r>
      <w:r w:rsidRPr="00CC5DBA">
        <w:rPr>
          <w:rFonts w:asciiTheme="minorHAnsi" w:eastAsiaTheme="minorHAnsi" w:hAnsiTheme="minorHAnsi" w:cstheme="minorBidi"/>
          <w:sz w:val="22"/>
          <w:szCs w:val="22"/>
          <w:lang w:eastAsia="en-US"/>
        </w:rPr>
        <w:t>WP</w:t>
      </w:r>
      <w:r w:rsidR="00E07088">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 xml:space="preserve">2014-2020 </w:t>
      </w:r>
      <w:hyperlink r:id="rId27" w:history="1">
        <w:r w:rsidRPr="00CC5DBA">
          <w:rPr>
            <w:rFonts w:asciiTheme="minorHAnsi" w:eastAsiaTheme="minorHAnsi" w:hAnsiTheme="minorHAnsi" w:cstheme="minorBidi"/>
            <w:color w:val="0000FF" w:themeColor="hyperlink"/>
            <w:sz w:val="22"/>
            <w:szCs w:val="22"/>
            <w:u w:val="single"/>
            <w:lang w:eastAsia="en-US"/>
          </w:rPr>
          <w:t>www.rpo.pomorskie.eu</w:t>
        </w:r>
      </w:hyperlink>
      <w:r w:rsidRPr="00CC5DBA">
        <w:rPr>
          <w:rFonts w:asciiTheme="minorHAnsi" w:eastAsiaTheme="minorHAnsi" w:hAnsiTheme="minorHAnsi" w:cstheme="minorBidi"/>
          <w:sz w:val="22"/>
          <w:szCs w:val="22"/>
          <w:lang w:eastAsia="en-US"/>
        </w:rPr>
        <w:t xml:space="preserve"> oraz na portalu funduszy </w:t>
      </w:r>
      <w:r w:rsidR="00E07088">
        <w:rPr>
          <w:rFonts w:asciiTheme="minorHAnsi" w:eastAsiaTheme="minorHAnsi" w:hAnsiTheme="minorHAnsi" w:cstheme="minorBidi"/>
          <w:sz w:val="22"/>
          <w:szCs w:val="22"/>
          <w:lang w:eastAsia="en-US"/>
        </w:rPr>
        <w:t xml:space="preserve">europejskich </w:t>
      </w:r>
      <w:hyperlink r:id="rId28" w:history="1">
        <w:r w:rsidRPr="00CC5DBA">
          <w:rPr>
            <w:rFonts w:asciiTheme="minorHAnsi" w:eastAsiaTheme="minorHAnsi" w:hAnsiTheme="minorHAnsi" w:cstheme="minorBidi"/>
            <w:color w:val="0000FF" w:themeColor="hyperlink"/>
            <w:sz w:val="22"/>
            <w:szCs w:val="22"/>
            <w:u w:val="single"/>
            <w:lang w:eastAsia="en-US"/>
          </w:rPr>
          <w:t>www.funduszeeuropejskie.gov.pl</w:t>
        </w:r>
      </w:hyperlink>
      <w:r w:rsidRPr="00CC5DBA">
        <w:rPr>
          <w:rFonts w:asciiTheme="minorHAnsi" w:eastAsiaTheme="minorHAnsi" w:hAnsiTheme="minorHAnsi" w:cstheme="minorBidi"/>
          <w:color w:val="0000FF" w:themeColor="hyperlink"/>
          <w:sz w:val="22"/>
          <w:szCs w:val="22"/>
          <w:u w:val="single"/>
          <w:lang w:eastAsia="en-US"/>
        </w:rPr>
        <w:t xml:space="preserve"> </w:t>
      </w:r>
      <w:r w:rsidRPr="00CC5DBA">
        <w:rPr>
          <w:rFonts w:asciiTheme="minorHAnsi" w:eastAsiaTheme="minorHAnsi" w:hAnsiTheme="minorHAnsi" w:cstheme="minorBidi"/>
          <w:sz w:val="22"/>
          <w:szCs w:val="22"/>
          <w:lang w:eastAsia="en-US"/>
        </w:rPr>
        <w:t>informację o:</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zmianie niniejszego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aktualną treść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uzasadnienie;</w:t>
      </w:r>
    </w:p>
    <w:p w:rsidR="00CC5DBA" w:rsidRPr="00CC5DBA" w:rsidRDefault="00CC5DBA"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termin, od którego zmiana obowiązuje. </w:t>
      </w:r>
    </w:p>
    <w:p w:rsidR="00CC5DBA" w:rsidRPr="00157866" w:rsidRDefault="00CC5DBA" w:rsidP="002F7C5C">
      <w:pPr>
        <w:spacing w:line="276" w:lineRule="auto"/>
        <w:jc w:val="both"/>
        <w:rPr>
          <w:rFonts w:asciiTheme="minorHAnsi" w:eastAsiaTheme="minorHAnsi" w:hAnsiTheme="minorHAnsi" w:cstheme="minorBidi"/>
          <w:sz w:val="22"/>
          <w:szCs w:val="22"/>
          <w:lang w:eastAsia="en-US"/>
        </w:rPr>
      </w:pPr>
    </w:p>
    <w:p w:rsidR="00157866" w:rsidRPr="00157866" w:rsidRDefault="00157866" w:rsidP="002F7C5C">
      <w:pPr>
        <w:spacing w:line="276" w:lineRule="auto"/>
        <w:jc w:val="both"/>
        <w:rPr>
          <w:rFonts w:asciiTheme="minorHAnsi" w:hAnsiTheme="minorHAnsi"/>
          <w:sz w:val="22"/>
          <w:szCs w:val="22"/>
        </w:rPr>
      </w:pPr>
      <w:r w:rsidRPr="00157866">
        <w:rPr>
          <w:rFonts w:asciiTheme="minorHAnsi" w:hAnsiTheme="minorHAnsi"/>
          <w:sz w:val="22"/>
          <w:szCs w:val="22"/>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Pr>
          <w:rFonts w:asciiTheme="minorHAnsi" w:hAnsiTheme="minorHAnsi"/>
          <w:sz w:val="22"/>
          <w:szCs w:val="22"/>
        </w:rPr>
        <w:t>podrozdziału 1.9 niniejszego r</w:t>
      </w:r>
      <w:r w:rsidRPr="00157866">
        <w:rPr>
          <w:rFonts w:asciiTheme="minorHAnsi" w:hAnsiTheme="minorHAnsi"/>
          <w:sz w:val="22"/>
          <w:szCs w:val="22"/>
        </w:rPr>
        <w:t>egulaminu</w:t>
      </w:r>
      <w:r>
        <w:rPr>
          <w:rFonts w:asciiTheme="minorHAnsi" w:hAnsiTheme="minorHAnsi"/>
          <w:sz w:val="22"/>
          <w:szCs w:val="22"/>
        </w:rPr>
        <w:t>.</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zawieszony, gdy w trakcie naboru zaistnieją ważne powody mające wpływ na organizację konkursu oraz realizację projektów i przedmiotu konkursu. </w:t>
      </w:r>
    </w:p>
    <w:p w:rsidR="00CC5DBA" w:rsidRPr="00CC5DBA" w:rsidRDefault="00CC5DBA" w:rsidP="002F7C5C">
      <w:pPr>
        <w:spacing w:line="276" w:lineRule="auto"/>
        <w:ind w:left="360"/>
        <w:contextualSpacing/>
        <w:rPr>
          <w:rFonts w:asciiTheme="minorHAnsi" w:eastAsiaTheme="minorHAnsi" w:hAnsiTheme="minorHAnsi" w:cstheme="minorBidi"/>
          <w:sz w:val="22"/>
          <w:szCs w:val="22"/>
          <w:lang w:eastAsia="en-US"/>
        </w:rPr>
      </w:pPr>
    </w:p>
    <w:p w:rsidR="00CC5DBA" w:rsidRPr="00CC5DBA" w:rsidRDefault="00CC5DBA" w:rsidP="002F7C5C">
      <w:pPr>
        <w:spacing w:line="276" w:lineRule="auto"/>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anulowany w szczególności w przypadku: </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ogłoszenia aktów prawnych lub wytycznych horyzontalnych w istotny sposób sprzecznych z</w:t>
      </w:r>
      <w:r w:rsidR="00D6709F">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postano</w:t>
      </w:r>
      <w:r w:rsidR="0011517F">
        <w:rPr>
          <w:rFonts w:asciiTheme="minorHAnsi" w:eastAsiaTheme="minorHAnsi" w:hAnsiTheme="minorHAnsi" w:cstheme="minorBidi"/>
          <w:sz w:val="22"/>
          <w:szCs w:val="22"/>
          <w:lang w:eastAsia="en-US"/>
        </w:rPr>
        <w:t>wieniami niniejszego regulaminu;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stwierdzenia istotnego i niemożliwego do naprawienia naruszenia przepisów prawa i/lub zasad regulaminu konkur</w:t>
      </w:r>
      <w:r w:rsidR="0011517F">
        <w:rPr>
          <w:rFonts w:asciiTheme="minorHAnsi" w:eastAsiaTheme="minorHAnsi" w:hAnsiTheme="minorHAnsi" w:cstheme="minorBidi"/>
          <w:sz w:val="22"/>
          <w:szCs w:val="22"/>
          <w:lang w:eastAsia="en-US"/>
        </w:rPr>
        <w:t>su w toku procedury konkursowej;</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zaistnienie sytuacji nadzwyczajnej, której strony nie mogły przewidzieć w chwili ogłoszenia konkursu, a której wystąpienie czyni niemożliwym lub rażąco utrudnia kontynuowanie procedury konkursowej lub stanowi zagr</w:t>
      </w:r>
      <w:r w:rsidR="0011517F">
        <w:rPr>
          <w:rFonts w:asciiTheme="minorHAnsi" w:eastAsiaTheme="minorHAnsi" w:hAnsiTheme="minorHAnsi" w:cstheme="minorBidi"/>
          <w:sz w:val="22"/>
          <w:szCs w:val="22"/>
          <w:lang w:eastAsia="en-US"/>
        </w:rPr>
        <w:t>ożenie dla interesu publicznego;</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niezłożenia żadnego wn</w:t>
      </w:r>
      <w:r w:rsidR="0011517F">
        <w:rPr>
          <w:rFonts w:asciiTheme="minorHAnsi" w:eastAsiaTheme="minorHAnsi" w:hAnsiTheme="minorHAnsi" w:cstheme="minorBidi"/>
          <w:sz w:val="22"/>
          <w:szCs w:val="22"/>
          <w:lang w:eastAsia="en-US"/>
        </w:rPr>
        <w:t>iosku o dofinansowanie projektu;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złożenia wniosków o dofinansowanie projektów wyłącznie przez podmioty niespełniające warunków uprawniających do udziału w danym konkursie.</w:t>
      </w:r>
    </w:p>
    <w:p w:rsidR="000A603A" w:rsidRPr="000A603A" w:rsidRDefault="000A603A" w:rsidP="002F7C5C">
      <w:pPr>
        <w:spacing w:line="276" w:lineRule="auto"/>
        <w:jc w:val="both"/>
        <w:rPr>
          <w:rFonts w:asciiTheme="minorHAnsi" w:eastAsiaTheme="minorHAnsi" w:hAnsiTheme="minorHAnsi" w:cstheme="minorBidi"/>
          <w:color w:val="FF0000"/>
          <w:sz w:val="22"/>
          <w:szCs w:val="22"/>
          <w:lang w:eastAsia="en-US"/>
        </w:rPr>
      </w:pPr>
    </w:p>
    <w:p w:rsidR="000A603A" w:rsidRPr="000A603A" w:rsidRDefault="000A603A" w:rsidP="002F7C5C">
      <w:pPr>
        <w:spacing w:line="276" w:lineRule="auto"/>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ind w:left="567" w:hanging="567"/>
        <w:jc w:val="both"/>
        <w:outlineLvl w:val="0"/>
        <w:rPr>
          <w:rFonts w:ascii="Calibri" w:eastAsia="Calibri" w:hAnsi="Calibri"/>
          <w:b/>
          <w:bCs/>
          <w:color w:val="FFFFFF" w:themeColor="background1"/>
          <w:sz w:val="28"/>
          <w:szCs w:val="28"/>
          <w:lang w:eastAsia="en-US"/>
        </w:rPr>
      </w:pPr>
      <w:bookmarkStart w:id="183" w:name="_Toc422301685"/>
      <w:bookmarkStart w:id="184" w:name="_Toc465672094"/>
      <w:bookmarkStart w:id="185" w:name="_Toc465662146"/>
      <w:r w:rsidRPr="000A603A">
        <w:rPr>
          <w:rFonts w:ascii="Calibri" w:eastAsia="Calibri" w:hAnsi="Calibri"/>
          <w:b/>
          <w:bCs/>
          <w:color w:val="FFFFFF" w:themeColor="background1"/>
          <w:sz w:val="28"/>
          <w:szCs w:val="28"/>
          <w:lang w:eastAsia="en-US"/>
        </w:rPr>
        <w:lastRenderedPageBreak/>
        <w:t>ZAŁĄCZNIKI</w:t>
      </w:r>
      <w:bookmarkEnd w:id="183"/>
      <w:bookmarkEnd w:id="184"/>
      <w:bookmarkEnd w:id="185"/>
    </w:p>
    <w:p w:rsidR="000A603A" w:rsidRPr="000A603A" w:rsidRDefault="000A603A" w:rsidP="002F7C5C">
      <w:pPr>
        <w:spacing w:line="276" w:lineRule="auto"/>
        <w:contextualSpacing/>
        <w:rPr>
          <w:rFonts w:asciiTheme="minorHAnsi" w:eastAsiaTheme="minorHAnsi" w:hAnsiTheme="minorHAnsi" w:cs="Arial"/>
          <w:b/>
          <w:bCs/>
          <w:i/>
          <w:sz w:val="22"/>
          <w:szCs w:val="22"/>
          <w:lang w:eastAsia="en-US"/>
        </w:rPr>
      </w:pPr>
    </w:p>
    <w:p w:rsidR="00D6709F" w:rsidRPr="00D6709F" w:rsidRDefault="00CC5DBA" w:rsidP="002F7C5C">
      <w:pPr>
        <w:numPr>
          <w:ilvl w:val="0"/>
          <w:numId w:val="27"/>
        </w:numPr>
        <w:spacing w:line="276" w:lineRule="auto"/>
        <w:ind w:left="426"/>
        <w:contextualSpacing/>
        <w:jc w:val="both"/>
        <w:rPr>
          <w:rFonts w:asciiTheme="minorHAnsi" w:hAnsiTheme="minorHAnsi"/>
          <w:sz w:val="22"/>
          <w:szCs w:val="22"/>
        </w:rPr>
      </w:pPr>
      <w:r w:rsidRPr="009A5A89">
        <w:rPr>
          <w:rFonts w:asciiTheme="minorHAnsi" w:hAnsiTheme="minorHAnsi"/>
          <w:sz w:val="22"/>
          <w:szCs w:val="22"/>
        </w:rPr>
        <w:t xml:space="preserve">Katalog </w:t>
      </w:r>
      <w:r w:rsidRPr="00D6709F">
        <w:rPr>
          <w:rFonts w:asciiTheme="minorHAnsi" w:hAnsiTheme="minorHAnsi"/>
          <w:sz w:val="22"/>
          <w:szCs w:val="22"/>
        </w:rPr>
        <w:t>kryteriów obowiązujących w konkursie</w:t>
      </w:r>
      <w:r w:rsidR="00C014E1">
        <w:rPr>
          <w:rFonts w:asciiTheme="minorHAnsi" w:hAnsiTheme="minorHAnsi"/>
          <w:sz w:val="22"/>
          <w:szCs w:val="22"/>
        </w:rPr>
        <w:t>.</w:t>
      </w:r>
    </w:p>
    <w:p w:rsidR="00D6709F" w:rsidRPr="00E24CFB" w:rsidRDefault="00D6709F" w:rsidP="002F7C5C">
      <w:pPr>
        <w:numPr>
          <w:ilvl w:val="0"/>
          <w:numId w:val="27"/>
        </w:numPr>
        <w:spacing w:line="276" w:lineRule="auto"/>
        <w:ind w:left="426"/>
        <w:contextualSpacing/>
        <w:jc w:val="both"/>
        <w:rPr>
          <w:rFonts w:asciiTheme="minorHAnsi" w:hAnsiTheme="minorHAnsi"/>
          <w:sz w:val="22"/>
          <w:szCs w:val="22"/>
        </w:rPr>
      </w:pPr>
      <w:r w:rsidRPr="00D6709F">
        <w:rPr>
          <w:rFonts w:asciiTheme="minorHAnsi" w:hAnsiTheme="minorHAnsi" w:cs="Arial"/>
          <w:sz w:val="22"/>
          <w:szCs w:val="22"/>
        </w:rPr>
        <w:t xml:space="preserve">Schemat przebiegu oceny formalnej i merytorycznej projektów złożonych w trybie konkursowym dla Działania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C014E1" w:rsidRPr="00E24CFB">
        <w:rPr>
          <w:rFonts w:ascii="Calibri" w:eastAsia="Calibri" w:hAnsi="Calibri"/>
          <w:sz w:val="22"/>
          <w:szCs w:val="22"/>
          <w:lang w:eastAsia="en-US"/>
        </w:rPr>
        <w:t xml:space="preserve"> RPO WP 2014-2020</w:t>
      </w:r>
      <w:r w:rsidRPr="00E24CFB">
        <w:rPr>
          <w:rFonts w:asciiTheme="minorHAnsi" w:hAnsiTheme="minorHAnsi" w:cs="Arial"/>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eastAsiaTheme="minorHAnsi" w:hAnsiTheme="minorHAnsi" w:cstheme="minorBidi"/>
          <w:sz w:val="22"/>
          <w:szCs w:val="22"/>
          <w:lang w:eastAsia="en-US"/>
        </w:rPr>
        <w:t>Standardy</w:t>
      </w:r>
      <w:r w:rsidRPr="00E24CFB">
        <w:rPr>
          <w:rFonts w:asciiTheme="minorHAnsi" w:eastAsia="Calibri" w:hAnsiTheme="minorHAnsi"/>
          <w:sz w:val="22"/>
          <w:szCs w:val="22"/>
          <w:lang w:eastAsia="en-US"/>
        </w:rPr>
        <w:t xml:space="preserve"> realizacji wsparcia w zakresie</w:t>
      </w:r>
      <w:r w:rsidRPr="00E24CFB">
        <w:rPr>
          <w:rFonts w:ascii="Calibri" w:eastAsia="Calibri" w:hAnsi="Calibri"/>
          <w:sz w:val="22"/>
          <w:szCs w:val="22"/>
          <w:lang w:eastAsia="en-US"/>
        </w:rPr>
        <w:t xml:space="preserve"> </w:t>
      </w:r>
      <w:r w:rsidR="00C37C74" w:rsidRPr="00DD6E30">
        <w:rPr>
          <w:rFonts w:ascii="Calibri" w:hAnsi="Calibri" w:cs="Arial"/>
          <w:sz w:val="22"/>
        </w:rPr>
        <w:t>D</w:t>
      </w:r>
      <w:r w:rsidR="00C37C74" w:rsidRPr="00DD6E30">
        <w:rPr>
          <w:rFonts w:asciiTheme="minorHAnsi" w:eastAsia="Calibri" w:hAnsiTheme="minorHAnsi"/>
          <w:sz w:val="22"/>
          <w:szCs w:val="22"/>
          <w:lang w:eastAsia="en-US"/>
        </w:rPr>
        <w:t xml:space="preserve">ziałania </w:t>
      </w:r>
      <w:r w:rsidR="00C37C74">
        <w:rPr>
          <w:rFonts w:asciiTheme="minorHAnsi" w:eastAsia="Calibri" w:hAnsiTheme="minorHAnsi"/>
          <w:sz w:val="22"/>
          <w:szCs w:val="22"/>
          <w:lang w:eastAsia="en-US"/>
        </w:rPr>
        <w:t xml:space="preserve">5.6. </w:t>
      </w:r>
      <w:r w:rsidR="00C37C74" w:rsidRPr="00C37C74">
        <w:rPr>
          <w:rFonts w:asciiTheme="minorHAnsi" w:eastAsia="Calibri" w:hAnsiTheme="minorHAnsi"/>
          <w:i/>
          <w:sz w:val="22"/>
          <w:szCs w:val="22"/>
          <w:lang w:eastAsia="en-US"/>
        </w:rPr>
        <w:t>Adaptacyjność pracowników</w:t>
      </w:r>
      <w:r w:rsidR="00DC7B76">
        <w:rPr>
          <w:rFonts w:asciiTheme="minorHAnsi" w:eastAsia="Calibri" w:hAnsiTheme="minorHAnsi"/>
          <w:i/>
          <w:sz w:val="22"/>
          <w:szCs w:val="22"/>
          <w:lang w:eastAsia="en-US"/>
        </w:rPr>
        <w:br/>
      </w:r>
      <w:r w:rsidRPr="00E24CFB">
        <w:rPr>
          <w:rFonts w:ascii="Calibri" w:eastAsia="Calibri" w:hAnsi="Calibri"/>
          <w:sz w:val="22"/>
          <w:szCs w:val="22"/>
          <w:lang w:eastAsia="en-US"/>
        </w:rPr>
        <w:t xml:space="preserve"> </w:t>
      </w:r>
      <w:r w:rsidRPr="007146C1">
        <w:rPr>
          <w:rFonts w:ascii="Calibri" w:eastAsia="Calibri" w:hAnsi="Calibri"/>
          <w:sz w:val="22"/>
          <w:szCs w:val="22"/>
          <w:lang w:eastAsia="en-US"/>
        </w:rPr>
        <w:t>RPO WP 2014-2020</w:t>
      </w:r>
      <w:r w:rsidRPr="00E24CFB">
        <w:rPr>
          <w:rFonts w:ascii="Calibri" w:eastAsia="Calibri" w:hAnsi="Calibri"/>
          <w:sz w:val="22"/>
          <w:szCs w:val="22"/>
          <w:lang w:eastAsia="en-US"/>
        </w:rPr>
        <w:t xml:space="preserve">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 xml:space="preserve">załącznik nr </w:t>
      </w:r>
      <w:r w:rsidR="0021362B">
        <w:rPr>
          <w:rFonts w:asciiTheme="minorHAnsi" w:hAnsiTheme="minorHAnsi"/>
          <w:i/>
          <w:sz w:val="22"/>
          <w:szCs w:val="22"/>
        </w:rPr>
        <w:t>6</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014E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Zasady pomiaru wskaźników w projekcie dofinansowanym z Europejskiego Funduszu Społecznego w ramach Regionalnego Programu Operacyjnego Województwa Pomorskiego na lata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4</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Taryfikator towarów i usług</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bCs/>
          <w:sz w:val="22"/>
          <w:szCs w:val="22"/>
        </w:rPr>
      </w:pPr>
      <w:r w:rsidRPr="00E24CFB">
        <w:rPr>
          <w:rFonts w:asciiTheme="minorHAnsi" w:hAnsiTheme="minorHAnsi"/>
          <w:sz w:val="22"/>
          <w:szCs w:val="22"/>
        </w:rPr>
        <w:t>Zasady realizacji projektów partnerskich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formularza wniosku o dofinansowanie projektu z Europejskiego Funduszu Społ</w:t>
      </w:r>
      <w:r w:rsidR="00C014E1" w:rsidRPr="00E24CFB">
        <w:rPr>
          <w:rFonts w:asciiTheme="minorHAnsi" w:hAnsiTheme="minorHAnsi"/>
          <w:sz w:val="22"/>
          <w:szCs w:val="22"/>
        </w:rPr>
        <w:t>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Instrukcja wypełniania formularza wniosku o dofinansowanie projektu z Europejskiego Funduszu Spo</w:t>
      </w:r>
      <w:r w:rsidR="00C014E1" w:rsidRPr="00E24CFB">
        <w:rPr>
          <w:rFonts w:asciiTheme="minorHAnsi" w:hAnsiTheme="minorHAnsi"/>
          <w:sz w:val="22"/>
          <w:szCs w:val="22"/>
        </w:rPr>
        <w:t>łecznego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umowy o dofinansowanie projektu</w:t>
      </w:r>
      <w:r w:rsidR="00C014E1" w:rsidRPr="00E24CFB">
        <w:rPr>
          <w:rFonts w:asciiTheme="minorHAnsi" w:hAnsiTheme="minorHAnsi"/>
          <w:sz w:val="22"/>
          <w:szCs w:val="22"/>
        </w:rPr>
        <w:t>.</w:t>
      </w:r>
    </w:p>
    <w:p w:rsidR="00E90696" w:rsidRPr="00E90696" w:rsidRDefault="00E90696" w:rsidP="00E90696">
      <w:pPr>
        <w:numPr>
          <w:ilvl w:val="0"/>
          <w:numId w:val="27"/>
        </w:numPr>
        <w:spacing w:line="276" w:lineRule="auto"/>
        <w:ind w:left="426"/>
        <w:contextualSpacing/>
        <w:jc w:val="both"/>
        <w:rPr>
          <w:rFonts w:asciiTheme="minorHAnsi" w:hAnsiTheme="minorHAnsi"/>
          <w:sz w:val="22"/>
          <w:szCs w:val="22"/>
        </w:rPr>
      </w:pPr>
      <w:r w:rsidRPr="00E90696">
        <w:rPr>
          <w:rFonts w:asciiTheme="minorHAnsi" w:hAnsiTheme="minorHAnsi"/>
          <w:sz w:val="22"/>
          <w:szCs w:val="22"/>
        </w:rPr>
        <w:t>Wzór umowy o dofinansowanie projektu, w przypadku gdy projekt jest rozliczany w sposób uproszczony w oparciu o kwoty ryczałtowe.</w:t>
      </w:r>
    </w:p>
    <w:p w:rsidR="00CC5DBA" w:rsidRPr="004D4275"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Wzór harmonogramu dokonywania wydatków </w:t>
      </w:r>
      <w:r w:rsidRPr="00E24CFB">
        <w:rPr>
          <w:rFonts w:asciiTheme="minorHAnsi" w:hAnsiTheme="minorHAnsi"/>
          <w:i/>
          <w:sz w:val="22"/>
          <w:szCs w:val="22"/>
        </w:rPr>
        <w:t xml:space="preserve">(dokument ten stanowi załącznik nr </w:t>
      </w:r>
      <w:r w:rsidR="00E24CFB" w:rsidRPr="00E24CFB">
        <w:rPr>
          <w:rFonts w:asciiTheme="minorHAnsi" w:hAnsiTheme="minorHAnsi"/>
          <w:i/>
          <w:sz w:val="22"/>
          <w:szCs w:val="22"/>
        </w:rPr>
        <w:t>2</w:t>
      </w:r>
      <w:r w:rsidRPr="00E24CFB">
        <w:rPr>
          <w:rFonts w:asciiTheme="minorHAnsi" w:hAnsiTheme="minorHAnsi"/>
          <w:i/>
          <w:sz w:val="22"/>
          <w:szCs w:val="22"/>
        </w:rPr>
        <w:t xml:space="preserve"> do umowy</w:t>
      </w:r>
      <w:r w:rsidR="00C51BCD" w:rsidRPr="00E24CFB">
        <w:rPr>
          <w:rFonts w:asciiTheme="minorHAnsi" w:hAnsiTheme="minorHAnsi"/>
          <w:i/>
          <w:iCs/>
          <w:sz w:val="22"/>
          <w:szCs w:val="22"/>
        </w:rPr>
        <w:t xml:space="preserve"> o </w:t>
      </w:r>
      <w:r w:rsidRPr="00E24CFB">
        <w:rPr>
          <w:rFonts w:asciiTheme="minorHAnsi" w:hAnsiTheme="minorHAnsi"/>
          <w:i/>
          <w:iCs/>
          <w:sz w:val="22"/>
          <w:szCs w:val="22"/>
        </w:rPr>
        <w:t>dofinansowanie projektu)</w:t>
      </w:r>
      <w:r w:rsidR="00C014E1" w:rsidRPr="00E24CFB">
        <w:rPr>
          <w:rFonts w:asciiTheme="minorHAnsi" w:hAnsiTheme="minorHAnsi"/>
          <w:i/>
          <w:iCs/>
          <w:sz w:val="22"/>
          <w:szCs w:val="22"/>
        </w:rPr>
        <w:t>.</w:t>
      </w:r>
    </w:p>
    <w:p w:rsidR="004D4275" w:rsidRPr="004D4275" w:rsidRDefault="004D4275" w:rsidP="004D4275">
      <w:pPr>
        <w:numPr>
          <w:ilvl w:val="0"/>
          <w:numId w:val="27"/>
        </w:numPr>
        <w:spacing w:line="276" w:lineRule="auto"/>
        <w:ind w:left="426"/>
        <w:contextualSpacing/>
        <w:jc w:val="both"/>
        <w:rPr>
          <w:rFonts w:asciiTheme="minorHAnsi" w:hAnsiTheme="minorHAnsi"/>
          <w:i/>
          <w:sz w:val="22"/>
          <w:szCs w:val="22"/>
        </w:rPr>
      </w:pPr>
      <w:r w:rsidRPr="00DB15D9">
        <w:rPr>
          <w:rFonts w:asciiTheme="minorHAnsi" w:hAnsiTheme="minorHAnsi"/>
          <w:sz w:val="22"/>
          <w:szCs w:val="22"/>
        </w:rPr>
        <w:t xml:space="preserve">Wzór dodatkowego harmonogramu dokonywania wydatków z </w:t>
      </w:r>
      <w:r w:rsidR="00DC7B76">
        <w:rPr>
          <w:rFonts w:asciiTheme="minorHAnsi" w:hAnsiTheme="minorHAnsi"/>
          <w:sz w:val="22"/>
          <w:szCs w:val="22"/>
        </w:rPr>
        <w:t>uwzględnieniem kwoty dotacji na </w:t>
      </w:r>
      <w:r w:rsidRPr="00DB15D9">
        <w:rPr>
          <w:rFonts w:asciiTheme="minorHAnsi" w:hAnsiTheme="minorHAnsi"/>
          <w:sz w:val="22"/>
          <w:szCs w:val="22"/>
        </w:rPr>
        <w:t>rozpoczęcie działalności gospodarczej</w:t>
      </w:r>
      <w:r>
        <w:rPr>
          <w:rFonts w:asciiTheme="minorHAnsi" w:hAnsiTheme="minorHAnsi"/>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tabeli podziału środków na bieżące i inwestycyjne</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Wzór oświadczenia o niekaralności karą zakazu dostępu do środkó</w:t>
      </w:r>
      <w:r w:rsidR="00C51BCD" w:rsidRPr="00E24CFB">
        <w:rPr>
          <w:rFonts w:asciiTheme="minorHAnsi" w:hAnsiTheme="minorHAnsi"/>
          <w:sz w:val="22"/>
          <w:szCs w:val="22"/>
        </w:rPr>
        <w:t>w, o których mowa w art. 5 ust. </w:t>
      </w:r>
      <w:r w:rsidR="005919DC" w:rsidRPr="00E24CFB">
        <w:rPr>
          <w:rFonts w:asciiTheme="minorHAnsi" w:hAnsiTheme="minorHAnsi"/>
          <w:sz w:val="22"/>
          <w:szCs w:val="22"/>
        </w:rPr>
        <w:t>3 pkt 1 i 4 U</w:t>
      </w:r>
      <w:r w:rsidRPr="00E24CFB">
        <w:rPr>
          <w:rFonts w:asciiTheme="minorHAnsi" w:hAnsiTheme="minorHAnsi"/>
          <w:sz w:val="22"/>
          <w:szCs w:val="22"/>
        </w:rPr>
        <w:t>stawy z dnia 27 sierpnia 2009 r. o finansach publicznych</w:t>
      </w:r>
      <w:r w:rsidR="00C014E1" w:rsidRPr="00E24CFB">
        <w:rPr>
          <w:rFonts w:asciiTheme="minorHAnsi" w:hAnsiTheme="minorHAnsi"/>
          <w:sz w:val="22"/>
          <w:szCs w:val="22"/>
        </w:rPr>
        <w:t>.</w:t>
      </w:r>
    </w:p>
    <w:p w:rsidR="00031EC0" w:rsidRPr="00E24CFB" w:rsidRDefault="00031EC0"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oświadczenia </w:t>
      </w:r>
      <w:r w:rsidRPr="00E24CFB">
        <w:rPr>
          <w:rFonts w:ascii="Calibri" w:hAnsi="Calibri" w:cs="Calibri"/>
          <w:sz w:val="22"/>
          <w:szCs w:val="22"/>
        </w:rPr>
        <w:t>o zgodzie na zaciągnięcie przez małżonka osoby fizycznej zobowiązań wynikających z umowy o dofinansowanie projektu</w:t>
      </w:r>
      <w:r w:rsidR="00C014E1" w:rsidRPr="00E24CFB">
        <w:rPr>
          <w:rFonts w:ascii="Calibri" w:hAnsi="Calibri" w:cs="Calibri"/>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weksla in blanco</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 w formie spółki cywilnej.</w:t>
      </w:r>
    </w:p>
    <w:p w:rsidR="00031EC0"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prawnych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iCs/>
          <w:sz w:val="22"/>
          <w:szCs w:val="22"/>
        </w:rPr>
        <w:t xml:space="preserve">Obowiązki informacyjne Beneficjenta </w:t>
      </w:r>
      <w:r w:rsidRPr="00E24CFB">
        <w:rPr>
          <w:rFonts w:asciiTheme="minorHAnsi" w:hAnsiTheme="minorHAnsi"/>
          <w:i/>
          <w:sz w:val="22"/>
          <w:szCs w:val="22"/>
        </w:rPr>
        <w:t>(dok</w:t>
      </w:r>
      <w:r w:rsidR="00C51BCD" w:rsidRPr="00E24CFB">
        <w:rPr>
          <w:rFonts w:asciiTheme="minorHAnsi" w:hAnsiTheme="minorHAnsi"/>
          <w:i/>
          <w:sz w:val="22"/>
          <w:szCs w:val="22"/>
        </w:rPr>
        <w:t xml:space="preserve">ument ten stanowi </w:t>
      </w:r>
      <w:r w:rsidR="00E24CFB" w:rsidRPr="00E24CFB">
        <w:rPr>
          <w:rFonts w:asciiTheme="minorHAnsi" w:hAnsiTheme="minorHAnsi"/>
          <w:i/>
          <w:sz w:val="22"/>
          <w:szCs w:val="22"/>
        </w:rPr>
        <w:t>załącznik nr 5</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Zakres danych osobowych powierzonych do przetwarzania </w:t>
      </w:r>
      <w:r w:rsidRPr="00E24CFB">
        <w:rPr>
          <w:rFonts w:asciiTheme="minorHAnsi" w:hAnsiTheme="minorHAnsi"/>
          <w:i/>
          <w:iCs/>
          <w:sz w:val="22"/>
          <w:szCs w:val="22"/>
        </w:rPr>
        <w:t xml:space="preserve">(dokument ten stanowi załącznik nr </w:t>
      </w:r>
      <w:r w:rsidR="001F3B33">
        <w:rPr>
          <w:rFonts w:asciiTheme="minorHAnsi" w:hAnsiTheme="minorHAnsi"/>
          <w:i/>
          <w:iCs/>
          <w:sz w:val="22"/>
          <w:szCs w:val="22"/>
        </w:rPr>
        <w:t>7</w:t>
      </w:r>
      <w:r w:rsidRPr="00E24CFB">
        <w:rPr>
          <w:rFonts w:asciiTheme="minorHAnsi" w:hAnsiTheme="minorHAnsi"/>
          <w:i/>
          <w:iCs/>
          <w:sz w:val="22"/>
          <w:szCs w:val="22"/>
        </w:rPr>
        <w:t xml:space="preserve"> do umowy o dofinansowanie projektu)</w:t>
      </w:r>
      <w:r w:rsidR="00C014E1" w:rsidRPr="00E24CFB">
        <w:rPr>
          <w:rFonts w:asciiTheme="minorHAnsi" w:hAnsiTheme="minorHAnsi"/>
          <w:i/>
          <w:iCs/>
          <w:sz w:val="22"/>
          <w:szCs w:val="22"/>
        </w:rPr>
        <w:t>.</w:t>
      </w:r>
    </w:p>
    <w:p w:rsidR="00CC5DBA" w:rsidRPr="009A5A89" w:rsidRDefault="00CC5DBA" w:rsidP="002F7C5C">
      <w:pPr>
        <w:numPr>
          <w:ilvl w:val="0"/>
          <w:numId w:val="27"/>
        </w:numPr>
        <w:spacing w:line="276" w:lineRule="auto"/>
        <w:ind w:left="426"/>
        <w:jc w:val="both"/>
        <w:rPr>
          <w:rFonts w:asciiTheme="minorHAnsi" w:hAnsiTheme="minorHAnsi"/>
          <w:sz w:val="22"/>
          <w:szCs w:val="22"/>
        </w:rPr>
      </w:pPr>
      <w:r w:rsidRPr="00E24CFB">
        <w:rPr>
          <w:rFonts w:asciiTheme="minorHAnsi" w:hAnsiTheme="minorHAnsi"/>
          <w:sz w:val="22"/>
          <w:szCs w:val="22"/>
        </w:rPr>
        <w:t>Wzór oświadczenia uczestnika Projektu w odniesieniu do zbiorów: Regionalny Program Operacyjny Województwa Pomorskiego na lata 2014-2020 oraz Regionalny Program Operacyjny Województwa Pomorskiego na lata 2014-2020 – dane uczestników indywidualnych</w:t>
      </w:r>
      <w:r w:rsidR="00C51BCD" w:rsidRPr="00E24CFB">
        <w:rPr>
          <w:rFonts w:asciiTheme="minorHAnsi" w:hAnsiTheme="minorHAnsi"/>
          <w:sz w:val="22"/>
          <w:szCs w:val="22"/>
        </w:rPr>
        <w:t xml:space="preserve"> </w:t>
      </w:r>
      <w:r w:rsidRPr="00E24CFB">
        <w:rPr>
          <w:rFonts w:asciiTheme="minorHAnsi" w:hAnsiTheme="minorHAnsi"/>
          <w:i/>
          <w:iCs/>
          <w:sz w:val="22"/>
          <w:szCs w:val="22"/>
        </w:rPr>
        <w:t>(dok</w:t>
      </w:r>
      <w:r w:rsidR="00771FC1" w:rsidRPr="00E24CFB">
        <w:rPr>
          <w:rFonts w:asciiTheme="minorHAnsi" w:hAnsiTheme="minorHAnsi"/>
          <w:i/>
          <w:iCs/>
          <w:sz w:val="22"/>
          <w:szCs w:val="22"/>
        </w:rPr>
        <w:t xml:space="preserve">ument ten stanowi </w:t>
      </w:r>
      <w:r w:rsidR="00894DB5">
        <w:rPr>
          <w:rFonts w:asciiTheme="minorHAnsi" w:hAnsiTheme="minorHAnsi"/>
          <w:i/>
          <w:iCs/>
          <w:sz w:val="22"/>
          <w:szCs w:val="22"/>
        </w:rPr>
        <w:t>załącznik nr 8</w:t>
      </w:r>
      <w:r w:rsidRPr="00E24CFB">
        <w:rPr>
          <w:rFonts w:asciiTheme="minorHAnsi" w:hAnsiTheme="minorHAnsi"/>
          <w:i/>
          <w:iCs/>
          <w:sz w:val="22"/>
          <w:szCs w:val="22"/>
        </w:rPr>
        <w:t xml:space="preserve"> do umowy o dofinansowanie projektu)</w:t>
      </w:r>
      <w:r w:rsidR="00C014E1" w:rsidRPr="00E24CFB">
        <w:rPr>
          <w:rFonts w:asciiTheme="minorHAnsi" w:hAnsiTheme="minorHAnsi"/>
          <w:i/>
          <w:iCs/>
          <w:sz w:val="22"/>
          <w:szCs w:val="22"/>
        </w:rPr>
        <w:t>.</w:t>
      </w:r>
    </w:p>
    <w:p w:rsidR="00CC5DBA" w:rsidRPr="00237E21" w:rsidRDefault="00CC5DBA" w:rsidP="002F7C5C">
      <w:pPr>
        <w:numPr>
          <w:ilvl w:val="0"/>
          <w:numId w:val="27"/>
        </w:numPr>
        <w:spacing w:line="276" w:lineRule="auto"/>
        <w:ind w:left="426"/>
        <w:jc w:val="both"/>
        <w:rPr>
          <w:rFonts w:asciiTheme="minorHAnsi" w:hAnsiTheme="minorHAnsi"/>
          <w:sz w:val="22"/>
          <w:szCs w:val="22"/>
        </w:rPr>
      </w:pPr>
      <w:r w:rsidRPr="009A5A89">
        <w:rPr>
          <w:rFonts w:asciiTheme="minorHAnsi" w:hAnsiTheme="minorHAnsi"/>
          <w:sz w:val="22"/>
          <w:szCs w:val="22"/>
        </w:rPr>
        <w:lastRenderedPageBreak/>
        <w:t xml:space="preserve">Wzór oświadczenia uczestnika Projektu w odniesieniu do zbioru: Centralny system </w:t>
      </w:r>
      <w:r w:rsidRPr="00237E21">
        <w:rPr>
          <w:rFonts w:asciiTheme="minorHAnsi" w:hAnsiTheme="minorHAnsi"/>
          <w:sz w:val="22"/>
          <w:szCs w:val="22"/>
        </w:rPr>
        <w:t xml:space="preserve">teleinformatyczny wspierający realizację programów operacyjnych </w:t>
      </w:r>
      <w:r w:rsidRPr="00237E21">
        <w:rPr>
          <w:rFonts w:asciiTheme="minorHAnsi" w:hAnsiTheme="minorHAnsi"/>
          <w:i/>
          <w:iCs/>
          <w:sz w:val="22"/>
          <w:szCs w:val="22"/>
        </w:rPr>
        <w:t>(dok</w:t>
      </w:r>
      <w:r w:rsidR="00771FC1" w:rsidRPr="00237E21">
        <w:rPr>
          <w:rFonts w:asciiTheme="minorHAnsi" w:hAnsiTheme="minorHAnsi"/>
          <w:i/>
          <w:iCs/>
          <w:sz w:val="22"/>
          <w:szCs w:val="22"/>
        </w:rPr>
        <w:t xml:space="preserve">ument ten stanowi </w:t>
      </w:r>
      <w:r w:rsidR="00E24CFB" w:rsidRPr="00237E21">
        <w:rPr>
          <w:rFonts w:asciiTheme="minorHAnsi" w:hAnsiTheme="minorHAnsi"/>
          <w:i/>
          <w:iCs/>
          <w:sz w:val="22"/>
          <w:szCs w:val="22"/>
        </w:rPr>
        <w:t xml:space="preserve">załącznik nr </w:t>
      </w:r>
      <w:r w:rsidR="00FB411E">
        <w:rPr>
          <w:rFonts w:asciiTheme="minorHAnsi" w:hAnsiTheme="minorHAnsi"/>
          <w:i/>
          <w:iCs/>
          <w:sz w:val="22"/>
          <w:szCs w:val="22"/>
        </w:rPr>
        <w:t>9</w:t>
      </w:r>
      <w:r w:rsidRPr="00237E21">
        <w:rPr>
          <w:rFonts w:asciiTheme="minorHAnsi" w:hAnsiTheme="minorHAnsi"/>
          <w:i/>
          <w:iCs/>
          <w:sz w:val="22"/>
          <w:szCs w:val="22"/>
        </w:rPr>
        <w:t xml:space="preserve"> do umowy o dofinansowanie projektu)</w:t>
      </w:r>
      <w:r w:rsidR="00C014E1" w:rsidRPr="00237E21">
        <w:rPr>
          <w:rFonts w:asciiTheme="minorHAnsi" w:hAnsiTheme="minorHAnsi"/>
          <w:i/>
          <w:iCs/>
          <w:sz w:val="22"/>
          <w:szCs w:val="22"/>
        </w:rPr>
        <w:t>.</w:t>
      </w:r>
    </w:p>
    <w:p w:rsidR="006F3811" w:rsidRPr="00237E21" w:rsidRDefault="00CC5DBA" w:rsidP="002F7C5C">
      <w:pPr>
        <w:numPr>
          <w:ilvl w:val="0"/>
          <w:numId w:val="27"/>
        </w:numPr>
        <w:spacing w:line="276" w:lineRule="auto"/>
        <w:ind w:left="426"/>
        <w:jc w:val="both"/>
        <w:rPr>
          <w:rFonts w:ascii="Calibri" w:hAnsi="Calibri"/>
          <w:i/>
          <w:sz w:val="22"/>
          <w:szCs w:val="22"/>
        </w:rPr>
      </w:pPr>
      <w:r w:rsidRPr="00237E21">
        <w:rPr>
          <w:rFonts w:ascii="Calibri" w:hAnsi="Calibri"/>
          <w:sz w:val="22"/>
          <w:szCs w:val="22"/>
        </w:rPr>
        <w:t>Wzór upoważnienia do przetwarzania danych osobowych w zbiorze Regionalny Program Operacyjny Województwa Pomorskiego na lata 2014-</w:t>
      </w:r>
      <w:r w:rsidRPr="00237E21">
        <w:rPr>
          <w:rFonts w:ascii="Calibri" w:hAnsi="Calibri"/>
          <w:i/>
          <w:sz w:val="22"/>
          <w:szCs w:val="22"/>
        </w:rPr>
        <w:t xml:space="preserve">2020 </w:t>
      </w:r>
      <w:r w:rsidRPr="00237E21">
        <w:rPr>
          <w:rFonts w:ascii="Calibri" w:hAnsi="Calibri"/>
          <w:i/>
          <w:iCs/>
          <w:sz w:val="22"/>
          <w:szCs w:val="22"/>
        </w:rPr>
        <w:t>(dokument te</w:t>
      </w:r>
      <w:r w:rsidR="00771FC1" w:rsidRPr="00237E21">
        <w:rPr>
          <w:rFonts w:ascii="Calibri" w:hAnsi="Calibri"/>
          <w:i/>
          <w:iCs/>
          <w:sz w:val="22"/>
          <w:szCs w:val="22"/>
        </w:rPr>
        <w:t xml:space="preserve">n stanowi </w:t>
      </w:r>
      <w:r w:rsidR="00E24CFB" w:rsidRPr="00237E21">
        <w:rPr>
          <w:rFonts w:ascii="Calibri" w:hAnsi="Calibri"/>
          <w:i/>
          <w:iCs/>
          <w:sz w:val="22"/>
          <w:szCs w:val="22"/>
        </w:rPr>
        <w:t>załącznik nr 1</w:t>
      </w:r>
      <w:r w:rsidR="00142B4B">
        <w:rPr>
          <w:rFonts w:ascii="Calibri" w:hAnsi="Calibri"/>
          <w:i/>
          <w:iCs/>
          <w:sz w:val="22"/>
          <w:szCs w:val="22"/>
        </w:rPr>
        <w:t>0</w:t>
      </w:r>
      <w:r w:rsidR="00E24CFB" w:rsidRPr="00237E21">
        <w:rPr>
          <w:rFonts w:ascii="Calibri" w:hAnsi="Calibri"/>
          <w:i/>
          <w:iCs/>
          <w:sz w:val="22"/>
          <w:szCs w:val="22"/>
        </w:rPr>
        <w:t xml:space="preserve"> </w:t>
      </w:r>
      <w:r w:rsidRPr="00237E21">
        <w:rPr>
          <w:rFonts w:ascii="Calibri" w:hAnsi="Calibri"/>
          <w:i/>
          <w:iCs/>
          <w:sz w:val="22"/>
          <w:szCs w:val="22"/>
        </w:rPr>
        <w:t>do umowy o dofinansowanie projektu)</w:t>
      </w:r>
      <w:r w:rsidR="00C014E1" w:rsidRPr="00237E21">
        <w:rPr>
          <w:rFonts w:ascii="Calibri" w:hAnsi="Calibri"/>
          <w:i/>
          <w:iCs/>
          <w:sz w:val="22"/>
          <w:szCs w:val="22"/>
        </w:rPr>
        <w:t>.</w:t>
      </w:r>
    </w:p>
    <w:p w:rsidR="00A226BC" w:rsidRDefault="00031EC0"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Wzór upoważnienia do przetwarzania danych osobowych w zbiorze Regionalny Program Operacyjny Województwa Pomorskiego na lata 2014-2020 – dane uczestników indywidualnych</w:t>
      </w:r>
      <w:r w:rsidR="0075322C" w:rsidRPr="00237E21">
        <w:rPr>
          <w:rFonts w:ascii="Calibri" w:hAnsi="Calibri"/>
          <w:sz w:val="22"/>
          <w:szCs w:val="22"/>
        </w:rPr>
        <w:t xml:space="preserve"> </w:t>
      </w:r>
      <w:r w:rsidR="00C014E1" w:rsidRPr="00237E21">
        <w:rPr>
          <w:rFonts w:ascii="Calibri" w:hAnsi="Calibri"/>
          <w:i/>
          <w:sz w:val="22"/>
          <w:szCs w:val="22"/>
        </w:rPr>
        <w:t>(dokument ten stanowi załącznik nr 1</w:t>
      </w:r>
      <w:r w:rsidR="008E7D3C">
        <w:rPr>
          <w:rFonts w:ascii="Calibri" w:hAnsi="Calibri"/>
          <w:i/>
          <w:sz w:val="22"/>
          <w:szCs w:val="22"/>
        </w:rPr>
        <w:t>1</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1016EF" w:rsidRPr="00A226BC" w:rsidRDefault="001016EF" w:rsidP="002F7C5C">
      <w:pPr>
        <w:numPr>
          <w:ilvl w:val="0"/>
          <w:numId w:val="27"/>
        </w:numPr>
        <w:spacing w:line="276" w:lineRule="auto"/>
        <w:ind w:left="426"/>
        <w:jc w:val="both"/>
        <w:rPr>
          <w:rFonts w:ascii="Calibri" w:hAnsi="Calibri"/>
          <w:sz w:val="20"/>
          <w:szCs w:val="22"/>
        </w:rPr>
      </w:pPr>
      <w:r w:rsidRPr="00A226BC">
        <w:rPr>
          <w:rFonts w:ascii="Calibri" w:hAnsi="Calibri"/>
          <w:sz w:val="22"/>
        </w:rPr>
        <w:t>Wzór odwołania upoważnienia do przetwarzania danych osobowych w zbiorze Regionalny Program Operacyjny Województwa Pomorskiego na lata 2014-2020</w:t>
      </w:r>
      <w:r w:rsidR="00C014E1" w:rsidRPr="00A226BC">
        <w:rPr>
          <w:rFonts w:ascii="Calibri" w:hAnsi="Calibri"/>
          <w:sz w:val="22"/>
        </w:rPr>
        <w:t xml:space="preserve"> </w:t>
      </w:r>
      <w:r w:rsidR="00C014E1" w:rsidRPr="00A226BC">
        <w:rPr>
          <w:rFonts w:ascii="Calibri" w:hAnsi="Calibri"/>
          <w:i/>
          <w:sz w:val="22"/>
        </w:rPr>
        <w:t xml:space="preserve">(dokument ten stanowi </w:t>
      </w:r>
      <w:r w:rsidR="00E24CFB" w:rsidRPr="00A226BC">
        <w:rPr>
          <w:rFonts w:ascii="Calibri" w:hAnsi="Calibri"/>
          <w:i/>
          <w:sz w:val="22"/>
        </w:rPr>
        <w:t>załącznik nr 1</w:t>
      </w:r>
      <w:r w:rsidR="00233605">
        <w:rPr>
          <w:rFonts w:ascii="Calibri" w:hAnsi="Calibri"/>
          <w:i/>
          <w:sz w:val="22"/>
        </w:rPr>
        <w:t>2</w:t>
      </w:r>
      <w:r w:rsidR="00C014E1" w:rsidRPr="00A226BC">
        <w:rPr>
          <w:rFonts w:ascii="Calibri" w:hAnsi="Calibri"/>
          <w:i/>
          <w:sz w:val="22"/>
        </w:rPr>
        <w:t xml:space="preserve"> do umowy</w:t>
      </w:r>
      <w:r w:rsidR="00C014E1" w:rsidRPr="00A226BC">
        <w:rPr>
          <w:rFonts w:ascii="Calibri" w:hAnsi="Calibri"/>
          <w:iCs/>
          <w:sz w:val="22"/>
        </w:rPr>
        <w:t xml:space="preserve"> o dofinansowanie projektu</w:t>
      </w:r>
      <w:r w:rsidR="00C014E1" w:rsidRPr="00A226BC">
        <w:rPr>
          <w:rFonts w:ascii="Calibri" w:hAnsi="Calibri"/>
          <w:i/>
          <w:sz w:val="22"/>
        </w:rPr>
        <w:t>).</w:t>
      </w:r>
    </w:p>
    <w:p w:rsidR="001016EF" w:rsidRPr="00237E21" w:rsidRDefault="001016EF"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 xml:space="preserve">Wzór odwołania upoważnienia do przetwarzania danych osobowych w zbiorze Regionalny Program Operacyjny Województwa Pomorskiego na lata 2014-2020 – dane uczestników indywidualnych </w:t>
      </w:r>
      <w:r w:rsidR="00C014E1" w:rsidRPr="00237E21">
        <w:rPr>
          <w:rFonts w:ascii="Calibri" w:hAnsi="Calibri"/>
          <w:i/>
          <w:sz w:val="22"/>
          <w:szCs w:val="22"/>
        </w:rPr>
        <w:t xml:space="preserve">(dokument ten stanowi </w:t>
      </w:r>
      <w:r w:rsidR="00E24CFB" w:rsidRPr="00237E21">
        <w:rPr>
          <w:rFonts w:ascii="Calibri" w:hAnsi="Calibri"/>
          <w:i/>
          <w:sz w:val="22"/>
          <w:szCs w:val="22"/>
        </w:rPr>
        <w:t>załącznik nr 1</w:t>
      </w:r>
      <w:r w:rsidR="00EC3085">
        <w:rPr>
          <w:rFonts w:ascii="Calibri" w:hAnsi="Calibri"/>
          <w:i/>
          <w:sz w:val="22"/>
          <w:szCs w:val="22"/>
        </w:rPr>
        <w:t>3</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033A1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Wzór wniosku o nadanie/ zmianę/ wycofanie dostępu dla osoby uprawnionej w ramach SL2014</w:t>
      </w:r>
      <w:r w:rsidR="00A226BC">
        <w:rPr>
          <w:rFonts w:ascii="Calibri" w:hAnsi="Calibri" w:cs="Calibri"/>
          <w:spacing w:val="-2"/>
          <w:sz w:val="22"/>
          <w:szCs w:val="22"/>
        </w:rPr>
        <w:t xml:space="preserve"> </w:t>
      </w:r>
      <w:r w:rsidR="00C014E1" w:rsidRPr="00237E21">
        <w:rPr>
          <w:rFonts w:ascii="Calibri" w:hAnsi="Calibri"/>
          <w:i/>
          <w:sz w:val="22"/>
          <w:szCs w:val="22"/>
        </w:rPr>
        <w:t>(dokument ten stanowi załącznik nr 3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r w:rsidR="00C014E1" w:rsidRPr="00237E21">
        <w:rPr>
          <w:rFonts w:ascii="Calibri" w:hAnsi="Calibri"/>
          <w:sz w:val="22"/>
          <w:szCs w:val="22"/>
        </w:rPr>
        <w:t>.</w:t>
      </w:r>
    </w:p>
    <w:p w:rsidR="001016EF" w:rsidRPr="004D4275"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 xml:space="preserve">Wzór oświadczenia o </w:t>
      </w:r>
      <w:r w:rsidRPr="00237E21">
        <w:rPr>
          <w:rFonts w:ascii="Calibri" w:hAnsi="Calibri" w:cs="Arial"/>
          <w:sz w:val="22"/>
          <w:szCs w:val="22"/>
        </w:rPr>
        <w:t>wyborze wykorzystania funkcjonalności rozliczania projektu w SL2014</w:t>
      </w:r>
      <w:r w:rsidR="00C014E1" w:rsidRPr="00237E21">
        <w:rPr>
          <w:rFonts w:ascii="Calibri" w:hAnsi="Calibri" w:cs="Arial"/>
          <w:sz w:val="22"/>
          <w:szCs w:val="22"/>
        </w:rPr>
        <w:t>.</w:t>
      </w:r>
    </w:p>
    <w:p w:rsidR="00771FC1" w:rsidRDefault="00771FC1" w:rsidP="002F7C5C">
      <w:pPr>
        <w:spacing w:line="276" w:lineRule="auto"/>
        <w:ind w:left="567"/>
        <w:contextualSpacing/>
        <w:jc w:val="both"/>
        <w:rPr>
          <w:rFonts w:asciiTheme="minorHAnsi" w:eastAsiaTheme="minorHAnsi" w:hAnsiTheme="minorHAnsi" w:cstheme="minorBidi"/>
          <w:color w:val="FFFFFF" w:themeColor="background1"/>
          <w:sz w:val="22"/>
          <w:szCs w:val="22"/>
          <w:lang w:eastAsia="en-US"/>
        </w:rPr>
      </w:pPr>
    </w:p>
    <w:sectPr w:rsidR="00771FC1" w:rsidSect="00722CF7">
      <w:footerReference w:type="default" r:id="rId29"/>
      <w:headerReference w:type="first" r:id="rId30"/>
      <w:footerReference w:type="first" r:id="rId31"/>
      <w:pgSz w:w="11906" w:h="16838" w:code="9"/>
      <w:pgMar w:top="1418"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12A" w:rsidRDefault="00B7212A">
      <w:r>
        <w:separator/>
      </w:r>
    </w:p>
  </w:endnote>
  <w:endnote w:type="continuationSeparator" w:id="0">
    <w:p w:rsidR="00B7212A" w:rsidRDefault="00B7212A">
      <w:r>
        <w:continuationSeparator/>
      </w:r>
    </w:p>
  </w:endnote>
  <w:endnote w:type="continuationNotice" w:id="1">
    <w:p w:rsidR="00B7212A" w:rsidRDefault="00B72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szCs w:val="22"/>
      </w:rPr>
      <w:id w:val="1705989369"/>
      <w:docPartObj>
        <w:docPartGallery w:val="Page Numbers (Bottom of Page)"/>
        <w:docPartUnique/>
      </w:docPartObj>
    </w:sdtPr>
    <w:sdtEndPr/>
    <w:sdtContent>
      <w:p w:rsidR="00236FC3" w:rsidRPr="00985500" w:rsidRDefault="009A4ACA">
        <w:pPr>
          <w:pStyle w:val="Stopka"/>
          <w:jc w:val="center"/>
          <w:rPr>
            <w:rFonts w:ascii="Calibri" w:hAnsi="Calibri"/>
            <w:sz w:val="22"/>
            <w:szCs w:val="22"/>
          </w:rPr>
        </w:pPr>
        <w:r w:rsidRPr="00985500">
          <w:rPr>
            <w:rFonts w:ascii="Calibri" w:hAnsi="Calibri"/>
            <w:sz w:val="22"/>
            <w:szCs w:val="22"/>
          </w:rPr>
          <w:fldChar w:fldCharType="begin"/>
        </w:r>
        <w:r w:rsidR="00236FC3" w:rsidRPr="00985500">
          <w:rPr>
            <w:rFonts w:ascii="Calibri" w:hAnsi="Calibri"/>
            <w:sz w:val="22"/>
            <w:szCs w:val="22"/>
          </w:rPr>
          <w:instrText>PAGE   \* MERGEFORMAT</w:instrText>
        </w:r>
        <w:r w:rsidRPr="00985500">
          <w:rPr>
            <w:rFonts w:ascii="Calibri" w:hAnsi="Calibri"/>
            <w:sz w:val="22"/>
            <w:szCs w:val="22"/>
          </w:rPr>
          <w:fldChar w:fldCharType="separate"/>
        </w:r>
        <w:r w:rsidR="00921D78">
          <w:rPr>
            <w:rFonts w:ascii="Calibri" w:hAnsi="Calibri"/>
            <w:noProof/>
            <w:sz w:val="22"/>
            <w:szCs w:val="22"/>
          </w:rPr>
          <w:t>3</w:t>
        </w:r>
        <w:r w:rsidRPr="00985500">
          <w:rPr>
            <w:rFonts w:ascii="Calibri" w:hAnsi="Calibri"/>
            <w:sz w:val="22"/>
            <w:szCs w:val="22"/>
          </w:rPr>
          <w:fldChar w:fldCharType="end"/>
        </w:r>
      </w:p>
    </w:sdtContent>
  </w:sdt>
  <w:p w:rsidR="00236FC3" w:rsidRDefault="00236FC3">
    <w:pPr>
      <w:pStyle w:val="Stopka"/>
    </w:pPr>
  </w:p>
  <w:p w:rsidR="00236FC3" w:rsidRDefault="00236F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C3" w:rsidRPr="00B01F08" w:rsidRDefault="00236FC3" w:rsidP="00B01F08">
    <w:pPr>
      <w:pStyle w:val="Stopka"/>
    </w:pPr>
    <w:r>
      <w:rPr>
        <w:noProof/>
      </w:rPr>
      <w:drawing>
        <wp:anchor distT="0" distB="0" distL="114300" distR="114300" simplePos="0" relativeHeight="251659776" behindDoc="0" locked="0" layoutInCell="0" allowOverlap="1">
          <wp:simplePos x="0" y="0"/>
          <wp:positionH relativeFrom="column">
            <wp:posOffset>-549219</wp:posOffset>
          </wp:positionH>
          <wp:positionV relativeFrom="page">
            <wp:posOffset>10047605</wp:posOffset>
          </wp:positionV>
          <wp:extent cx="7019925" cy="363855"/>
          <wp:effectExtent l="0" t="0" r="9525" b="0"/>
          <wp:wrapNone/>
          <wp:docPr id="13" name="Obraz 1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12A" w:rsidRDefault="00B7212A">
      <w:r>
        <w:separator/>
      </w:r>
    </w:p>
  </w:footnote>
  <w:footnote w:type="continuationSeparator" w:id="0">
    <w:p w:rsidR="00B7212A" w:rsidRDefault="00B7212A">
      <w:r>
        <w:continuationSeparator/>
      </w:r>
    </w:p>
  </w:footnote>
  <w:footnote w:type="continuationNotice" w:id="1">
    <w:p w:rsidR="00B7212A" w:rsidRDefault="00B7212A"/>
  </w:footnote>
  <w:footnote w:id="2">
    <w:p w:rsidR="00236FC3" w:rsidRPr="00957E47" w:rsidRDefault="00236FC3" w:rsidP="00957E47">
      <w:pPr>
        <w:ind w:left="142" w:hanging="142"/>
        <w:jc w:val="both"/>
        <w:rPr>
          <w:sz w:val="20"/>
          <w:szCs w:val="20"/>
        </w:rPr>
      </w:pPr>
      <w:r w:rsidRPr="00957E47">
        <w:rPr>
          <w:rStyle w:val="Odwoanieprzypisudolnego"/>
          <w:rFonts w:asciiTheme="minorHAnsi" w:eastAsia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236FC3" w:rsidRPr="00C816C3" w:rsidRDefault="00236FC3" w:rsidP="001B7DF8">
      <w:pPr>
        <w:pStyle w:val="Tekstprzypisudolnego"/>
        <w:spacing w:after="0" w:line="276" w:lineRule="auto"/>
        <w:jc w:val="both"/>
        <w:rPr>
          <w:rFonts w:asciiTheme="minorHAnsi" w:hAnsiTheme="minorHAnsi" w:cs="Times New Roman"/>
        </w:rPr>
      </w:pPr>
    </w:p>
  </w:footnote>
  <w:footnote w:id="3">
    <w:p w:rsidR="00236FC3" w:rsidRPr="009B4A28" w:rsidRDefault="00236FC3" w:rsidP="00FA5BFB">
      <w:pPr>
        <w:ind w:left="142" w:hanging="142"/>
        <w:jc w:val="both"/>
        <w:rPr>
          <w:rFonts w:asciiTheme="minorHAnsi" w:hAnsiTheme="minorHAnsi"/>
          <w:strike/>
          <w:color w:val="FF0000"/>
          <w:sz w:val="18"/>
          <w:szCs w:val="18"/>
        </w:rPr>
      </w:pPr>
      <w:r w:rsidRPr="009B4A28">
        <w:rPr>
          <w:rStyle w:val="Odwoanieprzypisudolnego"/>
          <w:rFonts w:asciiTheme="minorHAnsi" w:hAnsiTheme="minorHAnsi"/>
          <w:sz w:val="20"/>
          <w:szCs w:val="18"/>
        </w:rPr>
        <w:footnoteRef/>
      </w:r>
      <w:r w:rsidRPr="009B4A28">
        <w:rPr>
          <w:rFonts w:asciiTheme="minorHAnsi" w:hAnsiTheme="minorHAnsi"/>
          <w:sz w:val="20"/>
          <w:szCs w:val="18"/>
        </w:rPr>
        <w:t xml:space="preserve"> </w:t>
      </w:r>
      <w:r w:rsidRPr="009B4A28">
        <w:rPr>
          <w:rFonts w:asciiTheme="minorHAnsi" w:hAnsiTheme="minorHAnsi" w:cstheme="minorHAnsi"/>
          <w:sz w:val="20"/>
          <w:szCs w:val="20"/>
        </w:rPr>
        <w:t xml:space="preserve">Kwota przeliczona wg kursu 1 </w:t>
      </w:r>
      <w:r w:rsidRPr="004766E8">
        <w:rPr>
          <w:rFonts w:asciiTheme="minorHAnsi" w:hAnsiTheme="minorHAnsi" w:cstheme="minorHAnsi"/>
          <w:sz w:val="20"/>
          <w:szCs w:val="20"/>
        </w:rPr>
        <w:t xml:space="preserve">EUR </w:t>
      </w:r>
      <w:r>
        <w:rPr>
          <w:rFonts w:asciiTheme="minorHAnsi" w:hAnsiTheme="minorHAnsi" w:cstheme="minorHAnsi"/>
          <w:sz w:val="20"/>
          <w:szCs w:val="20"/>
        </w:rPr>
        <w:t>4,4299</w:t>
      </w:r>
      <w:r w:rsidRPr="0011009A">
        <w:rPr>
          <w:rFonts w:asciiTheme="minorHAnsi" w:hAnsiTheme="minorHAnsi" w:cstheme="minorHAnsi"/>
          <w:sz w:val="20"/>
          <w:szCs w:val="20"/>
        </w:rPr>
        <w:t xml:space="preserve"> P</w:t>
      </w:r>
      <w:r w:rsidRPr="009B4A28">
        <w:rPr>
          <w:rFonts w:asciiTheme="minorHAnsi" w:hAnsiTheme="minorHAnsi" w:cstheme="minorHAnsi"/>
          <w:sz w:val="20"/>
          <w:szCs w:val="20"/>
        </w:rPr>
        <w:t>LN.</w:t>
      </w:r>
    </w:p>
  </w:footnote>
  <w:footnote w:id="4">
    <w:p w:rsidR="00236FC3" w:rsidRPr="009B4A28" w:rsidRDefault="00236FC3" w:rsidP="00D30ACD">
      <w:pPr>
        <w:pStyle w:val="Tekstprzypisudolnego"/>
        <w:ind w:left="142" w:hanging="142"/>
        <w:jc w:val="both"/>
        <w:rPr>
          <w:rFonts w:asciiTheme="minorHAnsi" w:hAnsiTheme="minorHAnsi"/>
        </w:rPr>
      </w:pPr>
      <w:r w:rsidRPr="009B4A28">
        <w:rPr>
          <w:rStyle w:val="Odwoanieprzypisudolnego"/>
          <w:rFonts w:asciiTheme="minorHAnsi" w:hAnsiTheme="minorHAnsi"/>
        </w:rPr>
        <w:footnoteRef/>
      </w:r>
      <w:r>
        <w:rPr>
          <w:rFonts w:asciiTheme="minorHAnsi" w:hAnsiTheme="minorHAnsi"/>
        </w:rPr>
        <w:t xml:space="preserve"> U</w:t>
      </w:r>
      <w:r w:rsidRPr="009B4A28">
        <w:rPr>
          <w:rFonts w:asciiTheme="minorHAnsi" w:hAnsiTheme="minorHAnsi"/>
        </w:rPr>
        <w:t>mowa zawarta pomiędzy Rządem Polskim a Samorządem Województw</w:t>
      </w:r>
      <w:r>
        <w:rPr>
          <w:rFonts w:asciiTheme="minorHAnsi" w:hAnsiTheme="minorHAnsi"/>
        </w:rPr>
        <w:t>a Pomorskiego w dniu 19 grudnia </w:t>
      </w:r>
      <w:r w:rsidRPr="009B4A28">
        <w:rPr>
          <w:rFonts w:asciiTheme="minorHAnsi" w:hAnsiTheme="minorHAnsi"/>
        </w:rPr>
        <w:t xml:space="preserve">2014 </w:t>
      </w:r>
      <w:r>
        <w:rPr>
          <w:rFonts w:asciiTheme="minorHAnsi" w:hAnsiTheme="minorHAnsi"/>
        </w:rPr>
        <w:t> r</w:t>
      </w:r>
      <w:r w:rsidRPr="009B4A28">
        <w:rPr>
          <w:rFonts w:asciiTheme="minorHAnsi" w:hAnsiTheme="minorHAnsi"/>
        </w:rPr>
        <w:t>., a następnie aneksowana dnia 11 sierpnia 2015 r.</w:t>
      </w:r>
    </w:p>
  </w:footnote>
  <w:footnote w:id="5">
    <w:p w:rsidR="00236FC3" w:rsidRPr="002655DD" w:rsidRDefault="00236FC3" w:rsidP="00957E47">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Rozporządzenie Ministra Administracji i Cyfryzacji z dnia </w:t>
      </w:r>
      <w:r>
        <w:rPr>
          <w:rFonts w:asciiTheme="minorHAnsi" w:hAnsiTheme="minorHAnsi"/>
        </w:rPr>
        <w:t>5 października</w:t>
      </w:r>
      <w:r w:rsidRPr="002655DD">
        <w:rPr>
          <w:rFonts w:asciiTheme="minorHAnsi" w:hAnsiTheme="minorHAnsi"/>
        </w:rPr>
        <w:t xml:space="preserve"> 201</w:t>
      </w:r>
      <w:r>
        <w:rPr>
          <w:rFonts w:asciiTheme="minorHAnsi" w:hAnsiTheme="minorHAnsi"/>
        </w:rPr>
        <w:t>6</w:t>
      </w:r>
      <w:r w:rsidRPr="002655DD">
        <w:rPr>
          <w:rFonts w:asciiTheme="minorHAnsi" w:hAnsiTheme="minorHAnsi"/>
        </w:rPr>
        <w:t xml:space="preserve"> r. w sprawie zakresu i warunków korzystania z elektronicznej platformy usług a</w:t>
      </w:r>
      <w:r>
        <w:rPr>
          <w:rFonts w:asciiTheme="minorHAnsi" w:hAnsiTheme="minorHAnsi"/>
        </w:rPr>
        <w:t xml:space="preserve">dministracji publicznej (Dz.U. </w:t>
      </w:r>
      <w:r w:rsidRPr="002655DD">
        <w:rPr>
          <w:rFonts w:asciiTheme="minorHAnsi" w:hAnsiTheme="minorHAnsi"/>
        </w:rPr>
        <w:t xml:space="preserve">poz. </w:t>
      </w:r>
      <w:r>
        <w:rPr>
          <w:rFonts w:asciiTheme="minorHAnsi" w:hAnsiTheme="minorHAnsi"/>
        </w:rPr>
        <w:t>1626</w:t>
      </w:r>
      <w:r w:rsidRPr="002655DD">
        <w:rPr>
          <w:rFonts w:asciiTheme="minorHAnsi" w:hAnsiTheme="minorHAnsi"/>
        </w:rPr>
        <w:t>).</w:t>
      </w:r>
    </w:p>
  </w:footnote>
  <w:footnote w:id="6">
    <w:p w:rsidR="00236FC3" w:rsidRPr="00F40492" w:rsidRDefault="00236FC3" w:rsidP="00837EF4">
      <w:pPr>
        <w:pStyle w:val="Tekstprzypisudolnego"/>
        <w:ind w:left="142" w:hanging="142"/>
        <w:jc w:val="both"/>
        <w:rPr>
          <w:rFonts w:asciiTheme="minorHAnsi" w:hAnsiTheme="minorHAnsi"/>
          <w:i/>
        </w:rPr>
      </w:pPr>
      <w:r w:rsidRPr="00F40492">
        <w:rPr>
          <w:rStyle w:val="Odwoanieprzypisudolnego"/>
          <w:rFonts w:asciiTheme="minorHAnsi" w:hAnsiTheme="minorHAnsi"/>
        </w:rPr>
        <w:footnoteRef/>
      </w:r>
      <w:r w:rsidRPr="00F40492">
        <w:rPr>
          <w:rFonts w:asciiTheme="minorHAnsi" w:hAnsiTheme="minorHAnsi"/>
        </w:rPr>
        <w:t xml:space="preserve"> </w:t>
      </w:r>
      <w:r>
        <w:rPr>
          <w:rFonts w:asciiTheme="minorHAnsi" w:hAnsiTheme="minorHAnsi"/>
        </w:rPr>
        <w:t>Definicje poszczególnych kategorii osób zostały zawarte w S</w:t>
      </w:r>
      <w:r w:rsidRPr="00F40492">
        <w:rPr>
          <w:rFonts w:asciiTheme="minorHAnsi" w:hAnsiTheme="minorHAnsi"/>
        </w:rPr>
        <w:t>tandard</w:t>
      </w:r>
      <w:r>
        <w:rPr>
          <w:rFonts w:asciiTheme="minorHAnsi" w:hAnsiTheme="minorHAnsi"/>
        </w:rPr>
        <w:t>ach</w:t>
      </w:r>
      <w:r w:rsidRPr="00F40492">
        <w:rPr>
          <w:rFonts w:asciiTheme="minorHAnsi" w:hAnsiTheme="minorHAnsi"/>
        </w:rPr>
        <w:t xml:space="preserve"> realizacj</w:t>
      </w:r>
      <w:r>
        <w:rPr>
          <w:rFonts w:asciiTheme="minorHAnsi" w:hAnsiTheme="minorHAnsi"/>
        </w:rPr>
        <w:t>i wsparcia w zakresie Działania </w:t>
      </w:r>
      <w:r w:rsidRPr="00F40492">
        <w:rPr>
          <w:rFonts w:asciiTheme="minorHAnsi" w:hAnsiTheme="minorHAnsi"/>
        </w:rPr>
        <w:t xml:space="preserve">5.6. </w:t>
      </w:r>
      <w:r w:rsidRPr="00F40492">
        <w:rPr>
          <w:rFonts w:asciiTheme="minorHAnsi" w:hAnsiTheme="minorHAnsi"/>
          <w:i/>
        </w:rPr>
        <w:t xml:space="preserve">Adaptacyjność pracowników </w:t>
      </w:r>
      <w:r w:rsidRPr="00C56784">
        <w:rPr>
          <w:rFonts w:asciiTheme="minorHAnsi" w:hAnsiTheme="minorHAnsi"/>
        </w:rPr>
        <w:t>RPO WP 2014-2020</w:t>
      </w:r>
      <w:r w:rsidRPr="00F40492">
        <w:rPr>
          <w:rFonts w:asciiTheme="minorHAnsi" w:hAnsiTheme="minorHAnsi"/>
        </w:rPr>
        <w:t xml:space="preserve">, </w:t>
      </w:r>
      <w:r w:rsidRPr="00114841">
        <w:rPr>
          <w:rFonts w:asciiTheme="minorHAnsi" w:hAnsiTheme="minorHAnsi"/>
        </w:rPr>
        <w:t xml:space="preserve">stanowiących </w:t>
      </w:r>
      <w:r w:rsidRPr="00114841">
        <w:rPr>
          <w:rFonts w:asciiTheme="minorHAnsi" w:hAnsiTheme="minorHAnsi"/>
          <w:u w:val="single"/>
        </w:rPr>
        <w:t xml:space="preserve">załącznik nr 3 </w:t>
      </w:r>
      <w:r w:rsidRPr="00114841">
        <w:rPr>
          <w:rFonts w:asciiTheme="minorHAnsi" w:hAnsiTheme="minorHAnsi"/>
        </w:rPr>
        <w:t>do niniejszego</w:t>
      </w:r>
      <w:r w:rsidRPr="00F40492">
        <w:rPr>
          <w:rFonts w:asciiTheme="minorHAnsi" w:hAnsiTheme="minorHAnsi"/>
        </w:rPr>
        <w:t xml:space="preserve"> regulaminu. </w:t>
      </w:r>
    </w:p>
    <w:p w:rsidR="00236FC3" w:rsidRDefault="00236FC3">
      <w:pPr>
        <w:pStyle w:val="Tekstprzypisudolnego"/>
      </w:pPr>
    </w:p>
  </w:footnote>
  <w:footnote w:id="7">
    <w:p w:rsidR="00236FC3" w:rsidRPr="002655DD" w:rsidRDefault="00236FC3" w:rsidP="002655DD">
      <w:pPr>
        <w:pStyle w:val="Tekstprzypisudolneg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8">
    <w:p w:rsidR="00236FC3" w:rsidRDefault="00236FC3" w:rsidP="004547BD">
      <w:pPr>
        <w:autoSpaceDE w:val="0"/>
        <w:autoSpaceDN w:val="0"/>
        <w:adjustRightInd w:val="0"/>
        <w:jc w:val="both"/>
        <w:rPr>
          <w:rFonts w:ascii="Calibri" w:hAnsi="Calibri" w:cs="Arial"/>
          <w:color w:val="000000"/>
          <w:sz w:val="18"/>
          <w:szCs w:val="18"/>
        </w:rPr>
      </w:pPr>
      <w:r>
        <w:rPr>
          <w:rStyle w:val="Odwoanieprzypisudolnego"/>
          <w:rFonts w:ascii="Calibri" w:hAnsi="Calibri"/>
          <w:sz w:val="18"/>
          <w:szCs w:val="18"/>
        </w:rPr>
        <w:footnoteRef/>
      </w:r>
      <w:r>
        <w:rPr>
          <w:rFonts w:ascii="Calibri" w:hAnsi="Calibri"/>
          <w:sz w:val="18"/>
          <w:szCs w:val="18"/>
        </w:rPr>
        <w:t xml:space="preserve"> </w:t>
      </w:r>
      <w:r>
        <w:rPr>
          <w:rFonts w:ascii="Calibri" w:hAnsi="Calibri" w:cs="Arial"/>
          <w:color w:val="000000"/>
          <w:sz w:val="18"/>
          <w:szCs w:val="18"/>
        </w:rPr>
        <w:t xml:space="preserve">Do przeliczenia ww. kwoty na PLN należy stosować miesięczny obrachunkowy kurs wymiany stosowany przez KE (kurs opublikowany w: </w:t>
      </w:r>
      <w:r>
        <w:rPr>
          <w:rFonts w:ascii="Calibri" w:hAnsi="Calibri" w:cs="Arial"/>
          <w:color w:val="0000FF"/>
          <w:sz w:val="18"/>
          <w:szCs w:val="18"/>
        </w:rPr>
        <w:t>http://ec.europa.eu/budget/inforeuro/index.cfm?fuseaction=home&amp;Language=en</w:t>
      </w:r>
      <w:r>
        <w:rPr>
          <w:rFonts w:ascii="Calibri" w:hAnsi="Calibri" w:cs="Arial"/>
          <w:color w:val="000000"/>
          <w:sz w:val="18"/>
          <w:szCs w:val="18"/>
        </w:rPr>
        <w:t xml:space="preserve">), aktualny na dzień ogłoszenia konkursu. </w:t>
      </w:r>
    </w:p>
  </w:footnote>
  <w:footnote w:id="9">
    <w:p w:rsidR="00236FC3" w:rsidRPr="002655DD" w:rsidRDefault="00236FC3" w:rsidP="0011517F">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Pr>
          <w:rFonts w:asciiTheme="minorHAnsi" w:hAnsiTheme="minorHAnsi" w:cstheme="minorHAnsi"/>
          <w:i/>
        </w:rPr>
        <w:t>Wytycznych w </w:t>
      </w:r>
      <w:r w:rsidRPr="002655DD">
        <w:rPr>
          <w:rFonts w:asciiTheme="minorHAnsi" w:hAnsiTheme="minorHAnsi" w:cstheme="minorHAnsi"/>
          <w:i/>
        </w:rPr>
        <w:t>zakresie warunków gromadzenia i przekazywania danych w postaci elektronicz</w:t>
      </w:r>
      <w:r w:rsidR="00DC7B76">
        <w:rPr>
          <w:rFonts w:asciiTheme="minorHAnsi" w:hAnsiTheme="minorHAnsi" w:cstheme="minorHAnsi"/>
          <w:i/>
        </w:rPr>
        <w:t>nej na lata 2014-2020, które </w:t>
      </w:r>
      <w:r w:rsidRPr="002655DD">
        <w:rPr>
          <w:rFonts w:asciiTheme="minorHAnsi" w:hAnsiTheme="minorHAnsi" w:cstheme="minorHAnsi"/>
          <w:i/>
        </w:rPr>
        <w:t>dostępne są na stronie internetowej RPO WP 2014-2020</w:t>
      </w:r>
      <w:r w:rsidRPr="002655DD">
        <w:rPr>
          <w:rFonts w:asciiTheme="minorHAnsi" w:hAnsiTheme="minorHAnsi" w:cstheme="minorHAnsi"/>
        </w:rPr>
        <w:t xml:space="preserve">: </w:t>
      </w:r>
      <w:hyperlink r:id="rId3" w:history="1">
        <w:r w:rsidRPr="002655DD">
          <w:rPr>
            <w:rStyle w:val="Hipercze"/>
            <w:rFonts w:asciiTheme="minorHAnsi" w:hAnsiTheme="minorHAnsi" w:cstheme="minorHAnsi"/>
          </w:rPr>
          <w:t>www.rpo.pomorskie.eu</w:t>
        </w:r>
      </w:hyperlink>
      <w:r w:rsidRPr="002655DD">
        <w:rPr>
          <w:rFonts w:asciiTheme="minorHAnsi" w:hAnsiTheme="minorHAnsi" w:cstheme="minorHAnsi"/>
          <w:u w:val="single"/>
        </w:rPr>
        <w:t xml:space="preserve"> </w:t>
      </w:r>
    </w:p>
  </w:footnote>
  <w:footnote w:id="10">
    <w:p w:rsidR="00236FC3" w:rsidRPr="008C48CF" w:rsidRDefault="00236FC3" w:rsidP="0011517F">
      <w:pPr>
        <w:pStyle w:val="Tekstprzypisudolnego"/>
        <w:spacing w:after="0" w:line="276" w:lineRule="auto"/>
        <w:ind w:left="142" w:hanging="142"/>
        <w:jc w:val="both"/>
        <w:rPr>
          <w:rFonts w:ascii="Calibri" w:hAnsi="Calibr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color w:val="000000"/>
        </w:rPr>
        <w:t>Dokumenty określające status prawny wnioskodawcy nie są wymagane w stosunku do jednostek samorządu terytorialnego oraz podmiotów, które podlegają wpisowi do rejestru al</w:t>
      </w:r>
      <w:r>
        <w:rPr>
          <w:rFonts w:asciiTheme="minorHAnsi" w:hAnsiTheme="minorHAnsi" w:cstheme="minorHAnsi"/>
          <w:color w:val="000000"/>
        </w:rPr>
        <w:t>bo ewidencji ogólnodostępnych w </w:t>
      </w:r>
      <w:r w:rsidRPr="002655DD">
        <w:rPr>
          <w:rFonts w:asciiTheme="minorHAnsi" w:hAnsiTheme="minorHAnsi" w:cstheme="minorHAnsi"/>
          <w:color w:val="000000"/>
        </w:rPr>
        <w:t>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1">
    <w:p w:rsidR="00236FC3" w:rsidRPr="002655DD" w:rsidRDefault="00236FC3"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Oświadczenie składają również partnerzy (jeżeli projekt realizowany jest w partnerstwie).</w:t>
      </w:r>
    </w:p>
  </w:footnote>
  <w:footnote w:id="12">
    <w:p w:rsidR="00236FC3" w:rsidRPr="002655DD" w:rsidRDefault="00236FC3"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Obowiązek złożenia oświadczenia nie dotyczy podmiotów, o których mowa w art. 2 ust. 1 U</w:t>
      </w:r>
      <w:r>
        <w:rPr>
          <w:rFonts w:asciiTheme="minorHAnsi" w:hAnsiTheme="minorHAnsi" w:cstheme="minorHAnsi"/>
        </w:rPr>
        <w:t>stawy z dnia 28 </w:t>
      </w:r>
      <w:r w:rsidRPr="002655DD">
        <w:rPr>
          <w:rFonts w:asciiTheme="minorHAnsi" w:hAnsiTheme="minorHAnsi" w:cstheme="minorHAnsi"/>
        </w:rPr>
        <w:t>października 2002 r. o odpowiedzialności podmiotów zbiorowych za czyny zabronio</w:t>
      </w:r>
      <w:r>
        <w:rPr>
          <w:rFonts w:asciiTheme="minorHAnsi" w:hAnsiTheme="minorHAnsi" w:cstheme="minorHAnsi"/>
        </w:rPr>
        <w:t>ne pod groźbą kary (Dz.U. z 2016 r. poz. 1541</w:t>
      </w:r>
      <w:r w:rsidRPr="002655DD">
        <w:rPr>
          <w:rFonts w:asciiTheme="minorHAnsi" w:hAnsiTheme="minorHAnsi" w:cstheme="minorHAnsi"/>
        </w:rPr>
        <w:t xml:space="preserve">, ze zm.), tzn. Skarbu Państwa, jednostek samorządu terytorialnego i ich związków. </w:t>
      </w:r>
    </w:p>
  </w:footnote>
  <w:footnote w:id="13">
    <w:p w:rsidR="00236FC3" w:rsidRPr="002655DD" w:rsidRDefault="00236FC3"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4">
    <w:p w:rsidR="00236FC3" w:rsidRPr="002655DD" w:rsidRDefault="00236FC3"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5">
    <w:p w:rsidR="00236FC3" w:rsidRPr="00A9720C" w:rsidRDefault="00236FC3" w:rsidP="002655DD">
      <w:pPr>
        <w:pStyle w:val="Tekstprzypisudolnego"/>
        <w:spacing w:after="0" w:line="276" w:lineRule="auto"/>
        <w:ind w:left="142" w:hanging="142"/>
        <w:jc w:val="both"/>
        <w:rPr>
          <w:rFonts w:asciiTheme="minorHAnsi" w:hAnsiTheme="minorHAns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w:t>
      </w:r>
      <w:r>
        <w:rPr>
          <w:rFonts w:asciiTheme="minorHAnsi" w:hAnsiTheme="minorHAnsi" w:cstheme="minorHAnsi"/>
        </w:rPr>
        <w:t>łaścicielem jest wnioskodawca i </w:t>
      </w:r>
      <w:r w:rsidRPr="002655DD">
        <w:rPr>
          <w:rFonts w:asciiTheme="minorHAnsi" w:hAnsiTheme="minorHAnsi" w:cstheme="minorHAnsi"/>
        </w:rPr>
        <w:t>na</w:t>
      </w:r>
      <w:r>
        <w:rPr>
          <w:rFonts w:asciiTheme="minorHAnsi" w:hAnsiTheme="minorHAnsi" w:cstheme="minorHAnsi"/>
        </w:rPr>
        <w:t> </w:t>
      </w:r>
      <w:r w:rsidRPr="002655DD">
        <w:rPr>
          <w:rFonts w:asciiTheme="minorHAnsi" w:hAnsiTheme="minorHAnsi" w:cstheme="minorHAnsi"/>
        </w:rPr>
        <w:t>który IZ RPO WP przekazuje środki.</w:t>
      </w:r>
    </w:p>
  </w:footnote>
  <w:footnote w:id="16">
    <w:p w:rsidR="00236FC3" w:rsidRDefault="00236FC3" w:rsidP="00DC7B76">
      <w:pPr>
        <w:pStyle w:val="Tekstprzypisudolnego"/>
        <w:ind w:left="142" w:hanging="142"/>
      </w:pPr>
      <w:r w:rsidRPr="007F76C3">
        <w:rPr>
          <w:rStyle w:val="Odwoanieprzypisudolnego"/>
        </w:rPr>
        <w:footnoteRef/>
      </w:r>
      <w:r w:rsidRPr="007F76C3">
        <w:t xml:space="preserve"> </w:t>
      </w:r>
      <w:r w:rsidRPr="007F76C3">
        <w:rPr>
          <w:rFonts w:asciiTheme="minorHAnsi" w:hAnsiTheme="minorHAnsi"/>
        </w:rPr>
        <w:t>W przypadku projektów rozliczanych w sposób uproszczony w oparciu o kwoty ryczałtowe, nie ma obowiązku otwierania wyodrębnionego rachunku bankowego dla projektu.</w:t>
      </w:r>
    </w:p>
  </w:footnote>
  <w:footnote w:id="17">
    <w:p w:rsidR="00236FC3" w:rsidRPr="002655DD" w:rsidRDefault="00236FC3" w:rsidP="002655DD">
      <w:pPr>
        <w:pStyle w:val="Tekstprzypisudolnego"/>
        <w:spacing w:after="0" w:line="276" w:lineRule="aut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Obowiązek złożenia tabeli podziału środków na bieżące i inwestycyjne dotyczy wyłącznie jednostek sektora finansów publicznych.</w:t>
      </w:r>
    </w:p>
  </w:footnote>
  <w:footnote w:id="18">
    <w:p w:rsidR="00236FC3" w:rsidRPr="002655DD" w:rsidRDefault="00236FC3" w:rsidP="002655DD">
      <w:pPr>
        <w:pStyle w:val="Tekstprzypisudolneg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C3" w:rsidRDefault="00236FC3">
    <w:pPr>
      <w:pStyle w:val="Nagwek"/>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252095</wp:posOffset>
          </wp:positionV>
          <wp:extent cx="7056120" cy="759460"/>
          <wp:effectExtent l="0" t="0" r="0" b="2540"/>
          <wp:wrapNone/>
          <wp:docPr id="40" name="Obraz 40"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C6CF4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2D25A0F"/>
    <w:multiLevelType w:val="hybridMultilevel"/>
    <w:tmpl w:val="9A7AC5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43A55D3"/>
    <w:multiLevelType w:val="hybridMultilevel"/>
    <w:tmpl w:val="93BC0AD6"/>
    <w:lvl w:ilvl="0" w:tplc="03F0717A">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6E814F3"/>
    <w:multiLevelType w:val="hybridMultilevel"/>
    <w:tmpl w:val="60367D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F24B66"/>
    <w:multiLevelType w:val="hybridMultilevel"/>
    <w:tmpl w:val="54906BCE"/>
    <w:lvl w:ilvl="0" w:tplc="292E40B0">
      <w:start w:val="1"/>
      <w:numFmt w:val="decimal"/>
      <w:lvlText w:val="%1)"/>
      <w:lvlJc w:val="left"/>
      <w:pPr>
        <w:ind w:left="360" w:hanging="360"/>
      </w:pPr>
      <w:rPr>
        <w:rFonts w:hint="default"/>
        <w:i w:val="0"/>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0B6B3501"/>
    <w:multiLevelType w:val="hybridMultilevel"/>
    <w:tmpl w:val="A5EA927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334414"/>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B82228"/>
    <w:multiLevelType w:val="hybridMultilevel"/>
    <w:tmpl w:val="8FF4E5BA"/>
    <w:lvl w:ilvl="0" w:tplc="04150011">
      <w:start w:val="1"/>
      <w:numFmt w:val="decimal"/>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4" w15:restartNumberingAfterBreak="0">
    <w:nsid w:val="188312F0"/>
    <w:multiLevelType w:val="hybridMultilevel"/>
    <w:tmpl w:val="8104DF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B6C245B"/>
    <w:multiLevelType w:val="hybridMultilevel"/>
    <w:tmpl w:val="9D58CCBC"/>
    <w:lvl w:ilvl="0" w:tplc="DF902A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F66890"/>
    <w:multiLevelType w:val="hybridMultilevel"/>
    <w:tmpl w:val="3F261190"/>
    <w:lvl w:ilvl="0" w:tplc="2250DE60">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946BE9"/>
    <w:multiLevelType w:val="hybridMultilevel"/>
    <w:tmpl w:val="3E78E068"/>
    <w:lvl w:ilvl="0" w:tplc="6316D3C0">
      <w:start w:val="1"/>
      <w:numFmt w:val="low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890E28"/>
    <w:multiLevelType w:val="hybridMultilevel"/>
    <w:tmpl w:val="6ED67054"/>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1FA06C4"/>
    <w:multiLevelType w:val="hybridMultilevel"/>
    <w:tmpl w:val="9A0AFB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7022A3"/>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29" w15:restartNumberingAfterBreak="0">
    <w:nsid w:val="342B0448"/>
    <w:multiLevelType w:val="hybridMultilevel"/>
    <w:tmpl w:val="286895A2"/>
    <w:lvl w:ilvl="0" w:tplc="6316D3C0">
      <w:start w:val="1"/>
      <w:numFmt w:val="lowerRoman"/>
      <w:lvlText w:val="%1)"/>
      <w:lvlJc w:val="left"/>
      <w:pPr>
        <w:ind w:left="502" w:hanging="360"/>
      </w:pPr>
      <w:rPr>
        <w:rFonts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34903812"/>
    <w:multiLevelType w:val="hybridMultilevel"/>
    <w:tmpl w:val="D46CCF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5972708"/>
    <w:multiLevelType w:val="multilevel"/>
    <w:tmpl w:val="1C240F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FFFFFF" w:themeColor="background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9036BF5"/>
    <w:multiLevelType w:val="hybridMultilevel"/>
    <w:tmpl w:val="F6DCECDA"/>
    <w:lvl w:ilvl="0" w:tplc="6C8A65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E82EF2"/>
    <w:multiLevelType w:val="hybridMultilevel"/>
    <w:tmpl w:val="F22E7782"/>
    <w:lvl w:ilvl="0" w:tplc="F864D79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FC0D3C"/>
    <w:multiLevelType w:val="hybridMultilevel"/>
    <w:tmpl w:val="EB5A91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4C23B1"/>
    <w:multiLevelType w:val="hybridMultilevel"/>
    <w:tmpl w:val="CB306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BC68D9"/>
    <w:multiLevelType w:val="hybridMultilevel"/>
    <w:tmpl w:val="8D60178A"/>
    <w:lvl w:ilvl="0" w:tplc="7FA41516">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2A33016"/>
    <w:multiLevelType w:val="hybridMultilevel"/>
    <w:tmpl w:val="96EC6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862D0">
      <w:start w:val="1"/>
      <w:numFmt w:val="decimal"/>
      <w:lvlText w:val="%4."/>
      <w:lvlJc w:val="left"/>
      <w:pPr>
        <w:ind w:left="2880" w:hanging="360"/>
      </w:pPr>
      <w:rPr>
        <w:rFonts w:ascii="Calibri" w:hAnsi="Calibri" w:hint="default"/>
        <w:b/>
        <w:color w:val="FFFFFF" w:themeColor="background1"/>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6B37F18"/>
    <w:multiLevelType w:val="multilevel"/>
    <w:tmpl w:val="FE3275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9800A3F"/>
    <w:multiLevelType w:val="hybridMultilevel"/>
    <w:tmpl w:val="5C1E6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935C34"/>
    <w:multiLevelType w:val="hybridMultilevel"/>
    <w:tmpl w:val="4C2212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322016C"/>
    <w:multiLevelType w:val="multilevel"/>
    <w:tmpl w:val="FCC6C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5B70C65"/>
    <w:multiLevelType w:val="multilevel"/>
    <w:tmpl w:val="B9B62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7F06ABD"/>
    <w:multiLevelType w:val="hybridMultilevel"/>
    <w:tmpl w:val="0820F894"/>
    <w:lvl w:ilvl="0" w:tplc="6316D3C0">
      <w:start w:val="1"/>
      <w:numFmt w:val="lowerRoman"/>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1" w15:restartNumberingAfterBreak="0">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60F8651C"/>
    <w:multiLevelType w:val="hybridMultilevel"/>
    <w:tmpl w:val="3FC01326"/>
    <w:lvl w:ilvl="0" w:tplc="6316D3C0">
      <w:start w:val="1"/>
      <w:numFmt w:val="lowerRoman"/>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4F842B1"/>
    <w:multiLevelType w:val="hybridMultilevel"/>
    <w:tmpl w:val="A8ECD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3A7CB4"/>
    <w:multiLevelType w:val="hybridMultilevel"/>
    <w:tmpl w:val="07464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9772DC"/>
    <w:multiLevelType w:val="hybridMultilevel"/>
    <w:tmpl w:val="100CFD5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B0B615D"/>
    <w:multiLevelType w:val="hybridMultilevel"/>
    <w:tmpl w:val="5A7A6D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2" w15:restartNumberingAfterBreak="0">
    <w:nsid w:val="6EB678C2"/>
    <w:multiLevelType w:val="hybridMultilevel"/>
    <w:tmpl w:val="57245A00"/>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15:restartNumberingAfterBreak="0">
    <w:nsid w:val="6ED24FE9"/>
    <w:multiLevelType w:val="hybridMultilevel"/>
    <w:tmpl w:val="163A1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8238CC"/>
    <w:multiLevelType w:val="hybridMultilevel"/>
    <w:tmpl w:val="6FEAD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CD66571"/>
    <w:multiLevelType w:val="hybridMultilevel"/>
    <w:tmpl w:val="1BDAC9AA"/>
    <w:lvl w:ilvl="0" w:tplc="04150011">
      <w:start w:val="1"/>
      <w:numFmt w:val="decimal"/>
      <w:lvlText w:val="%1)"/>
      <w:lvlJc w:val="lef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num w:numId="1">
    <w:abstractNumId w:val="18"/>
  </w:num>
  <w:num w:numId="2">
    <w:abstractNumId w:val="9"/>
  </w:num>
  <w:num w:numId="3">
    <w:abstractNumId w:val="55"/>
  </w:num>
  <w:num w:numId="4">
    <w:abstractNumId w:val="51"/>
  </w:num>
  <w:num w:numId="5">
    <w:abstractNumId w:val="17"/>
  </w:num>
  <w:num w:numId="6">
    <w:abstractNumId w:val="28"/>
  </w:num>
  <w:num w:numId="7">
    <w:abstractNumId w:val="52"/>
  </w:num>
  <w:num w:numId="8">
    <w:abstractNumId w:val="1"/>
  </w:num>
  <w:num w:numId="9">
    <w:abstractNumId w:val="7"/>
  </w:num>
  <w:num w:numId="10">
    <w:abstractNumId w:val="13"/>
  </w:num>
  <w:num w:numId="11">
    <w:abstractNumId w:val="39"/>
  </w:num>
  <w:num w:numId="12">
    <w:abstractNumId w:val="21"/>
  </w:num>
  <w:num w:numId="13">
    <w:abstractNumId w:val="50"/>
  </w:num>
  <w:num w:numId="14">
    <w:abstractNumId w:val="48"/>
  </w:num>
  <w:num w:numId="15">
    <w:abstractNumId w:val="23"/>
  </w:num>
  <w:num w:numId="16">
    <w:abstractNumId w:val="19"/>
  </w:num>
  <w:num w:numId="17">
    <w:abstractNumId w:val="61"/>
  </w:num>
  <w:num w:numId="18">
    <w:abstractNumId w:val="37"/>
  </w:num>
  <w:num w:numId="19">
    <w:abstractNumId w:val="24"/>
  </w:num>
  <w:num w:numId="20">
    <w:abstractNumId w:val="45"/>
  </w:num>
  <w:num w:numId="21">
    <w:abstractNumId w:val="65"/>
  </w:num>
  <w:num w:numId="22">
    <w:abstractNumId w:val="12"/>
  </w:num>
  <w:num w:numId="23">
    <w:abstractNumId w:val="16"/>
  </w:num>
  <w:num w:numId="24">
    <w:abstractNumId w:val="8"/>
  </w:num>
  <w:num w:numId="25">
    <w:abstractNumId w:val="59"/>
  </w:num>
  <w:num w:numId="26">
    <w:abstractNumId w:val="25"/>
  </w:num>
  <w:num w:numId="27">
    <w:abstractNumId w:val="20"/>
  </w:num>
  <w:num w:numId="28">
    <w:abstractNumId w:val="36"/>
  </w:num>
  <w:num w:numId="29">
    <w:abstractNumId w:val="63"/>
  </w:num>
  <w:num w:numId="30">
    <w:abstractNumId w:val="58"/>
  </w:num>
  <w:num w:numId="31">
    <w:abstractNumId w:val="27"/>
  </w:num>
  <w:num w:numId="32">
    <w:abstractNumId w:val="10"/>
  </w:num>
  <w:num w:numId="33">
    <w:abstractNumId w:val="3"/>
  </w:num>
  <w:num w:numId="34">
    <w:abstractNumId w:val="4"/>
  </w:num>
  <w:num w:numId="35">
    <w:abstractNumId w:val="15"/>
  </w:num>
  <w:num w:numId="36">
    <w:abstractNumId w:val="56"/>
  </w:num>
  <w:num w:numId="37">
    <w:abstractNumId w:val="11"/>
  </w:num>
  <w:num w:numId="38">
    <w:abstractNumId w:val="46"/>
  </w:num>
  <w:num w:numId="39">
    <w:abstractNumId w:val="30"/>
  </w:num>
  <w:num w:numId="40">
    <w:abstractNumId w:val="44"/>
  </w:num>
  <w:num w:numId="41">
    <w:abstractNumId w:val="6"/>
  </w:num>
  <w:num w:numId="42">
    <w:abstractNumId w:val="26"/>
  </w:num>
  <w:num w:numId="43">
    <w:abstractNumId w:val="60"/>
  </w:num>
  <w:num w:numId="44">
    <w:abstractNumId w:val="47"/>
  </w:num>
  <w:num w:numId="45">
    <w:abstractNumId w:val="64"/>
  </w:num>
  <w:num w:numId="46">
    <w:abstractNumId w:val="33"/>
  </w:num>
  <w:num w:numId="47">
    <w:abstractNumId w:val="62"/>
  </w:num>
  <w:num w:numId="48">
    <w:abstractNumId w:val="41"/>
  </w:num>
  <w:num w:numId="49">
    <w:abstractNumId w:val="34"/>
  </w:num>
  <w:num w:numId="50">
    <w:abstractNumId w:val="38"/>
  </w:num>
  <w:num w:numId="51">
    <w:abstractNumId w:val="2"/>
  </w:num>
  <w:num w:numId="52">
    <w:abstractNumId w:val="40"/>
  </w:num>
  <w:num w:numId="53">
    <w:abstractNumId w:val="43"/>
  </w:num>
  <w:num w:numId="54">
    <w:abstractNumId w:val="66"/>
  </w:num>
  <w:num w:numId="55">
    <w:abstractNumId w:val="57"/>
  </w:num>
  <w:num w:numId="56">
    <w:abstractNumId w:val="35"/>
  </w:num>
  <w:num w:numId="57">
    <w:abstractNumId w:val="54"/>
  </w:num>
  <w:num w:numId="58">
    <w:abstractNumId w:val="14"/>
  </w:num>
  <w:num w:numId="59">
    <w:abstractNumId w:val="31"/>
  </w:num>
  <w:num w:numId="60">
    <w:abstractNumId w:val="0"/>
  </w:num>
  <w:num w:numId="61">
    <w:abstractNumId w:val="5"/>
  </w:num>
  <w:num w:numId="62">
    <w:abstractNumId w:val="42"/>
  </w:num>
  <w:num w:numId="63">
    <w:abstractNumId w:val="49"/>
  </w:num>
  <w:num w:numId="64">
    <w:abstractNumId w:val="53"/>
  </w:num>
  <w:num w:numId="65">
    <w:abstractNumId w:val="29"/>
  </w:num>
  <w:num w:numId="66">
    <w:abstractNumId w:val="22"/>
  </w:num>
  <w:num w:numId="67">
    <w:abstractNumId w:val="32"/>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3570A"/>
    <w:rsid w:val="00002486"/>
    <w:rsid w:val="00002B8B"/>
    <w:rsid w:val="000039D3"/>
    <w:rsid w:val="00004012"/>
    <w:rsid w:val="00010AEC"/>
    <w:rsid w:val="00015A17"/>
    <w:rsid w:val="00017638"/>
    <w:rsid w:val="00020F16"/>
    <w:rsid w:val="00024174"/>
    <w:rsid w:val="000249AF"/>
    <w:rsid w:val="00026A11"/>
    <w:rsid w:val="00030414"/>
    <w:rsid w:val="00030E1B"/>
    <w:rsid w:val="000318FB"/>
    <w:rsid w:val="00031EC0"/>
    <w:rsid w:val="00032047"/>
    <w:rsid w:val="0003364A"/>
    <w:rsid w:val="00033A1F"/>
    <w:rsid w:val="00034936"/>
    <w:rsid w:val="00037FFC"/>
    <w:rsid w:val="00040CC3"/>
    <w:rsid w:val="00044EDA"/>
    <w:rsid w:val="00045C42"/>
    <w:rsid w:val="000463D2"/>
    <w:rsid w:val="0005017A"/>
    <w:rsid w:val="00050C3B"/>
    <w:rsid w:val="00051393"/>
    <w:rsid w:val="000525D8"/>
    <w:rsid w:val="000532CA"/>
    <w:rsid w:val="000603A7"/>
    <w:rsid w:val="00061F20"/>
    <w:rsid w:val="00061FD0"/>
    <w:rsid w:val="0006276C"/>
    <w:rsid w:val="00064B44"/>
    <w:rsid w:val="000654A0"/>
    <w:rsid w:val="0007095B"/>
    <w:rsid w:val="00070C56"/>
    <w:rsid w:val="000717DD"/>
    <w:rsid w:val="00071FF1"/>
    <w:rsid w:val="0007370E"/>
    <w:rsid w:val="00076779"/>
    <w:rsid w:val="00076C1C"/>
    <w:rsid w:val="00080D83"/>
    <w:rsid w:val="00083988"/>
    <w:rsid w:val="00086997"/>
    <w:rsid w:val="00087DB1"/>
    <w:rsid w:val="00093BDD"/>
    <w:rsid w:val="00093FF4"/>
    <w:rsid w:val="00096D1C"/>
    <w:rsid w:val="000A1498"/>
    <w:rsid w:val="000A2F1E"/>
    <w:rsid w:val="000A3608"/>
    <w:rsid w:val="000A42B0"/>
    <w:rsid w:val="000A4382"/>
    <w:rsid w:val="000A4F4B"/>
    <w:rsid w:val="000A603A"/>
    <w:rsid w:val="000B0975"/>
    <w:rsid w:val="000B2857"/>
    <w:rsid w:val="000B44F5"/>
    <w:rsid w:val="000B450A"/>
    <w:rsid w:val="000B520C"/>
    <w:rsid w:val="000C6B53"/>
    <w:rsid w:val="000D283E"/>
    <w:rsid w:val="000D6262"/>
    <w:rsid w:val="000D7058"/>
    <w:rsid w:val="000E417D"/>
    <w:rsid w:val="000E4954"/>
    <w:rsid w:val="000F050F"/>
    <w:rsid w:val="000F1E3B"/>
    <w:rsid w:val="000F2160"/>
    <w:rsid w:val="000F2A74"/>
    <w:rsid w:val="000F5A3D"/>
    <w:rsid w:val="000F5DA5"/>
    <w:rsid w:val="001016EF"/>
    <w:rsid w:val="00101C45"/>
    <w:rsid w:val="00103508"/>
    <w:rsid w:val="001048FC"/>
    <w:rsid w:val="00106C11"/>
    <w:rsid w:val="00106C3D"/>
    <w:rsid w:val="00106EE3"/>
    <w:rsid w:val="00107689"/>
    <w:rsid w:val="0011009A"/>
    <w:rsid w:val="00111362"/>
    <w:rsid w:val="00114841"/>
    <w:rsid w:val="0011517F"/>
    <w:rsid w:val="00115CB1"/>
    <w:rsid w:val="00117353"/>
    <w:rsid w:val="001177BE"/>
    <w:rsid w:val="001208C8"/>
    <w:rsid w:val="0012205B"/>
    <w:rsid w:val="001220CD"/>
    <w:rsid w:val="00122B02"/>
    <w:rsid w:val="00122D98"/>
    <w:rsid w:val="00122E77"/>
    <w:rsid w:val="00123008"/>
    <w:rsid w:val="0012372E"/>
    <w:rsid w:val="00124D4A"/>
    <w:rsid w:val="00130B23"/>
    <w:rsid w:val="001316D2"/>
    <w:rsid w:val="00134DD2"/>
    <w:rsid w:val="00141D9C"/>
    <w:rsid w:val="00142748"/>
    <w:rsid w:val="00142979"/>
    <w:rsid w:val="00142B4B"/>
    <w:rsid w:val="00145C66"/>
    <w:rsid w:val="001469C6"/>
    <w:rsid w:val="001523BC"/>
    <w:rsid w:val="00154A37"/>
    <w:rsid w:val="00156003"/>
    <w:rsid w:val="00157866"/>
    <w:rsid w:val="00157A1A"/>
    <w:rsid w:val="0016414B"/>
    <w:rsid w:val="001678A3"/>
    <w:rsid w:val="001706A4"/>
    <w:rsid w:val="00171E8F"/>
    <w:rsid w:val="001722BF"/>
    <w:rsid w:val="00172736"/>
    <w:rsid w:val="001746D5"/>
    <w:rsid w:val="00174FD3"/>
    <w:rsid w:val="00180E5F"/>
    <w:rsid w:val="0018136A"/>
    <w:rsid w:val="00183ADD"/>
    <w:rsid w:val="00186130"/>
    <w:rsid w:val="0019023C"/>
    <w:rsid w:val="00191A61"/>
    <w:rsid w:val="00191B0A"/>
    <w:rsid w:val="00193526"/>
    <w:rsid w:val="00195328"/>
    <w:rsid w:val="001A1E57"/>
    <w:rsid w:val="001A4BB0"/>
    <w:rsid w:val="001A5628"/>
    <w:rsid w:val="001A62AB"/>
    <w:rsid w:val="001A68EA"/>
    <w:rsid w:val="001A6A8A"/>
    <w:rsid w:val="001B1237"/>
    <w:rsid w:val="001B210F"/>
    <w:rsid w:val="001B5ED6"/>
    <w:rsid w:val="001B635C"/>
    <w:rsid w:val="001B63CB"/>
    <w:rsid w:val="001B775B"/>
    <w:rsid w:val="001B7DF8"/>
    <w:rsid w:val="001C1D53"/>
    <w:rsid w:val="001C2270"/>
    <w:rsid w:val="001C3D2E"/>
    <w:rsid w:val="001C6C51"/>
    <w:rsid w:val="001C6DAE"/>
    <w:rsid w:val="001D031D"/>
    <w:rsid w:val="001D1FF9"/>
    <w:rsid w:val="001D4C74"/>
    <w:rsid w:val="001D6B00"/>
    <w:rsid w:val="001E052F"/>
    <w:rsid w:val="001E0D95"/>
    <w:rsid w:val="001E174F"/>
    <w:rsid w:val="001E1FC0"/>
    <w:rsid w:val="001E708C"/>
    <w:rsid w:val="001E7525"/>
    <w:rsid w:val="001F1FCB"/>
    <w:rsid w:val="001F2DB9"/>
    <w:rsid w:val="001F3B33"/>
    <w:rsid w:val="002033CA"/>
    <w:rsid w:val="00204C24"/>
    <w:rsid w:val="002065F7"/>
    <w:rsid w:val="00211719"/>
    <w:rsid w:val="0021362B"/>
    <w:rsid w:val="00214901"/>
    <w:rsid w:val="00214F88"/>
    <w:rsid w:val="00215045"/>
    <w:rsid w:val="00216778"/>
    <w:rsid w:val="002173DD"/>
    <w:rsid w:val="0022010E"/>
    <w:rsid w:val="00221DBE"/>
    <w:rsid w:val="002222EE"/>
    <w:rsid w:val="00233605"/>
    <w:rsid w:val="00234FA9"/>
    <w:rsid w:val="00236FC3"/>
    <w:rsid w:val="00237E21"/>
    <w:rsid w:val="00240513"/>
    <w:rsid w:val="0024112E"/>
    <w:rsid w:val="002416C3"/>
    <w:rsid w:val="00241C1F"/>
    <w:rsid w:val="002425AE"/>
    <w:rsid w:val="002440F3"/>
    <w:rsid w:val="00245312"/>
    <w:rsid w:val="0024630D"/>
    <w:rsid w:val="00246A09"/>
    <w:rsid w:val="00247DAF"/>
    <w:rsid w:val="0025294A"/>
    <w:rsid w:val="00252CA8"/>
    <w:rsid w:val="002538E6"/>
    <w:rsid w:val="00264E92"/>
    <w:rsid w:val="002655DD"/>
    <w:rsid w:val="00270A57"/>
    <w:rsid w:val="00270ECB"/>
    <w:rsid w:val="00273DD0"/>
    <w:rsid w:val="00276AB2"/>
    <w:rsid w:val="00281AA9"/>
    <w:rsid w:val="00283503"/>
    <w:rsid w:val="00283B20"/>
    <w:rsid w:val="00283E8D"/>
    <w:rsid w:val="0028568A"/>
    <w:rsid w:val="002875C2"/>
    <w:rsid w:val="00287916"/>
    <w:rsid w:val="00291A03"/>
    <w:rsid w:val="00291CAE"/>
    <w:rsid w:val="00293500"/>
    <w:rsid w:val="00293A46"/>
    <w:rsid w:val="00294789"/>
    <w:rsid w:val="002A2675"/>
    <w:rsid w:val="002A408C"/>
    <w:rsid w:val="002B0027"/>
    <w:rsid w:val="002B0955"/>
    <w:rsid w:val="002B404F"/>
    <w:rsid w:val="002B5952"/>
    <w:rsid w:val="002C6347"/>
    <w:rsid w:val="002C6D4D"/>
    <w:rsid w:val="002C7322"/>
    <w:rsid w:val="002D2BDF"/>
    <w:rsid w:val="002E102F"/>
    <w:rsid w:val="002E34DC"/>
    <w:rsid w:val="002E4235"/>
    <w:rsid w:val="002F113D"/>
    <w:rsid w:val="002F2170"/>
    <w:rsid w:val="002F2D4F"/>
    <w:rsid w:val="002F2D9E"/>
    <w:rsid w:val="002F3018"/>
    <w:rsid w:val="002F4BB5"/>
    <w:rsid w:val="002F7C5C"/>
    <w:rsid w:val="002F7E19"/>
    <w:rsid w:val="003016FA"/>
    <w:rsid w:val="003042E4"/>
    <w:rsid w:val="0030467A"/>
    <w:rsid w:val="00304702"/>
    <w:rsid w:val="0030560A"/>
    <w:rsid w:val="003119AF"/>
    <w:rsid w:val="003162B0"/>
    <w:rsid w:val="00320AAC"/>
    <w:rsid w:val="00321AFA"/>
    <w:rsid w:val="003239AA"/>
    <w:rsid w:val="0032469A"/>
    <w:rsid w:val="003246A1"/>
    <w:rsid w:val="00325198"/>
    <w:rsid w:val="003256CD"/>
    <w:rsid w:val="00325F05"/>
    <w:rsid w:val="0032680F"/>
    <w:rsid w:val="00326A00"/>
    <w:rsid w:val="00326C5A"/>
    <w:rsid w:val="00330C81"/>
    <w:rsid w:val="00331215"/>
    <w:rsid w:val="00332002"/>
    <w:rsid w:val="003320FC"/>
    <w:rsid w:val="00335E39"/>
    <w:rsid w:val="00337C8D"/>
    <w:rsid w:val="00341A7C"/>
    <w:rsid w:val="00342502"/>
    <w:rsid w:val="00342E41"/>
    <w:rsid w:val="00345008"/>
    <w:rsid w:val="003532D5"/>
    <w:rsid w:val="003542A2"/>
    <w:rsid w:val="0035482A"/>
    <w:rsid w:val="00355D35"/>
    <w:rsid w:val="00356427"/>
    <w:rsid w:val="00357486"/>
    <w:rsid w:val="00357A26"/>
    <w:rsid w:val="003619F2"/>
    <w:rsid w:val="00364B7A"/>
    <w:rsid w:val="00365820"/>
    <w:rsid w:val="0036744E"/>
    <w:rsid w:val="003674F4"/>
    <w:rsid w:val="003748F8"/>
    <w:rsid w:val="003774A4"/>
    <w:rsid w:val="003802ED"/>
    <w:rsid w:val="003821D8"/>
    <w:rsid w:val="0038374A"/>
    <w:rsid w:val="003857C5"/>
    <w:rsid w:val="0038645F"/>
    <w:rsid w:val="00387854"/>
    <w:rsid w:val="00393851"/>
    <w:rsid w:val="00393A4A"/>
    <w:rsid w:val="00393FD5"/>
    <w:rsid w:val="003957DF"/>
    <w:rsid w:val="003A011D"/>
    <w:rsid w:val="003A1126"/>
    <w:rsid w:val="003A2062"/>
    <w:rsid w:val="003A32F1"/>
    <w:rsid w:val="003A4498"/>
    <w:rsid w:val="003A4FF2"/>
    <w:rsid w:val="003A6901"/>
    <w:rsid w:val="003A76FC"/>
    <w:rsid w:val="003B1479"/>
    <w:rsid w:val="003B1535"/>
    <w:rsid w:val="003B3ACA"/>
    <w:rsid w:val="003B50A2"/>
    <w:rsid w:val="003B515C"/>
    <w:rsid w:val="003B5496"/>
    <w:rsid w:val="003B7683"/>
    <w:rsid w:val="003B7D5C"/>
    <w:rsid w:val="003C001C"/>
    <w:rsid w:val="003C0234"/>
    <w:rsid w:val="003C323D"/>
    <w:rsid w:val="003C554F"/>
    <w:rsid w:val="003C6B20"/>
    <w:rsid w:val="003D41F9"/>
    <w:rsid w:val="003D6C80"/>
    <w:rsid w:val="003D7877"/>
    <w:rsid w:val="003E039D"/>
    <w:rsid w:val="003E0B06"/>
    <w:rsid w:val="003E604A"/>
    <w:rsid w:val="003E6D6D"/>
    <w:rsid w:val="003E72DE"/>
    <w:rsid w:val="003E7431"/>
    <w:rsid w:val="003F10AB"/>
    <w:rsid w:val="003F46B7"/>
    <w:rsid w:val="003F5BE4"/>
    <w:rsid w:val="0040149C"/>
    <w:rsid w:val="00403BAD"/>
    <w:rsid w:val="00403F04"/>
    <w:rsid w:val="0040587A"/>
    <w:rsid w:val="00405E41"/>
    <w:rsid w:val="00407583"/>
    <w:rsid w:val="00412EA2"/>
    <w:rsid w:val="00414478"/>
    <w:rsid w:val="004158AB"/>
    <w:rsid w:val="00416CA9"/>
    <w:rsid w:val="0042031B"/>
    <w:rsid w:val="004229E6"/>
    <w:rsid w:val="00424ED3"/>
    <w:rsid w:val="0042573E"/>
    <w:rsid w:val="00430713"/>
    <w:rsid w:val="00431D95"/>
    <w:rsid w:val="004322D6"/>
    <w:rsid w:val="00441656"/>
    <w:rsid w:val="0044611A"/>
    <w:rsid w:val="00447CF1"/>
    <w:rsid w:val="0045284F"/>
    <w:rsid w:val="004547BD"/>
    <w:rsid w:val="004565D2"/>
    <w:rsid w:val="00456885"/>
    <w:rsid w:val="00457D16"/>
    <w:rsid w:val="00462F10"/>
    <w:rsid w:val="004656B1"/>
    <w:rsid w:val="00465FC6"/>
    <w:rsid w:val="0047135A"/>
    <w:rsid w:val="00471985"/>
    <w:rsid w:val="00473334"/>
    <w:rsid w:val="004745B2"/>
    <w:rsid w:val="004766E8"/>
    <w:rsid w:val="004774F9"/>
    <w:rsid w:val="00483495"/>
    <w:rsid w:val="00485FA0"/>
    <w:rsid w:val="00492BD3"/>
    <w:rsid w:val="00494326"/>
    <w:rsid w:val="00496099"/>
    <w:rsid w:val="00496ADD"/>
    <w:rsid w:val="00497124"/>
    <w:rsid w:val="004A130A"/>
    <w:rsid w:val="004A2925"/>
    <w:rsid w:val="004A37E2"/>
    <w:rsid w:val="004A390A"/>
    <w:rsid w:val="004A3C50"/>
    <w:rsid w:val="004A500B"/>
    <w:rsid w:val="004A77D5"/>
    <w:rsid w:val="004A7E9B"/>
    <w:rsid w:val="004B0408"/>
    <w:rsid w:val="004B70BD"/>
    <w:rsid w:val="004C2F98"/>
    <w:rsid w:val="004D04E3"/>
    <w:rsid w:val="004D31DF"/>
    <w:rsid w:val="004D4275"/>
    <w:rsid w:val="004D6BAF"/>
    <w:rsid w:val="004E5C7A"/>
    <w:rsid w:val="004F2F0E"/>
    <w:rsid w:val="004F3B5C"/>
    <w:rsid w:val="004F4307"/>
    <w:rsid w:val="004F43E6"/>
    <w:rsid w:val="00501C91"/>
    <w:rsid w:val="00502CEE"/>
    <w:rsid w:val="00502E35"/>
    <w:rsid w:val="00503FF2"/>
    <w:rsid w:val="005040A8"/>
    <w:rsid w:val="00504530"/>
    <w:rsid w:val="00514DDE"/>
    <w:rsid w:val="00516A8E"/>
    <w:rsid w:val="00520317"/>
    <w:rsid w:val="00520E5A"/>
    <w:rsid w:val="0052111D"/>
    <w:rsid w:val="0052261F"/>
    <w:rsid w:val="00522D8E"/>
    <w:rsid w:val="00523279"/>
    <w:rsid w:val="00527384"/>
    <w:rsid w:val="00527CB9"/>
    <w:rsid w:val="0053124A"/>
    <w:rsid w:val="00533F36"/>
    <w:rsid w:val="00535FD3"/>
    <w:rsid w:val="0053622A"/>
    <w:rsid w:val="00536EC8"/>
    <w:rsid w:val="00540847"/>
    <w:rsid w:val="005437C9"/>
    <w:rsid w:val="00544381"/>
    <w:rsid w:val="00546207"/>
    <w:rsid w:val="005511EF"/>
    <w:rsid w:val="005512DA"/>
    <w:rsid w:val="00553163"/>
    <w:rsid w:val="00557A5A"/>
    <w:rsid w:val="00561D05"/>
    <w:rsid w:val="0056285C"/>
    <w:rsid w:val="00563F88"/>
    <w:rsid w:val="00565997"/>
    <w:rsid w:val="00567C03"/>
    <w:rsid w:val="00572A33"/>
    <w:rsid w:val="0057366F"/>
    <w:rsid w:val="005760A9"/>
    <w:rsid w:val="005852A0"/>
    <w:rsid w:val="00585D09"/>
    <w:rsid w:val="0058653A"/>
    <w:rsid w:val="0059145B"/>
    <w:rsid w:val="005919DC"/>
    <w:rsid w:val="0059432A"/>
    <w:rsid w:val="00594464"/>
    <w:rsid w:val="005969BD"/>
    <w:rsid w:val="005A100D"/>
    <w:rsid w:val="005A1C2D"/>
    <w:rsid w:val="005A2D56"/>
    <w:rsid w:val="005A33AE"/>
    <w:rsid w:val="005A35F9"/>
    <w:rsid w:val="005A4C88"/>
    <w:rsid w:val="005A7CF2"/>
    <w:rsid w:val="005A7FF4"/>
    <w:rsid w:val="005B0097"/>
    <w:rsid w:val="005B6FF1"/>
    <w:rsid w:val="005B7680"/>
    <w:rsid w:val="005B799F"/>
    <w:rsid w:val="005C3741"/>
    <w:rsid w:val="005D0807"/>
    <w:rsid w:val="005D11FC"/>
    <w:rsid w:val="005E0A1A"/>
    <w:rsid w:val="005E0A22"/>
    <w:rsid w:val="005E1812"/>
    <w:rsid w:val="005E7C6B"/>
    <w:rsid w:val="005F020D"/>
    <w:rsid w:val="005F19BF"/>
    <w:rsid w:val="005F2255"/>
    <w:rsid w:val="005F58F7"/>
    <w:rsid w:val="00600A3C"/>
    <w:rsid w:val="0060313D"/>
    <w:rsid w:val="00605EED"/>
    <w:rsid w:val="00607248"/>
    <w:rsid w:val="006139C7"/>
    <w:rsid w:val="006205E6"/>
    <w:rsid w:val="0062200B"/>
    <w:rsid w:val="00622068"/>
    <w:rsid w:val="00622781"/>
    <w:rsid w:val="00623378"/>
    <w:rsid w:val="00624583"/>
    <w:rsid w:val="00625A52"/>
    <w:rsid w:val="00626B02"/>
    <w:rsid w:val="00627B2D"/>
    <w:rsid w:val="00631F56"/>
    <w:rsid w:val="00632F92"/>
    <w:rsid w:val="006336FA"/>
    <w:rsid w:val="00634BEC"/>
    <w:rsid w:val="00637947"/>
    <w:rsid w:val="00640593"/>
    <w:rsid w:val="006408B7"/>
    <w:rsid w:val="00640BFF"/>
    <w:rsid w:val="00642E70"/>
    <w:rsid w:val="00644A54"/>
    <w:rsid w:val="00652659"/>
    <w:rsid w:val="006543CB"/>
    <w:rsid w:val="00654609"/>
    <w:rsid w:val="00655269"/>
    <w:rsid w:val="0066033D"/>
    <w:rsid w:val="00661204"/>
    <w:rsid w:val="00662036"/>
    <w:rsid w:val="006649CA"/>
    <w:rsid w:val="00665473"/>
    <w:rsid w:val="006716B2"/>
    <w:rsid w:val="00673FEB"/>
    <w:rsid w:val="006760E1"/>
    <w:rsid w:val="00676EE3"/>
    <w:rsid w:val="00680F49"/>
    <w:rsid w:val="00690289"/>
    <w:rsid w:val="00695457"/>
    <w:rsid w:val="00695B83"/>
    <w:rsid w:val="0069621B"/>
    <w:rsid w:val="006A0768"/>
    <w:rsid w:val="006A1225"/>
    <w:rsid w:val="006A25EC"/>
    <w:rsid w:val="006A73FD"/>
    <w:rsid w:val="006A784F"/>
    <w:rsid w:val="006B116E"/>
    <w:rsid w:val="006B13F6"/>
    <w:rsid w:val="006B1A67"/>
    <w:rsid w:val="006B4267"/>
    <w:rsid w:val="006B4A5C"/>
    <w:rsid w:val="006B4E6D"/>
    <w:rsid w:val="006B51D9"/>
    <w:rsid w:val="006B547F"/>
    <w:rsid w:val="006B59E7"/>
    <w:rsid w:val="006C01FC"/>
    <w:rsid w:val="006C1932"/>
    <w:rsid w:val="006C2238"/>
    <w:rsid w:val="006C28E0"/>
    <w:rsid w:val="006C72B3"/>
    <w:rsid w:val="006D08BA"/>
    <w:rsid w:val="006D17AB"/>
    <w:rsid w:val="006D71FC"/>
    <w:rsid w:val="006E2738"/>
    <w:rsid w:val="006E2CB1"/>
    <w:rsid w:val="006E2FCE"/>
    <w:rsid w:val="006E3ECB"/>
    <w:rsid w:val="006E59C8"/>
    <w:rsid w:val="006E5CDA"/>
    <w:rsid w:val="006E62EA"/>
    <w:rsid w:val="006F043A"/>
    <w:rsid w:val="006F209E"/>
    <w:rsid w:val="006F2144"/>
    <w:rsid w:val="006F3811"/>
    <w:rsid w:val="006F6F43"/>
    <w:rsid w:val="006F7EDC"/>
    <w:rsid w:val="007009BC"/>
    <w:rsid w:val="0070166A"/>
    <w:rsid w:val="007031C3"/>
    <w:rsid w:val="007039E8"/>
    <w:rsid w:val="00703A48"/>
    <w:rsid w:val="00703E74"/>
    <w:rsid w:val="00704B9B"/>
    <w:rsid w:val="00706330"/>
    <w:rsid w:val="0071162B"/>
    <w:rsid w:val="00711818"/>
    <w:rsid w:val="007120EC"/>
    <w:rsid w:val="0071240F"/>
    <w:rsid w:val="007146C1"/>
    <w:rsid w:val="007157AD"/>
    <w:rsid w:val="00715B4F"/>
    <w:rsid w:val="00715E03"/>
    <w:rsid w:val="0071728E"/>
    <w:rsid w:val="00717650"/>
    <w:rsid w:val="00721D11"/>
    <w:rsid w:val="00722CF7"/>
    <w:rsid w:val="00724E0F"/>
    <w:rsid w:val="00726A79"/>
    <w:rsid w:val="00726F0C"/>
    <w:rsid w:val="00727F94"/>
    <w:rsid w:val="007337EB"/>
    <w:rsid w:val="00735C6B"/>
    <w:rsid w:val="00737778"/>
    <w:rsid w:val="00740127"/>
    <w:rsid w:val="0074161E"/>
    <w:rsid w:val="007424F5"/>
    <w:rsid w:val="00745D18"/>
    <w:rsid w:val="0074637D"/>
    <w:rsid w:val="0074686D"/>
    <w:rsid w:val="00746B6E"/>
    <w:rsid w:val="007502A2"/>
    <w:rsid w:val="007516BB"/>
    <w:rsid w:val="00751C86"/>
    <w:rsid w:val="00752836"/>
    <w:rsid w:val="0075322C"/>
    <w:rsid w:val="00753E1C"/>
    <w:rsid w:val="00762FB0"/>
    <w:rsid w:val="0076773D"/>
    <w:rsid w:val="00771FC1"/>
    <w:rsid w:val="007737EF"/>
    <w:rsid w:val="00776530"/>
    <w:rsid w:val="00780BE5"/>
    <w:rsid w:val="00784CB5"/>
    <w:rsid w:val="00784D13"/>
    <w:rsid w:val="007854D7"/>
    <w:rsid w:val="00786327"/>
    <w:rsid w:val="00786D88"/>
    <w:rsid w:val="00791E8E"/>
    <w:rsid w:val="007973BC"/>
    <w:rsid w:val="007A0109"/>
    <w:rsid w:val="007A0B80"/>
    <w:rsid w:val="007A0C9F"/>
    <w:rsid w:val="007A382E"/>
    <w:rsid w:val="007A3A99"/>
    <w:rsid w:val="007A5995"/>
    <w:rsid w:val="007A5B4A"/>
    <w:rsid w:val="007A5BE3"/>
    <w:rsid w:val="007B1C6E"/>
    <w:rsid w:val="007B2500"/>
    <w:rsid w:val="007B36C3"/>
    <w:rsid w:val="007B4576"/>
    <w:rsid w:val="007B693A"/>
    <w:rsid w:val="007B7B9C"/>
    <w:rsid w:val="007C49D6"/>
    <w:rsid w:val="007C7550"/>
    <w:rsid w:val="007D146D"/>
    <w:rsid w:val="007D53C6"/>
    <w:rsid w:val="007D58B5"/>
    <w:rsid w:val="007D61D6"/>
    <w:rsid w:val="007D7939"/>
    <w:rsid w:val="007E09E3"/>
    <w:rsid w:val="007E1B19"/>
    <w:rsid w:val="007E5AE8"/>
    <w:rsid w:val="007E5CF3"/>
    <w:rsid w:val="007E733F"/>
    <w:rsid w:val="007F06EF"/>
    <w:rsid w:val="007F18CB"/>
    <w:rsid w:val="007F1F0C"/>
    <w:rsid w:val="007F3623"/>
    <w:rsid w:val="007F5C29"/>
    <w:rsid w:val="007F70FD"/>
    <w:rsid w:val="007F76C3"/>
    <w:rsid w:val="007F7D87"/>
    <w:rsid w:val="008031D2"/>
    <w:rsid w:val="00804590"/>
    <w:rsid w:val="00804696"/>
    <w:rsid w:val="00807368"/>
    <w:rsid w:val="00811325"/>
    <w:rsid w:val="008210E3"/>
    <w:rsid w:val="00821762"/>
    <w:rsid w:val="00821D82"/>
    <w:rsid w:val="0082352C"/>
    <w:rsid w:val="00824242"/>
    <w:rsid w:val="00825516"/>
    <w:rsid w:val="00827311"/>
    <w:rsid w:val="0083015C"/>
    <w:rsid w:val="0083132E"/>
    <w:rsid w:val="008321A6"/>
    <w:rsid w:val="00832E95"/>
    <w:rsid w:val="00834BB4"/>
    <w:rsid w:val="00835187"/>
    <w:rsid w:val="0083606A"/>
    <w:rsid w:val="00837651"/>
    <w:rsid w:val="00837EF4"/>
    <w:rsid w:val="00840CA9"/>
    <w:rsid w:val="008436FF"/>
    <w:rsid w:val="00844114"/>
    <w:rsid w:val="00850965"/>
    <w:rsid w:val="008510A9"/>
    <w:rsid w:val="0085233B"/>
    <w:rsid w:val="0085317E"/>
    <w:rsid w:val="00853292"/>
    <w:rsid w:val="008615F9"/>
    <w:rsid w:val="00861A83"/>
    <w:rsid w:val="00864BC7"/>
    <w:rsid w:val="008678BF"/>
    <w:rsid w:val="00872151"/>
    <w:rsid w:val="00872A33"/>
    <w:rsid w:val="00873501"/>
    <w:rsid w:val="008744F8"/>
    <w:rsid w:val="00876326"/>
    <w:rsid w:val="00880785"/>
    <w:rsid w:val="00886129"/>
    <w:rsid w:val="0088674C"/>
    <w:rsid w:val="00887F42"/>
    <w:rsid w:val="00893BB9"/>
    <w:rsid w:val="008945D9"/>
    <w:rsid w:val="00894DB5"/>
    <w:rsid w:val="00895582"/>
    <w:rsid w:val="00897370"/>
    <w:rsid w:val="00897B95"/>
    <w:rsid w:val="00897DBF"/>
    <w:rsid w:val="008A2264"/>
    <w:rsid w:val="008A3B4E"/>
    <w:rsid w:val="008A3F86"/>
    <w:rsid w:val="008A550B"/>
    <w:rsid w:val="008B72A0"/>
    <w:rsid w:val="008B775B"/>
    <w:rsid w:val="008C27EA"/>
    <w:rsid w:val="008C2FD8"/>
    <w:rsid w:val="008C3470"/>
    <w:rsid w:val="008C3FE6"/>
    <w:rsid w:val="008C5704"/>
    <w:rsid w:val="008C6E3B"/>
    <w:rsid w:val="008D01C3"/>
    <w:rsid w:val="008D0BE9"/>
    <w:rsid w:val="008D1B18"/>
    <w:rsid w:val="008D1EEF"/>
    <w:rsid w:val="008D642E"/>
    <w:rsid w:val="008D79D3"/>
    <w:rsid w:val="008E2424"/>
    <w:rsid w:val="008E2A08"/>
    <w:rsid w:val="008E6344"/>
    <w:rsid w:val="008E7D3C"/>
    <w:rsid w:val="008F014A"/>
    <w:rsid w:val="008F2635"/>
    <w:rsid w:val="008F2BFB"/>
    <w:rsid w:val="00900758"/>
    <w:rsid w:val="0090126F"/>
    <w:rsid w:val="00904CC2"/>
    <w:rsid w:val="00905EAD"/>
    <w:rsid w:val="0090654D"/>
    <w:rsid w:val="009101EC"/>
    <w:rsid w:val="009124EE"/>
    <w:rsid w:val="00914941"/>
    <w:rsid w:val="0091562F"/>
    <w:rsid w:val="00915B85"/>
    <w:rsid w:val="00915D1A"/>
    <w:rsid w:val="00916B8E"/>
    <w:rsid w:val="00921D78"/>
    <w:rsid w:val="0092338B"/>
    <w:rsid w:val="00924822"/>
    <w:rsid w:val="00925402"/>
    <w:rsid w:val="0092681F"/>
    <w:rsid w:val="009314F4"/>
    <w:rsid w:val="00932053"/>
    <w:rsid w:val="00932876"/>
    <w:rsid w:val="009366A4"/>
    <w:rsid w:val="00940F6C"/>
    <w:rsid w:val="009416BF"/>
    <w:rsid w:val="00941D5F"/>
    <w:rsid w:val="009440A3"/>
    <w:rsid w:val="00946ED9"/>
    <w:rsid w:val="009472C6"/>
    <w:rsid w:val="009511C9"/>
    <w:rsid w:val="00952C49"/>
    <w:rsid w:val="009556EB"/>
    <w:rsid w:val="00957E47"/>
    <w:rsid w:val="009616DD"/>
    <w:rsid w:val="009620A0"/>
    <w:rsid w:val="009663AA"/>
    <w:rsid w:val="009679C5"/>
    <w:rsid w:val="00970106"/>
    <w:rsid w:val="00973A5B"/>
    <w:rsid w:val="00973AB3"/>
    <w:rsid w:val="00973D55"/>
    <w:rsid w:val="00975C65"/>
    <w:rsid w:val="00975DB2"/>
    <w:rsid w:val="009769CA"/>
    <w:rsid w:val="0097713E"/>
    <w:rsid w:val="00982A8E"/>
    <w:rsid w:val="00984424"/>
    <w:rsid w:val="00985500"/>
    <w:rsid w:val="00987780"/>
    <w:rsid w:val="009907EC"/>
    <w:rsid w:val="009920F5"/>
    <w:rsid w:val="0099467E"/>
    <w:rsid w:val="0099734B"/>
    <w:rsid w:val="00997B3C"/>
    <w:rsid w:val="009A1B57"/>
    <w:rsid w:val="009A232E"/>
    <w:rsid w:val="009A4ACA"/>
    <w:rsid w:val="009A4FAD"/>
    <w:rsid w:val="009A5A89"/>
    <w:rsid w:val="009B4A28"/>
    <w:rsid w:val="009B506B"/>
    <w:rsid w:val="009C26D3"/>
    <w:rsid w:val="009C3F07"/>
    <w:rsid w:val="009C5A41"/>
    <w:rsid w:val="009C5C51"/>
    <w:rsid w:val="009D0B0A"/>
    <w:rsid w:val="009D1F7A"/>
    <w:rsid w:val="009D2718"/>
    <w:rsid w:val="009D6D88"/>
    <w:rsid w:val="009D6F50"/>
    <w:rsid w:val="009D71C1"/>
    <w:rsid w:val="009E4816"/>
    <w:rsid w:val="009E5C6D"/>
    <w:rsid w:val="009E7DDB"/>
    <w:rsid w:val="009F19E2"/>
    <w:rsid w:val="009F2CF0"/>
    <w:rsid w:val="009F3F59"/>
    <w:rsid w:val="009F7095"/>
    <w:rsid w:val="009F7D7F"/>
    <w:rsid w:val="00A01B83"/>
    <w:rsid w:val="00A034D4"/>
    <w:rsid w:val="00A04690"/>
    <w:rsid w:val="00A04F4C"/>
    <w:rsid w:val="00A10DCA"/>
    <w:rsid w:val="00A12592"/>
    <w:rsid w:val="00A151FA"/>
    <w:rsid w:val="00A2197A"/>
    <w:rsid w:val="00A226BC"/>
    <w:rsid w:val="00A24259"/>
    <w:rsid w:val="00A25789"/>
    <w:rsid w:val="00A26737"/>
    <w:rsid w:val="00A2737F"/>
    <w:rsid w:val="00A30FF9"/>
    <w:rsid w:val="00A31038"/>
    <w:rsid w:val="00A31E84"/>
    <w:rsid w:val="00A34473"/>
    <w:rsid w:val="00A36847"/>
    <w:rsid w:val="00A40DD3"/>
    <w:rsid w:val="00A47635"/>
    <w:rsid w:val="00A50B93"/>
    <w:rsid w:val="00A529C8"/>
    <w:rsid w:val="00A54910"/>
    <w:rsid w:val="00A55DE6"/>
    <w:rsid w:val="00A610B2"/>
    <w:rsid w:val="00A61ED8"/>
    <w:rsid w:val="00A645C4"/>
    <w:rsid w:val="00A66471"/>
    <w:rsid w:val="00A70B95"/>
    <w:rsid w:val="00A71D73"/>
    <w:rsid w:val="00A77455"/>
    <w:rsid w:val="00A80A82"/>
    <w:rsid w:val="00A8311B"/>
    <w:rsid w:val="00A85C8E"/>
    <w:rsid w:val="00A9135B"/>
    <w:rsid w:val="00A92AF8"/>
    <w:rsid w:val="00A92B8E"/>
    <w:rsid w:val="00A93561"/>
    <w:rsid w:val="00A94B1D"/>
    <w:rsid w:val="00A976C1"/>
    <w:rsid w:val="00A97D7F"/>
    <w:rsid w:val="00AA0098"/>
    <w:rsid w:val="00AA273F"/>
    <w:rsid w:val="00AA37B9"/>
    <w:rsid w:val="00AA43B9"/>
    <w:rsid w:val="00AA4FC5"/>
    <w:rsid w:val="00AA6289"/>
    <w:rsid w:val="00AA7EF2"/>
    <w:rsid w:val="00AB05E0"/>
    <w:rsid w:val="00AB067B"/>
    <w:rsid w:val="00AB5675"/>
    <w:rsid w:val="00AB6E77"/>
    <w:rsid w:val="00AC1C66"/>
    <w:rsid w:val="00AC45B8"/>
    <w:rsid w:val="00AD2DCF"/>
    <w:rsid w:val="00AD3CF3"/>
    <w:rsid w:val="00AD769A"/>
    <w:rsid w:val="00AD7CE5"/>
    <w:rsid w:val="00AE066C"/>
    <w:rsid w:val="00AE1DD3"/>
    <w:rsid w:val="00AE3D63"/>
    <w:rsid w:val="00AE461E"/>
    <w:rsid w:val="00AE6DA2"/>
    <w:rsid w:val="00AF0A03"/>
    <w:rsid w:val="00AF227E"/>
    <w:rsid w:val="00AF37F2"/>
    <w:rsid w:val="00AF7472"/>
    <w:rsid w:val="00B009AF"/>
    <w:rsid w:val="00B01F08"/>
    <w:rsid w:val="00B028A5"/>
    <w:rsid w:val="00B0335B"/>
    <w:rsid w:val="00B054E3"/>
    <w:rsid w:val="00B05C9E"/>
    <w:rsid w:val="00B06FBE"/>
    <w:rsid w:val="00B10643"/>
    <w:rsid w:val="00B111EF"/>
    <w:rsid w:val="00B12BAC"/>
    <w:rsid w:val="00B131A7"/>
    <w:rsid w:val="00B14511"/>
    <w:rsid w:val="00B1679A"/>
    <w:rsid w:val="00B16E8F"/>
    <w:rsid w:val="00B24E45"/>
    <w:rsid w:val="00B2567C"/>
    <w:rsid w:val="00B267DD"/>
    <w:rsid w:val="00B267E1"/>
    <w:rsid w:val="00B27494"/>
    <w:rsid w:val="00B30401"/>
    <w:rsid w:val="00B31FDC"/>
    <w:rsid w:val="00B336E8"/>
    <w:rsid w:val="00B34A09"/>
    <w:rsid w:val="00B376E5"/>
    <w:rsid w:val="00B42D9E"/>
    <w:rsid w:val="00B4380C"/>
    <w:rsid w:val="00B44E97"/>
    <w:rsid w:val="00B473CF"/>
    <w:rsid w:val="00B5213E"/>
    <w:rsid w:val="00B521EE"/>
    <w:rsid w:val="00B53183"/>
    <w:rsid w:val="00B539F3"/>
    <w:rsid w:val="00B5678B"/>
    <w:rsid w:val="00B609FF"/>
    <w:rsid w:val="00B64781"/>
    <w:rsid w:val="00B6637D"/>
    <w:rsid w:val="00B6734A"/>
    <w:rsid w:val="00B71B2F"/>
    <w:rsid w:val="00B7212A"/>
    <w:rsid w:val="00B763BB"/>
    <w:rsid w:val="00B804C0"/>
    <w:rsid w:val="00B8155E"/>
    <w:rsid w:val="00B8239C"/>
    <w:rsid w:val="00B82663"/>
    <w:rsid w:val="00B826E2"/>
    <w:rsid w:val="00B82E4C"/>
    <w:rsid w:val="00B82F8F"/>
    <w:rsid w:val="00B84D3E"/>
    <w:rsid w:val="00B85B64"/>
    <w:rsid w:val="00B936A6"/>
    <w:rsid w:val="00B937D8"/>
    <w:rsid w:val="00B94340"/>
    <w:rsid w:val="00B95F91"/>
    <w:rsid w:val="00BA2856"/>
    <w:rsid w:val="00BA3096"/>
    <w:rsid w:val="00BA361D"/>
    <w:rsid w:val="00BA5100"/>
    <w:rsid w:val="00BA7E31"/>
    <w:rsid w:val="00BB1BA7"/>
    <w:rsid w:val="00BB330F"/>
    <w:rsid w:val="00BB76D0"/>
    <w:rsid w:val="00BC124D"/>
    <w:rsid w:val="00BC363C"/>
    <w:rsid w:val="00BC37CF"/>
    <w:rsid w:val="00BC4666"/>
    <w:rsid w:val="00BC474F"/>
    <w:rsid w:val="00BC5504"/>
    <w:rsid w:val="00BD07E3"/>
    <w:rsid w:val="00BD21FC"/>
    <w:rsid w:val="00BD448A"/>
    <w:rsid w:val="00BD5652"/>
    <w:rsid w:val="00BD5B2F"/>
    <w:rsid w:val="00BD6E6E"/>
    <w:rsid w:val="00BE0E35"/>
    <w:rsid w:val="00BE2860"/>
    <w:rsid w:val="00BE36A9"/>
    <w:rsid w:val="00BE4EF8"/>
    <w:rsid w:val="00BE6C28"/>
    <w:rsid w:val="00BE6CF0"/>
    <w:rsid w:val="00BF11C1"/>
    <w:rsid w:val="00C014E1"/>
    <w:rsid w:val="00C02E50"/>
    <w:rsid w:val="00C05104"/>
    <w:rsid w:val="00C106CD"/>
    <w:rsid w:val="00C10A4C"/>
    <w:rsid w:val="00C144B4"/>
    <w:rsid w:val="00C1795F"/>
    <w:rsid w:val="00C223B7"/>
    <w:rsid w:val="00C24248"/>
    <w:rsid w:val="00C24C8F"/>
    <w:rsid w:val="00C30F57"/>
    <w:rsid w:val="00C320E7"/>
    <w:rsid w:val="00C32E73"/>
    <w:rsid w:val="00C33FF9"/>
    <w:rsid w:val="00C34E76"/>
    <w:rsid w:val="00C36AE5"/>
    <w:rsid w:val="00C36BAF"/>
    <w:rsid w:val="00C37078"/>
    <w:rsid w:val="00C37C74"/>
    <w:rsid w:val="00C42269"/>
    <w:rsid w:val="00C4449C"/>
    <w:rsid w:val="00C50437"/>
    <w:rsid w:val="00C515EA"/>
    <w:rsid w:val="00C51BA7"/>
    <w:rsid w:val="00C51BCD"/>
    <w:rsid w:val="00C530B8"/>
    <w:rsid w:val="00C56784"/>
    <w:rsid w:val="00C57529"/>
    <w:rsid w:val="00C57FA0"/>
    <w:rsid w:val="00C61A80"/>
    <w:rsid w:val="00C62C24"/>
    <w:rsid w:val="00C62E1A"/>
    <w:rsid w:val="00C635B6"/>
    <w:rsid w:val="00C637A4"/>
    <w:rsid w:val="00C71C2F"/>
    <w:rsid w:val="00C7353B"/>
    <w:rsid w:val="00C7362E"/>
    <w:rsid w:val="00C74748"/>
    <w:rsid w:val="00C75931"/>
    <w:rsid w:val="00C76355"/>
    <w:rsid w:val="00C80EE9"/>
    <w:rsid w:val="00C811A2"/>
    <w:rsid w:val="00C814F6"/>
    <w:rsid w:val="00C85AE5"/>
    <w:rsid w:val="00C87BD7"/>
    <w:rsid w:val="00C90FDC"/>
    <w:rsid w:val="00C92C84"/>
    <w:rsid w:val="00C93D15"/>
    <w:rsid w:val="00C9665B"/>
    <w:rsid w:val="00C96AA2"/>
    <w:rsid w:val="00C96CD1"/>
    <w:rsid w:val="00CA12CB"/>
    <w:rsid w:val="00CA2F86"/>
    <w:rsid w:val="00CA30C1"/>
    <w:rsid w:val="00CA4544"/>
    <w:rsid w:val="00CB0E09"/>
    <w:rsid w:val="00CB2EC2"/>
    <w:rsid w:val="00CB5163"/>
    <w:rsid w:val="00CB5E3A"/>
    <w:rsid w:val="00CB6FCA"/>
    <w:rsid w:val="00CC3756"/>
    <w:rsid w:val="00CC3BCD"/>
    <w:rsid w:val="00CC5DBA"/>
    <w:rsid w:val="00CD5F3D"/>
    <w:rsid w:val="00CD608F"/>
    <w:rsid w:val="00CE005B"/>
    <w:rsid w:val="00CE068F"/>
    <w:rsid w:val="00CE103A"/>
    <w:rsid w:val="00CE3111"/>
    <w:rsid w:val="00CE3E01"/>
    <w:rsid w:val="00CF0D8A"/>
    <w:rsid w:val="00CF32DD"/>
    <w:rsid w:val="00CF769B"/>
    <w:rsid w:val="00D00E7E"/>
    <w:rsid w:val="00D0214E"/>
    <w:rsid w:val="00D0361A"/>
    <w:rsid w:val="00D07C87"/>
    <w:rsid w:val="00D112B5"/>
    <w:rsid w:val="00D11402"/>
    <w:rsid w:val="00D13B43"/>
    <w:rsid w:val="00D13F85"/>
    <w:rsid w:val="00D16AE9"/>
    <w:rsid w:val="00D17A9E"/>
    <w:rsid w:val="00D20474"/>
    <w:rsid w:val="00D23AFF"/>
    <w:rsid w:val="00D24558"/>
    <w:rsid w:val="00D26C4E"/>
    <w:rsid w:val="00D30ACD"/>
    <w:rsid w:val="00D30ADD"/>
    <w:rsid w:val="00D3149B"/>
    <w:rsid w:val="00D3331C"/>
    <w:rsid w:val="00D34F3F"/>
    <w:rsid w:val="00D40166"/>
    <w:rsid w:val="00D403D5"/>
    <w:rsid w:val="00D405CC"/>
    <w:rsid w:val="00D420CD"/>
    <w:rsid w:val="00D420D9"/>
    <w:rsid w:val="00D43A0D"/>
    <w:rsid w:val="00D46568"/>
    <w:rsid w:val="00D46867"/>
    <w:rsid w:val="00D479C6"/>
    <w:rsid w:val="00D47CCE"/>
    <w:rsid w:val="00D505B7"/>
    <w:rsid w:val="00D51267"/>
    <w:rsid w:val="00D51C6F"/>
    <w:rsid w:val="00D526F3"/>
    <w:rsid w:val="00D5627A"/>
    <w:rsid w:val="00D6026C"/>
    <w:rsid w:val="00D61BDC"/>
    <w:rsid w:val="00D63E5D"/>
    <w:rsid w:val="00D6528C"/>
    <w:rsid w:val="00D6709F"/>
    <w:rsid w:val="00D6753A"/>
    <w:rsid w:val="00D72AED"/>
    <w:rsid w:val="00D72DA5"/>
    <w:rsid w:val="00D72ED1"/>
    <w:rsid w:val="00D74503"/>
    <w:rsid w:val="00D7467C"/>
    <w:rsid w:val="00D74B97"/>
    <w:rsid w:val="00D773C7"/>
    <w:rsid w:val="00D84BB5"/>
    <w:rsid w:val="00D85567"/>
    <w:rsid w:val="00D87695"/>
    <w:rsid w:val="00D90566"/>
    <w:rsid w:val="00D9095A"/>
    <w:rsid w:val="00D91D6E"/>
    <w:rsid w:val="00D947E2"/>
    <w:rsid w:val="00D94A37"/>
    <w:rsid w:val="00D96CD9"/>
    <w:rsid w:val="00DA0BCB"/>
    <w:rsid w:val="00DA2034"/>
    <w:rsid w:val="00DA2F0F"/>
    <w:rsid w:val="00DA2F98"/>
    <w:rsid w:val="00DA30FD"/>
    <w:rsid w:val="00DA587C"/>
    <w:rsid w:val="00DA6D3A"/>
    <w:rsid w:val="00DB01BE"/>
    <w:rsid w:val="00DB07B2"/>
    <w:rsid w:val="00DB2CE8"/>
    <w:rsid w:val="00DB69FD"/>
    <w:rsid w:val="00DB70D1"/>
    <w:rsid w:val="00DC1E83"/>
    <w:rsid w:val="00DC3673"/>
    <w:rsid w:val="00DC6FBE"/>
    <w:rsid w:val="00DC733E"/>
    <w:rsid w:val="00DC7B76"/>
    <w:rsid w:val="00DD119D"/>
    <w:rsid w:val="00DD6E30"/>
    <w:rsid w:val="00DD7C92"/>
    <w:rsid w:val="00DE1A26"/>
    <w:rsid w:val="00DE1BB3"/>
    <w:rsid w:val="00DE4074"/>
    <w:rsid w:val="00DE63BF"/>
    <w:rsid w:val="00DE6B3A"/>
    <w:rsid w:val="00DE6DB1"/>
    <w:rsid w:val="00DF0C59"/>
    <w:rsid w:val="00DF1C81"/>
    <w:rsid w:val="00DF3784"/>
    <w:rsid w:val="00DF4A6F"/>
    <w:rsid w:val="00DF4CC5"/>
    <w:rsid w:val="00DF4D53"/>
    <w:rsid w:val="00DF57BE"/>
    <w:rsid w:val="00E02727"/>
    <w:rsid w:val="00E05855"/>
    <w:rsid w:val="00E05873"/>
    <w:rsid w:val="00E058A3"/>
    <w:rsid w:val="00E05F58"/>
    <w:rsid w:val="00E06500"/>
    <w:rsid w:val="00E07088"/>
    <w:rsid w:val="00E131A2"/>
    <w:rsid w:val="00E133AE"/>
    <w:rsid w:val="00E13B0E"/>
    <w:rsid w:val="00E14602"/>
    <w:rsid w:val="00E15A4D"/>
    <w:rsid w:val="00E1684F"/>
    <w:rsid w:val="00E24A18"/>
    <w:rsid w:val="00E24CFB"/>
    <w:rsid w:val="00E25157"/>
    <w:rsid w:val="00E308AE"/>
    <w:rsid w:val="00E30C2F"/>
    <w:rsid w:val="00E31E62"/>
    <w:rsid w:val="00E3483F"/>
    <w:rsid w:val="00E3570A"/>
    <w:rsid w:val="00E36A81"/>
    <w:rsid w:val="00E40142"/>
    <w:rsid w:val="00E42295"/>
    <w:rsid w:val="00E42654"/>
    <w:rsid w:val="00E42956"/>
    <w:rsid w:val="00E43C86"/>
    <w:rsid w:val="00E46DAB"/>
    <w:rsid w:val="00E47E0B"/>
    <w:rsid w:val="00E5055E"/>
    <w:rsid w:val="00E506EB"/>
    <w:rsid w:val="00E50739"/>
    <w:rsid w:val="00E51126"/>
    <w:rsid w:val="00E51FF3"/>
    <w:rsid w:val="00E5374E"/>
    <w:rsid w:val="00E56806"/>
    <w:rsid w:val="00E57060"/>
    <w:rsid w:val="00E6005C"/>
    <w:rsid w:val="00E6054B"/>
    <w:rsid w:val="00E65916"/>
    <w:rsid w:val="00E65DC2"/>
    <w:rsid w:val="00E67D85"/>
    <w:rsid w:val="00E702DA"/>
    <w:rsid w:val="00E71061"/>
    <w:rsid w:val="00E724A9"/>
    <w:rsid w:val="00E7440D"/>
    <w:rsid w:val="00E766DC"/>
    <w:rsid w:val="00E77E92"/>
    <w:rsid w:val="00E82C05"/>
    <w:rsid w:val="00E84AF7"/>
    <w:rsid w:val="00E85A9E"/>
    <w:rsid w:val="00E87138"/>
    <w:rsid w:val="00E87175"/>
    <w:rsid w:val="00E87616"/>
    <w:rsid w:val="00E90696"/>
    <w:rsid w:val="00E92F69"/>
    <w:rsid w:val="00E96B90"/>
    <w:rsid w:val="00EA363C"/>
    <w:rsid w:val="00EA3C74"/>
    <w:rsid w:val="00EA4594"/>
    <w:rsid w:val="00EA5C16"/>
    <w:rsid w:val="00EA5CAF"/>
    <w:rsid w:val="00EB00F9"/>
    <w:rsid w:val="00EB0878"/>
    <w:rsid w:val="00EB559C"/>
    <w:rsid w:val="00EB5AA4"/>
    <w:rsid w:val="00EB5D84"/>
    <w:rsid w:val="00EB6FD2"/>
    <w:rsid w:val="00EC1E89"/>
    <w:rsid w:val="00EC3085"/>
    <w:rsid w:val="00EC364B"/>
    <w:rsid w:val="00EC37EC"/>
    <w:rsid w:val="00EC6C4B"/>
    <w:rsid w:val="00ED093C"/>
    <w:rsid w:val="00ED0A92"/>
    <w:rsid w:val="00ED246D"/>
    <w:rsid w:val="00ED4276"/>
    <w:rsid w:val="00ED4CD0"/>
    <w:rsid w:val="00ED53A8"/>
    <w:rsid w:val="00EE3931"/>
    <w:rsid w:val="00EE5A98"/>
    <w:rsid w:val="00EF000D"/>
    <w:rsid w:val="00EF0597"/>
    <w:rsid w:val="00EF06D9"/>
    <w:rsid w:val="00EF4CA7"/>
    <w:rsid w:val="00EF5C26"/>
    <w:rsid w:val="00EF5FB8"/>
    <w:rsid w:val="00F01E11"/>
    <w:rsid w:val="00F049AC"/>
    <w:rsid w:val="00F052EA"/>
    <w:rsid w:val="00F05553"/>
    <w:rsid w:val="00F06E82"/>
    <w:rsid w:val="00F108C7"/>
    <w:rsid w:val="00F11331"/>
    <w:rsid w:val="00F12AFC"/>
    <w:rsid w:val="00F14113"/>
    <w:rsid w:val="00F15175"/>
    <w:rsid w:val="00F156D9"/>
    <w:rsid w:val="00F163E2"/>
    <w:rsid w:val="00F2174C"/>
    <w:rsid w:val="00F25268"/>
    <w:rsid w:val="00F25672"/>
    <w:rsid w:val="00F30F3A"/>
    <w:rsid w:val="00F30FEC"/>
    <w:rsid w:val="00F32791"/>
    <w:rsid w:val="00F37CA9"/>
    <w:rsid w:val="00F40259"/>
    <w:rsid w:val="00F40492"/>
    <w:rsid w:val="00F4060A"/>
    <w:rsid w:val="00F421D9"/>
    <w:rsid w:val="00F42D39"/>
    <w:rsid w:val="00F477F1"/>
    <w:rsid w:val="00F50D61"/>
    <w:rsid w:val="00F52F76"/>
    <w:rsid w:val="00F540E6"/>
    <w:rsid w:val="00F545A3"/>
    <w:rsid w:val="00F558C9"/>
    <w:rsid w:val="00F573E2"/>
    <w:rsid w:val="00F6083A"/>
    <w:rsid w:val="00F61AD6"/>
    <w:rsid w:val="00F61CA7"/>
    <w:rsid w:val="00F6580A"/>
    <w:rsid w:val="00F67589"/>
    <w:rsid w:val="00F67BD7"/>
    <w:rsid w:val="00F721A0"/>
    <w:rsid w:val="00F74A20"/>
    <w:rsid w:val="00F75D80"/>
    <w:rsid w:val="00F7667E"/>
    <w:rsid w:val="00F802CB"/>
    <w:rsid w:val="00F84089"/>
    <w:rsid w:val="00F873BF"/>
    <w:rsid w:val="00F87A87"/>
    <w:rsid w:val="00F91002"/>
    <w:rsid w:val="00F9335E"/>
    <w:rsid w:val="00F95149"/>
    <w:rsid w:val="00F953F8"/>
    <w:rsid w:val="00F95F24"/>
    <w:rsid w:val="00FA244A"/>
    <w:rsid w:val="00FA4D0F"/>
    <w:rsid w:val="00FA5BFB"/>
    <w:rsid w:val="00FB122F"/>
    <w:rsid w:val="00FB411E"/>
    <w:rsid w:val="00FB5706"/>
    <w:rsid w:val="00FB69E1"/>
    <w:rsid w:val="00FB6EE2"/>
    <w:rsid w:val="00FB79B2"/>
    <w:rsid w:val="00FB7B99"/>
    <w:rsid w:val="00FC0DDD"/>
    <w:rsid w:val="00FC592F"/>
    <w:rsid w:val="00FC7C00"/>
    <w:rsid w:val="00FD420F"/>
    <w:rsid w:val="00FD4912"/>
    <w:rsid w:val="00FD6D83"/>
    <w:rsid w:val="00FE0FF2"/>
    <w:rsid w:val="00FE1DBE"/>
    <w:rsid w:val="00FE33A7"/>
    <w:rsid w:val="00FE38AE"/>
    <w:rsid w:val="00FE6CC5"/>
    <w:rsid w:val="00FF1AA8"/>
    <w:rsid w:val="00FF284F"/>
    <w:rsid w:val="00FF55D2"/>
    <w:rsid w:val="00FF5C29"/>
    <w:rsid w:val="00FF6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DD9804-83A0-42A2-BB42-2BE8BC3D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9AF"/>
    <w:rPr>
      <w:rFonts w:ascii="Arial" w:hAnsi="Arial"/>
      <w:sz w:val="24"/>
      <w:szCs w:val="24"/>
    </w:rPr>
  </w:style>
  <w:style w:type="paragraph" w:styleId="Nagwek1">
    <w:name w:val="heading 1"/>
    <w:basedOn w:val="Normalny"/>
    <w:next w:val="Normalny"/>
    <w:link w:val="Nagwek1Znak"/>
    <w:autoRedefine/>
    <w:uiPriority w:val="99"/>
    <w:qFormat/>
    <w:rsid w:val="00FB6EE2"/>
    <w:pPr>
      <w:shd w:val="clear" w:color="auto" w:fill="548DD4" w:themeFill="text2" w:themeFillTint="99"/>
      <w:spacing w:line="276" w:lineRule="auto"/>
      <w:ind w:left="567" w:hanging="567"/>
      <w:jc w:val="both"/>
      <w:outlineLvl w:val="0"/>
    </w:pPr>
    <w:rPr>
      <w:rFonts w:ascii="Calibri" w:eastAsia="Calibri" w:hAnsi="Calibri"/>
      <w:b/>
      <w:color w:val="FFFFFF" w:themeColor="background1"/>
      <w:sz w:val="32"/>
      <w:szCs w:val="28"/>
      <w:lang w:eastAsia="en-US"/>
    </w:rPr>
  </w:style>
  <w:style w:type="paragraph" w:styleId="Nagwek2">
    <w:name w:val="heading 2"/>
    <w:basedOn w:val="Normalny"/>
    <w:next w:val="Normalny"/>
    <w:link w:val="Nagwek2Znak"/>
    <w:autoRedefine/>
    <w:uiPriority w:val="99"/>
    <w:unhideWhenUsed/>
    <w:qFormat/>
    <w:rsid w:val="000A603A"/>
    <w:pPr>
      <w:shd w:val="clear" w:color="auto" w:fill="8DB3E2" w:themeFill="text2" w:themeFillTint="66"/>
      <w:spacing w:line="276" w:lineRule="auto"/>
      <w:ind w:left="567" w:hanging="567"/>
      <w:jc w:val="both"/>
      <w:outlineLvl w:val="1"/>
    </w:pPr>
    <w:rPr>
      <w:rFonts w:asciiTheme="minorHAnsi" w:eastAsiaTheme="majorEastAsia" w:hAnsiTheme="minorHAnsi"/>
      <w:b/>
      <w:bCs/>
      <w:iCs/>
      <w:color w:val="FFFFFF" w:themeColor="background1"/>
      <w:lang w:eastAsia="en-US"/>
    </w:rPr>
  </w:style>
  <w:style w:type="paragraph" w:styleId="Nagwek3">
    <w:name w:val="heading 3"/>
    <w:basedOn w:val="Normalny"/>
    <w:next w:val="Normalny"/>
    <w:link w:val="Nagwek3Znak"/>
    <w:autoRedefine/>
    <w:uiPriority w:val="99"/>
    <w:unhideWhenUsed/>
    <w:qFormat/>
    <w:rsid w:val="000A603A"/>
    <w:pPr>
      <w:keepNext/>
      <w:keepLines/>
      <w:spacing w:after="200" w:line="276" w:lineRule="auto"/>
      <w:jc w:val="both"/>
      <w:outlineLvl w:val="2"/>
    </w:pPr>
    <w:rPr>
      <w:rFonts w:asciiTheme="minorHAnsi" w:hAnsiTheme="minorHAnsi" w:cs="Arial"/>
      <w:b/>
      <w:bCs/>
      <w:sz w:val="22"/>
      <w:szCs w:val="22"/>
    </w:rPr>
  </w:style>
  <w:style w:type="paragraph" w:styleId="Nagwek4">
    <w:name w:val="heading 4"/>
    <w:basedOn w:val="Normalny"/>
    <w:next w:val="Normalny"/>
    <w:link w:val="Nagwek4Znak"/>
    <w:autoRedefine/>
    <w:uiPriority w:val="99"/>
    <w:unhideWhenUsed/>
    <w:qFormat/>
    <w:rsid w:val="000A603A"/>
    <w:pPr>
      <w:keepNext/>
      <w:keepLines/>
      <w:spacing w:before="240" w:after="240" w:line="276" w:lineRule="auto"/>
      <w:jc w:val="both"/>
      <w:outlineLvl w:val="3"/>
    </w:pPr>
    <w:rPr>
      <w:rFonts w:asciiTheme="minorHAnsi" w:eastAsia="MS Mincho" w:hAnsiTheme="minorHAnsi" w:cstheme="majorBidi"/>
      <w:b/>
      <w:bCs/>
      <w:i/>
      <w:iCs/>
      <w:sz w:val="22"/>
      <w:szCs w:val="22"/>
    </w:rPr>
  </w:style>
  <w:style w:type="paragraph" w:styleId="Nagwek5">
    <w:name w:val="heading 5"/>
    <w:basedOn w:val="Normalny"/>
    <w:next w:val="Normalny"/>
    <w:link w:val="Nagwek5Znak"/>
    <w:autoRedefine/>
    <w:uiPriority w:val="99"/>
    <w:unhideWhenUsed/>
    <w:qFormat/>
    <w:rsid w:val="000A603A"/>
    <w:pPr>
      <w:keepNext/>
      <w:keepLines/>
      <w:spacing w:after="200" w:line="276" w:lineRule="auto"/>
      <w:outlineLvl w:val="4"/>
    </w:pPr>
    <w:rPr>
      <w:rFonts w:asciiTheme="minorHAnsi" w:hAnsiTheme="minorHAnsi" w:cstheme="majorBidi"/>
      <w:b/>
      <w:sz w:val="22"/>
      <w:szCs w:val="22"/>
      <w:u w:val="single"/>
      <w:lang w:eastAsia="en-US"/>
    </w:rPr>
  </w:style>
  <w:style w:type="paragraph" w:styleId="Nagwek6">
    <w:name w:val="heading 6"/>
    <w:basedOn w:val="Normalny"/>
    <w:next w:val="Normalny"/>
    <w:link w:val="Nagwek6Znak"/>
    <w:uiPriority w:val="99"/>
    <w:unhideWhenUsed/>
    <w:qFormat/>
    <w:rsid w:val="000A603A"/>
    <w:pPr>
      <w:keepNext/>
      <w:keepLines/>
      <w:spacing w:before="200" w:after="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gwek7">
    <w:name w:val="heading 7"/>
    <w:basedOn w:val="Normalny"/>
    <w:next w:val="Normalny"/>
    <w:link w:val="Nagwek7Znak"/>
    <w:uiPriority w:val="99"/>
    <w:unhideWhenUsed/>
    <w:qFormat/>
    <w:rsid w:val="000A603A"/>
    <w:pPr>
      <w:keepNext/>
      <w:keepLines/>
      <w:spacing w:before="200" w:after="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9"/>
    <w:unhideWhenUsed/>
    <w:qFormat/>
    <w:rsid w:val="000A603A"/>
    <w:pPr>
      <w:keepNext/>
      <w:keepLines/>
      <w:spacing w:before="200" w:after="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9"/>
    <w:unhideWhenUsed/>
    <w:qFormat/>
    <w:rsid w:val="000A603A"/>
    <w:pPr>
      <w:keepNext/>
      <w:keepLines/>
      <w:spacing w:before="200" w:after="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uiPriority w:val="99"/>
    <w:rsid w:val="00FB6EE2"/>
    <w:rPr>
      <w:rFonts w:ascii="Calibri" w:eastAsia="Calibri" w:hAnsi="Calibri"/>
      <w:b/>
      <w:color w:val="FFFFFF" w:themeColor="background1"/>
      <w:sz w:val="32"/>
      <w:szCs w:val="28"/>
      <w:shd w:val="clear" w:color="auto" w:fill="548DD4" w:themeFill="text2" w:themeFillTint="99"/>
      <w:lang w:eastAsia="en-US"/>
    </w:rPr>
  </w:style>
  <w:style w:type="character" w:customStyle="1" w:styleId="Nagwek2Znak">
    <w:name w:val="Nagłówek 2 Znak"/>
    <w:basedOn w:val="Domylnaczcionkaakapitu"/>
    <w:link w:val="Nagwek2"/>
    <w:uiPriority w:val="99"/>
    <w:rsid w:val="000A603A"/>
    <w:rPr>
      <w:rFonts w:asciiTheme="minorHAnsi" w:eastAsiaTheme="majorEastAsia" w:hAnsiTheme="minorHAnsi"/>
      <w:b/>
      <w:bCs/>
      <w:iCs/>
      <w:color w:val="FFFFFF" w:themeColor="background1"/>
      <w:sz w:val="24"/>
      <w:szCs w:val="24"/>
      <w:shd w:val="clear" w:color="auto" w:fill="8DB3E2" w:themeFill="text2" w:themeFillTint="66"/>
      <w:lang w:eastAsia="en-US"/>
    </w:rPr>
  </w:style>
  <w:style w:type="character" w:customStyle="1" w:styleId="Nagwek3Znak">
    <w:name w:val="Nagłówek 3 Znak"/>
    <w:basedOn w:val="Domylnaczcionkaakapitu"/>
    <w:link w:val="Nagwek3"/>
    <w:uiPriority w:val="99"/>
    <w:rsid w:val="000A603A"/>
    <w:rPr>
      <w:rFonts w:asciiTheme="minorHAnsi" w:hAnsiTheme="minorHAnsi" w:cs="Arial"/>
      <w:b/>
      <w:bCs/>
      <w:sz w:val="22"/>
      <w:szCs w:val="22"/>
    </w:rPr>
  </w:style>
  <w:style w:type="character" w:customStyle="1" w:styleId="Nagwek4Znak">
    <w:name w:val="Nagłówek 4 Znak"/>
    <w:basedOn w:val="Domylnaczcionkaakapitu"/>
    <w:link w:val="Nagwek4"/>
    <w:uiPriority w:val="99"/>
    <w:rsid w:val="000A603A"/>
    <w:rPr>
      <w:rFonts w:asciiTheme="minorHAnsi" w:eastAsia="MS Mincho" w:hAnsiTheme="minorHAnsi" w:cstheme="majorBidi"/>
      <w:b/>
      <w:bCs/>
      <w:i/>
      <w:iCs/>
      <w:sz w:val="22"/>
      <w:szCs w:val="22"/>
    </w:rPr>
  </w:style>
  <w:style w:type="character" w:customStyle="1" w:styleId="Nagwek5Znak">
    <w:name w:val="Nagłówek 5 Znak"/>
    <w:basedOn w:val="Domylnaczcionkaakapitu"/>
    <w:link w:val="Nagwek5"/>
    <w:uiPriority w:val="99"/>
    <w:rsid w:val="000A603A"/>
    <w:rPr>
      <w:rFonts w:asciiTheme="minorHAnsi" w:hAnsiTheme="minorHAnsi" w:cstheme="majorBidi"/>
      <w:b/>
      <w:sz w:val="22"/>
      <w:szCs w:val="22"/>
      <w:u w:val="single"/>
      <w:lang w:eastAsia="en-US"/>
    </w:rPr>
  </w:style>
  <w:style w:type="character" w:customStyle="1" w:styleId="Nagwek6Znak">
    <w:name w:val="Nagłówek 6 Znak"/>
    <w:basedOn w:val="Domylnaczcionkaakapitu"/>
    <w:link w:val="Nagwek6"/>
    <w:uiPriority w:val="99"/>
    <w:rsid w:val="000A603A"/>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9"/>
    <w:rsid w:val="000A603A"/>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9"/>
    <w:rsid w:val="000A603A"/>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9"/>
    <w:rsid w:val="000A603A"/>
    <w:rPr>
      <w:rFonts w:asciiTheme="majorHAnsi" w:eastAsiaTheme="majorEastAsia" w:hAnsiTheme="majorHAnsi" w:cstheme="majorBidi"/>
      <w:i/>
      <w:iCs/>
      <w:color w:val="404040" w:themeColor="text1" w:themeTint="BF"/>
      <w:lang w:eastAsia="en-US"/>
    </w:rPr>
  </w:style>
  <w:style w:type="numbering" w:customStyle="1" w:styleId="Bezlisty1">
    <w:name w:val="Bez listy1"/>
    <w:next w:val="Bezlisty"/>
    <w:uiPriority w:val="99"/>
    <w:semiHidden/>
    <w:unhideWhenUsed/>
    <w:rsid w:val="000A603A"/>
  </w:style>
  <w:style w:type="paragraph" w:styleId="Akapitzlist">
    <w:name w:val="List Paragraph"/>
    <w:basedOn w:val="Normalny"/>
    <w:link w:val="AkapitzlistZnak"/>
    <w:uiPriority w:val="34"/>
    <w:qFormat/>
    <w:rsid w:val="000A603A"/>
    <w:pPr>
      <w:spacing w:after="200" w:line="276" w:lineRule="auto"/>
      <w:ind w:left="720"/>
      <w:contextualSpacing/>
    </w:pPr>
    <w:rPr>
      <w:rFonts w:ascii="Times New Roman" w:eastAsiaTheme="minorHAnsi" w:hAnsi="Times New Roman" w:cstheme="minorBidi"/>
      <w:sz w:val="22"/>
      <w:szCs w:val="22"/>
      <w:lang w:eastAsia="en-US"/>
    </w:rPr>
  </w:style>
  <w:style w:type="paragraph" w:styleId="Spistreci1">
    <w:name w:val="toc 1"/>
    <w:basedOn w:val="Normalny"/>
    <w:next w:val="Normalny"/>
    <w:autoRedefine/>
    <w:uiPriority w:val="39"/>
    <w:unhideWhenUsed/>
    <w:rsid w:val="00CA30C1"/>
    <w:pPr>
      <w:tabs>
        <w:tab w:val="left" w:pos="440"/>
        <w:tab w:val="right" w:leader="dot" w:pos="9062"/>
      </w:tabs>
      <w:spacing w:line="276" w:lineRule="auto"/>
    </w:pPr>
    <w:rPr>
      <w:rFonts w:asciiTheme="majorHAnsi" w:eastAsiaTheme="minorHAnsi" w:hAnsiTheme="majorHAnsi" w:cstheme="minorBidi"/>
      <w:b/>
      <w:bCs/>
      <w:caps/>
      <w:lang w:eastAsia="en-US"/>
    </w:rPr>
  </w:style>
  <w:style w:type="paragraph" w:styleId="Spistreci2">
    <w:name w:val="toc 2"/>
    <w:basedOn w:val="Normalny"/>
    <w:next w:val="Normalny"/>
    <w:autoRedefine/>
    <w:uiPriority w:val="39"/>
    <w:unhideWhenUsed/>
    <w:rsid w:val="001B7DF8"/>
    <w:pPr>
      <w:tabs>
        <w:tab w:val="left" w:pos="660"/>
        <w:tab w:val="right" w:leader="dot" w:pos="9062"/>
      </w:tabs>
      <w:spacing w:line="276" w:lineRule="auto"/>
      <w:ind w:left="709" w:hanging="425"/>
    </w:pPr>
    <w:rPr>
      <w:rFonts w:asciiTheme="minorHAnsi" w:eastAsiaTheme="minorHAnsi" w:hAnsiTheme="minorHAnsi" w:cstheme="minorBidi"/>
      <w:b/>
      <w:bCs/>
      <w:sz w:val="20"/>
      <w:szCs w:val="20"/>
      <w:lang w:eastAsia="en-US"/>
    </w:rPr>
  </w:style>
  <w:style w:type="character" w:styleId="Hipercze">
    <w:name w:val="Hyperlink"/>
    <w:basedOn w:val="Domylnaczcionkaakapitu"/>
    <w:uiPriority w:val="99"/>
    <w:unhideWhenUsed/>
    <w:rsid w:val="000A603A"/>
    <w:rPr>
      <w:color w:val="0000FF" w:themeColor="hyperlink"/>
      <w:u w:val="single"/>
    </w:rPr>
  </w:style>
  <w:style w:type="paragraph" w:styleId="Spistreci3">
    <w:name w:val="toc 3"/>
    <w:basedOn w:val="Normalny"/>
    <w:next w:val="Normalny"/>
    <w:autoRedefine/>
    <w:uiPriority w:val="39"/>
    <w:unhideWhenUsed/>
    <w:rsid w:val="000A603A"/>
    <w:pPr>
      <w:spacing w:after="200" w:line="276" w:lineRule="auto"/>
      <w:ind w:left="220"/>
    </w:pPr>
    <w:rPr>
      <w:rFonts w:asciiTheme="minorHAnsi" w:eastAsiaTheme="minorHAnsi" w:hAnsiTheme="minorHAnsi" w:cstheme="minorBidi"/>
      <w:sz w:val="20"/>
      <w:szCs w:val="20"/>
      <w:lang w:eastAsia="en-US"/>
    </w:rPr>
  </w:style>
  <w:style w:type="paragraph" w:customStyle="1" w:styleId="Nagwek-Sekcja">
    <w:name w:val="Nagłówek - Sekcja"/>
    <w:basedOn w:val="Nagwek1"/>
    <w:next w:val="Normalny"/>
    <w:qFormat/>
    <w:rsid w:val="000A603A"/>
    <w:pPr>
      <w:ind w:left="0" w:firstLine="0"/>
    </w:pPr>
  </w:style>
  <w:style w:type="paragraph" w:styleId="Tekstdymka">
    <w:name w:val="Balloon Text"/>
    <w:basedOn w:val="Normalny"/>
    <w:link w:val="TekstdymkaZnak"/>
    <w:unhideWhenUsed/>
    <w:rsid w:val="000A603A"/>
    <w:pPr>
      <w:spacing w:after="20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rsid w:val="000A603A"/>
    <w:rPr>
      <w:rFonts w:ascii="Tahoma" w:eastAsiaTheme="minorHAnsi" w:hAnsi="Tahoma" w:cs="Tahoma"/>
      <w:sz w:val="16"/>
      <w:szCs w:val="16"/>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0A603A"/>
    <w:rPr>
      <w:rFonts w:eastAsiaTheme="minorHAnsi" w:cstheme="minorBid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0A603A"/>
    <w:rPr>
      <w:vertAlign w:val="superscript"/>
    </w:rPr>
  </w:style>
  <w:style w:type="paragraph" w:styleId="NormalnyWeb">
    <w:name w:val="Normal (Web)"/>
    <w:basedOn w:val="Normalny"/>
    <w:unhideWhenUsed/>
    <w:rsid w:val="000A603A"/>
    <w:pPr>
      <w:spacing w:after="200" w:line="276" w:lineRule="auto"/>
    </w:pPr>
    <w:rPr>
      <w:rFonts w:ascii="Times New Roman" w:eastAsiaTheme="minorHAnsi" w:hAnsi="Times New Roman"/>
      <w:lang w:eastAsia="en-US"/>
    </w:rPr>
  </w:style>
  <w:style w:type="character" w:styleId="UyteHipercze">
    <w:name w:val="FollowedHyperlink"/>
    <w:basedOn w:val="Domylnaczcionkaakapitu"/>
    <w:uiPriority w:val="99"/>
    <w:unhideWhenUsed/>
    <w:rsid w:val="000A603A"/>
    <w:rPr>
      <w:color w:val="800080" w:themeColor="followedHyperlink"/>
      <w:u w:val="single"/>
    </w:rPr>
  </w:style>
  <w:style w:type="paragraph" w:styleId="Tekstprzypisukocowego">
    <w:name w:val="endnote text"/>
    <w:basedOn w:val="Normalny"/>
    <w:link w:val="Tekstprzypisukocow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0A603A"/>
    <w:rPr>
      <w:rFonts w:eastAsiaTheme="minorHAnsi" w:cstheme="minorBidi"/>
      <w:lang w:eastAsia="en-US"/>
    </w:rPr>
  </w:style>
  <w:style w:type="character" w:styleId="Odwoanieprzypisukocowego">
    <w:name w:val="endnote reference"/>
    <w:basedOn w:val="Domylnaczcionkaakapitu"/>
    <w:uiPriority w:val="99"/>
    <w:unhideWhenUsed/>
    <w:rsid w:val="000A603A"/>
    <w:rPr>
      <w:vertAlign w:val="superscript"/>
    </w:rPr>
  </w:style>
  <w:style w:type="character" w:customStyle="1" w:styleId="NagwekZnak">
    <w:name w:val="Nagłówek Znak"/>
    <w:basedOn w:val="Domylnaczcionkaakapitu"/>
    <w:link w:val="Nagwek"/>
    <w:uiPriority w:val="99"/>
    <w:rsid w:val="000A603A"/>
    <w:rPr>
      <w:rFonts w:ascii="Arial" w:hAnsi="Arial"/>
      <w:sz w:val="24"/>
      <w:szCs w:val="24"/>
    </w:rPr>
  </w:style>
  <w:style w:type="character" w:customStyle="1" w:styleId="StopkaZnak">
    <w:name w:val="Stopka Znak"/>
    <w:basedOn w:val="Domylnaczcionkaakapitu"/>
    <w:link w:val="Stopka"/>
    <w:uiPriority w:val="99"/>
    <w:rsid w:val="000A603A"/>
    <w:rPr>
      <w:rFonts w:ascii="Arial" w:hAnsi="Arial"/>
      <w:sz w:val="24"/>
      <w:szCs w:val="24"/>
    </w:rPr>
  </w:style>
  <w:style w:type="paragraph" w:styleId="Tekstkomentarza">
    <w:name w:val="annotation text"/>
    <w:basedOn w:val="Normalny"/>
    <w:link w:val="TekstkomentarzaZnak"/>
    <w:uiPriority w:val="99"/>
    <w:unhideWhenUsed/>
    <w:rsid w:val="000A603A"/>
    <w:pPr>
      <w:spacing w:after="200"/>
    </w:pPr>
    <w:rPr>
      <w:rFonts w:ascii="Times New Roman" w:eastAsia="MS Mincho" w:hAnsi="Times New Roman"/>
      <w:sz w:val="20"/>
      <w:szCs w:val="20"/>
      <w:lang w:eastAsia="ja-JP"/>
    </w:rPr>
  </w:style>
  <w:style w:type="character" w:customStyle="1" w:styleId="TekstkomentarzaZnak">
    <w:name w:val="Tekst komentarza Znak"/>
    <w:basedOn w:val="Domylnaczcionkaakapitu"/>
    <w:link w:val="Tekstkomentarza"/>
    <w:uiPriority w:val="99"/>
    <w:rsid w:val="000A603A"/>
    <w:rPr>
      <w:rFonts w:eastAsia="MS Mincho"/>
      <w:lang w:eastAsia="ja-JP"/>
    </w:rPr>
  </w:style>
  <w:style w:type="character" w:styleId="Odwoaniedokomentarza">
    <w:name w:val="annotation reference"/>
    <w:uiPriority w:val="99"/>
    <w:unhideWhenUsed/>
    <w:rsid w:val="000A603A"/>
    <w:rPr>
      <w:sz w:val="16"/>
      <w:szCs w:val="16"/>
    </w:rPr>
  </w:style>
  <w:style w:type="table" w:styleId="Tabela-Siatka">
    <w:name w:val="Table Grid"/>
    <w:basedOn w:val="Standardowy"/>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A603A"/>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0A603A"/>
    <w:rPr>
      <w:rFonts w:eastAsiaTheme="minorHAnsi" w:cstheme="minorBidi"/>
      <w:sz w:val="22"/>
      <w:szCs w:val="22"/>
      <w:lang w:eastAsia="en-US"/>
    </w:rPr>
  </w:style>
  <w:style w:type="paragraph" w:styleId="Tytu">
    <w:name w:val="Title"/>
    <w:basedOn w:val="Normalny"/>
    <w:next w:val="Normalny"/>
    <w:link w:val="TytuZnak"/>
    <w:uiPriority w:val="10"/>
    <w:qFormat/>
    <w:rsid w:val="000A6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0A603A"/>
    <w:rPr>
      <w:rFonts w:asciiTheme="majorHAnsi" w:eastAsiaTheme="majorEastAsia" w:hAnsiTheme="majorHAnsi" w:cstheme="majorBidi"/>
      <w:color w:val="17365D" w:themeColor="text2" w:themeShade="BF"/>
      <w:spacing w:val="5"/>
      <w:kern w:val="28"/>
      <w:sz w:val="52"/>
      <w:szCs w:val="52"/>
      <w:lang w:eastAsia="en-US"/>
    </w:rPr>
  </w:style>
  <w:style w:type="paragraph" w:styleId="Tekstpodstawowy2">
    <w:name w:val="Body Text 2"/>
    <w:basedOn w:val="Normalny"/>
    <w:link w:val="Tekstpodstawowy2Znak"/>
    <w:uiPriority w:val="99"/>
    <w:rsid w:val="000A603A"/>
    <w:pPr>
      <w:spacing w:after="120" w:line="360" w:lineRule="auto"/>
      <w:jc w:val="both"/>
    </w:pPr>
    <w:rPr>
      <w:rFonts w:ascii="Times New Roman" w:hAnsi="Times New Roman"/>
      <w:sz w:val="22"/>
      <w:szCs w:val="20"/>
    </w:rPr>
  </w:style>
  <w:style w:type="character" w:customStyle="1" w:styleId="Tekstpodstawowy2Znak">
    <w:name w:val="Tekst podstawowy 2 Znak"/>
    <w:basedOn w:val="Domylnaczcionkaakapitu"/>
    <w:link w:val="Tekstpodstawowy2"/>
    <w:uiPriority w:val="99"/>
    <w:rsid w:val="000A603A"/>
    <w:rPr>
      <w:sz w:val="22"/>
    </w:rPr>
  </w:style>
  <w:style w:type="paragraph" w:styleId="Tekstpodstawowy">
    <w:name w:val="Body Text"/>
    <w:basedOn w:val="Normalny"/>
    <w:link w:val="TekstpodstawowyZnak"/>
    <w:unhideWhenUsed/>
    <w:rsid w:val="000A603A"/>
    <w:pPr>
      <w:spacing w:after="120" w:line="276" w:lineRule="auto"/>
    </w:pPr>
    <w:rPr>
      <w:rFonts w:ascii="Times New Roman" w:eastAsiaTheme="minorHAnsi" w:hAnsi="Times New Roman" w:cstheme="minorBidi"/>
      <w:sz w:val="22"/>
      <w:szCs w:val="22"/>
      <w:lang w:eastAsia="en-US"/>
    </w:rPr>
  </w:style>
  <w:style w:type="character" w:customStyle="1" w:styleId="TekstpodstawowyZnak">
    <w:name w:val="Tekst podstawowy Znak"/>
    <w:basedOn w:val="Domylnaczcionkaakapitu"/>
    <w:link w:val="Tekstpodstawowy"/>
    <w:rsid w:val="000A603A"/>
    <w:rPr>
      <w:rFonts w:eastAsiaTheme="minorHAnsi" w:cstheme="minorBidi"/>
      <w:sz w:val="22"/>
      <w:szCs w:val="22"/>
      <w:lang w:eastAsia="en-US"/>
    </w:rPr>
  </w:style>
  <w:style w:type="paragraph" w:customStyle="1" w:styleId="ZnakZnak">
    <w:name w:val="Znak Znak"/>
    <w:basedOn w:val="Normalny"/>
    <w:rsid w:val="000A603A"/>
    <w:pPr>
      <w:spacing w:after="200" w:line="360" w:lineRule="auto"/>
      <w:jc w:val="both"/>
    </w:pPr>
    <w:rPr>
      <w:rFonts w:ascii="Verdana" w:hAnsi="Verdana"/>
      <w:sz w:val="20"/>
      <w:szCs w:val="20"/>
    </w:rPr>
  </w:style>
  <w:style w:type="paragraph" w:styleId="Tematkomentarza">
    <w:name w:val="annotation subject"/>
    <w:basedOn w:val="Tekstkomentarza"/>
    <w:next w:val="Tekstkomentarza"/>
    <w:link w:val="TematkomentarzaZnak"/>
    <w:unhideWhenUsed/>
    <w:rsid w:val="000A603A"/>
    <w:rPr>
      <w:rFonts w:eastAsiaTheme="minorHAnsi" w:cstheme="minorBidi"/>
      <w:b/>
      <w:bCs/>
      <w:lang w:eastAsia="en-US"/>
    </w:rPr>
  </w:style>
  <w:style w:type="character" w:customStyle="1" w:styleId="TematkomentarzaZnak">
    <w:name w:val="Temat komentarza Znak"/>
    <w:basedOn w:val="TekstkomentarzaZnak"/>
    <w:link w:val="Tematkomentarza"/>
    <w:rsid w:val="000A603A"/>
    <w:rPr>
      <w:rFonts w:eastAsiaTheme="minorHAnsi" w:cstheme="minorBidi"/>
      <w:b/>
      <w:bCs/>
      <w:lang w:eastAsia="en-US"/>
    </w:rPr>
  </w:style>
  <w:style w:type="paragraph" w:customStyle="1" w:styleId="Default">
    <w:name w:val="Default"/>
    <w:rsid w:val="000A603A"/>
    <w:pPr>
      <w:autoSpaceDE w:val="0"/>
      <w:autoSpaceDN w:val="0"/>
      <w:adjustRightInd w:val="0"/>
    </w:pPr>
    <w:rPr>
      <w:color w:val="000000"/>
      <w:sz w:val="24"/>
      <w:szCs w:val="24"/>
    </w:rPr>
  </w:style>
  <w:style w:type="paragraph" w:customStyle="1" w:styleId="ZnakZnak4">
    <w:name w:val="Znak Znak4"/>
    <w:basedOn w:val="Normalny"/>
    <w:rsid w:val="000A603A"/>
    <w:pPr>
      <w:spacing w:after="200" w:line="360" w:lineRule="auto"/>
      <w:jc w:val="both"/>
    </w:pPr>
    <w:rPr>
      <w:rFonts w:ascii="Verdana" w:hAnsi="Verdana"/>
      <w:sz w:val="20"/>
      <w:szCs w:val="20"/>
    </w:rPr>
  </w:style>
  <w:style w:type="paragraph" w:customStyle="1" w:styleId="Akapitzlist1">
    <w:name w:val="Akapit z listą1"/>
    <w:basedOn w:val="Normalny"/>
    <w:rsid w:val="000A603A"/>
    <w:pPr>
      <w:spacing w:after="200" w:line="276" w:lineRule="auto"/>
      <w:ind w:left="720"/>
      <w:contextualSpacing/>
    </w:pPr>
    <w:rPr>
      <w:rFonts w:ascii="Times New Roman" w:hAnsi="Times New Roman"/>
      <w:sz w:val="22"/>
      <w:szCs w:val="22"/>
      <w:lang w:eastAsia="en-US"/>
    </w:rPr>
  </w:style>
  <w:style w:type="paragraph" w:customStyle="1" w:styleId="Style6">
    <w:name w:val="Style6"/>
    <w:basedOn w:val="Normalny"/>
    <w:uiPriority w:val="99"/>
    <w:rsid w:val="000A603A"/>
    <w:pPr>
      <w:widowControl w:val="0"/>
      <w:autoSpaceDE w:val="0"/>
      <w:autoSpaceDN w:val="0"/>
      <w:adjustRightInd w:val="0"/>
      <w:spacing w:after="200" w:line="241" w:lineRule="exact"/>
      <w:jc w:val="both"/>
    </w:pPr>
    <w:rPr>
      <w:rFonts w:eastAsia="Calibri"/>
    </w:rPr>
  </w:style>
  <w:style w:type="paragraph" w:customStyle="1" w:styleId="Style8">
    <w:name w:val="Style8"/>
    <w:basedOn w:val="Normalny"/>
    <w:uiPriority w:val="99"/>
    <w:rsid w:val="000A603A"/>
    <w:pPr>
      <w:widowControl w:val="0"/>
      <w:autoSpaceDE w:val="0"/>
      <w:autoSpaceDN w:val="0"/>
      <w:adjustRightInd w:val="0"/>
      <w:spacing w:after="200" w:line="235" w:lineRule="exact"/>
      <w:ind w:hanging="355"/>
      <w:jc w:val="both"/>
    </w:pPr>
    <w:rPr>
      <w:rFonts w:eastAsia="Calibri"/>
    </w:rPr>
  </w:style>
  <w:style w:type="paragraph" w:customStyle="1" w:styleId="Style16">
    <w:name w:val="Style16"/>
    <w:basedOn w:val="Normalny"/>
    <w:uiPriority w:val="99"/>
    <w:rsid w:val="000A603A"/>
    <w:pPr>
      <w:widowControl w:val="0"/>
      <w:autoSpaceDE w:val="0"/>
      <w:autoSpaceDN w:val="0"/>
      <w:adjustRightInd w:val="0"/>
      <w:spacing w:after="200"/>
      <w:jc w:val="right"/>
    </w:pPr>
    <w:rPr>
      <w:rFonts w:eastAsia="Calibri"/>
    </w:rPr>
  </w:style>
  <w:style w:type="character" w:customStyle="1" w:styleId="FontStyle49">
    <w:name w:val="Font Style49"/>
    <w:uiPriority w:val="99"/>
    <w:rsid w:val="000A603A"/>
    <w:rPr>
      <w:rFonts w:ascii="Arial" w:hAnsi="Arial" w:cs="Arial"/>
      <w:color w:val="000000"/>
      <w:sz w:val="16"/>
      <w:szCs w:val="16"/>
    </w:rPr>
  </w:style>
  <w:style w:type="character" w:customStyle="1" w:styleId="FontStyle52">
    <w:name w:val="Font Style52"/>
    <w:uiPriority w:val="99"/>
    <w:rsid w:val="000A603A"/>
    <w:rPr>
      <w:rFonts w:ascii="Arial" w:hAnsi="Arial" w:cs="Arial"/>
      <w:i/>
      <w:iCs/>
      <w:color w:val="000000"/>
      <w:sz w:val="16"/>
      <w:szCs w:val="16"/>
    </w:rPr>
  </w:style>
  <w:style w:type="character" w:customStyle="1" w:styleId="FontStyle62">
    <w:name w:val="Font Style62"/>
    <w:uiPriority w:val="99"/>
    <w:rsid w:val="000A603A"/>
    <w:rPr>
      <w:rFonts w:ascii="Arial" w:hAnsi="Arial" w:cs="Arial"/>
      <w:i/>
      <w:iCs/>
      <w:color w:val="000000"/>
      <w:sz w:val="20"/>
      <w:szCs w:val="20"/>
    </w:rPr>
  </w:style>
  <w:style w:type="paragraph" w:customStyle="1" w:styleId="Style18">
    <w:name w:val="Style18"/>
    <w:basedOn w:val="Normalny"/>
    <w:uiPriority w:val="99"/>
    <w:rsid w:val="000A603A"/>
    <w:pPr>
      <w:widowControl w:val="0"/>
      <w:autoSpaceDE w:val="0"/>
      <w:autoSpaceDN w:val="0"/>
      <w:adjustRightInd w:val="0"/>
      <w:spacing w:after="200" w:line="237" w:lineRule="exact"/>
      <w:ind w:hanging="350"/>
      <w:jc w:val="both"/>
    </w:pPr>
    <w:rPr>
      <w:rFonts w:eastAsia="Calibri"/>
    </w:rPr>
  </w:style>
  <w:style w:type="character" w:customStyle="1" w:styleId="FontStyle54">
    <w:name w:val="Font Style54"/>
    <w:uiPriority w:val="99"/>
    <w:rsid w:val="000A603A"/>
    <w:rPr>
      <w:rFonts w:ascii="Arial" w:hAnsi="Arial" w:cs="Arial"/>
      <w:color w:val="000000"/>
      <w:spacing w:val="10"/>
      <w:sz w:val="16"/>
      <w:szCs w:val="16"/>
    </w:rPr>
  </w:style>
  <w:style w:type="character" w:customStyle="1" w:styleId="FontStyle66">
    <w:name w:val="Font Style66"/>
    <w:uiPriority w:val="99"/>
    <w:rsid w:val="000A603A"/>
    <w:rPr>
      <w:rFonts w:ascii="Arial" w:hAnsi="Arial" w:cs="Arial"/>
      <w:b/>
      <w:bCs/>
      <w:i/>
      <w:iCs/>
      <w:color w:val="000000"/>
      <w:sz w:val="16"/>
      <w:szCs w:val="16"/>
    </w:rPr>
  </w:style>
  <w:style w:type="numbering" w:customStyle="1" w:styleId="Bezlisty11">
    <w:name w:val="Bez listy11"/>
    <w:next w:val="Bezlisty"/>
    <w:semiHidden/>
    <w:rsid w:val="000A603A"/>
  </w:style>
  <w:style w:type="paragraph" w:customStyle="1" w:styleId="CM59">
    <w:name w:val="CM59"/>
    <w:basedOn w:val="Normalny"/>
    <w:next w:val="Normalny"/>
    <w:rsid w:val="000A603A"/>
    <w:pPr>
      <w:widowControl w:val="0"/>
      <w:autoSpaceDE w:val="0"/>
      <w:autoSpaceDN w:val="0"/>
      <w:adjustRightInd w:val="0"/>
      <w:spacing w:after="200"/>
    </w:pPr>
  </w:style>
  <w:style w:type="paragraph" w:customStyle="1" w:styleId="CM66">
    <w:name w:val="CM66"/>
    <w:basedOn w:val="Normalny"/>
    <w:next w:val="Normalny"/>
    <w:rsid w:val="000A603A"/>
    <w:pPr>
      <w:widowControl w:val="0"/>
      <w:autoSpaceDE w:val="0"/>
      <w:autoSpaceDN w:val="0"/>
      <w:adjustRightInd w:val="0"/>
      <w:spacing w:after="200"/>
    </w:pPr>
  </w:style>
  <w:style w:type="character" w:styleId="Pogrubienie">
    <w:name w:val="Strong"/>
    <w:qFormat/>
    <w:rsid w:val="000A603A"/>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0A603A"/>
    <w:rPr>
      <w:rFonts w:ascii="Times New Roman" w:hAnsi="Times New Roman" w:cs="Times New Roman"/>
      <w:sz w:val="20"/>
      <w:szCs w:val="20"/>
    </w:rPr>
  </w:style>
  <w:style w:type="paragraph" w:customStyle="1" w:styleId="Akapitzlist2">
    <w:name w:val="Akapit z listą2"/>
    <w:basedOn w:val="Normalny"/>
    <w:rsid w:val="000A603A"/>
    <w:pPr>
      <w:spacing w:after="200" w:line="276" w:lineRule="auto"/>
      <w:ind w:left="720"/>
      <w:contextualSpacing/>
    </w:pPr>
    <w:rPr>
      <w:rFonts w:ascii="Times New Roman" w:hAnsi="Times New Roman"/>
      <w:sz w:val="22"/>
      <w:szCs w:val="22"/>
      <w:lang w:eastAsia="en-US"/>
    </w:rPr>
  </w:style>
  <w:style w:type="character" w:styleId="Uwydatnienie">
    <w:name w:val="Emphasis"/>
    <w:basedOn w:val="Domylnaczcionkaakapitu"/>
    <w:uiPriority w:val="20"/>
    <w:qFormat/>
    <w:rsid w:val="000A603A"/>
    <w:rPr>
      <w:i/>
      <w:iCs/>
    </w:rPr>
  </w:style>
  <w:style w:type="paragraph" w:customStyle="1" w:styleId="ZnakZnak3">
    <w:name w:val="Znak Znak3"/>
    <w:basedOn w:val="Normalny"/>
    <w:rsid w:val="000A603A"/>
    <w:pPr>
      <w:spacing w:after="200" w:line="360" w:lineRule="auto"/>
      <w:jc w:val="both"/>
    </w:pPr>
    <w:rPr>
      <w:rFonts w:ascii="Verdana" w:hAnsi="Verdana"/>
      <w:sz w:val="20"/>
      <w:szCs w:val="20"/>
    </w:rPr>
  </w:style>
  <w:style w:type="paragraph" w:customStyle="1" w:styleId="ZnakZnak2">
    <w:name w:val="Znak Znak2"/>
    <w:basedOn w:val="Normalny"/>
    <w:rsid w:val="000A603A"/>
    <w:pPr>
      <w:spacing w:after="200" w:line="360" w:lineRule="auto"/>
      <w:jc w:val="both"/>
    </w:pPr>
    <w:rPr>
      <w:rFonts w:ascii="Verdana" w:hAnsi="Verdana"/>
      <w:sz w:val="20"/>
      <w:szCs w:val="20"/>
    </w:rPr>
  </w:style>
  <w:style w:type="paragraph" w:customStyle="1" w:styleId="ZnakZnak1">
    <w:name w:val="Znak Znak1"/>
    <w:basedOn w:val="Normalny"/>
    <w:rsid w:val="000A603A"/>
    <w:pPr>
      <w:spacing w:after="200" w:line="360" w:lineRule="auto"/>
      <w:jc w:val="both"/>
    </w:pPr>
    <w:rPr>
      <w:rFonts w:ascii="Verdana" w:hAnsi="Verdana"/>
      <w:sz w:val="20"/>
      <w:szCs w:val="20"/>
    </w:rPr>
  </w:style>
  <w:style w:type="table" w:customStyle="1" w:styleId="Tabela-Siatka1">
    <w:name w:val="Tabela - Siatka1"/>
    <w:basedOn w:val="Standardowy"/>
    <w:next w:val="Tabela-Siatka"/>
    <w:rsid w:val="000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0A603A"/>
    <w:pPr>
      <w:spacing w:after="200" w:line="360" w:lineRule="auto"/>
      <w:jc w:val="both"/>
    </w:pPr>
    <w:rPr>
      <w:rFonts w:ascii="Verdana" w:hAnsi="Verdana"/>
      <w:sz w:val="20"/>
      <w:szCs w:val="20"/>
    </w:rPr>
  </w:style>
  <w:style w:type="table" w:customStyle="1" w:styleId="Tabela-Siatka2">
    <w:name w:val="Tabela - Siatka2"/>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0A603A"/>
    <w:rPr>
      <w:rFonts w:eastAsiaTheme="minorHAnsi" w:cstheme="minorBidi"/>
      <w:sz w:val="22"/>
      <w:szCs w:val="22"/>
      <w:lang w:eastAsia="en-US"/>
    </w:rPr>
  </w:style>
  <w:style w:type="paragraph" w:styleId="Spistreci4">
    <w:name w:val="toc 4"/>
    <w:basedOn w:val="Normalny"/>
    <w:next w:val="Normalny"/>
    <w:autoRedefine/>
    <w:uiPriority w:val="39"/>
    <w:unhideWhenUsed/>
    <w:rsid w:val="000A603A"/>
    <w:pPr>
      <w:spacing w:after="200" w:line="276" w:lineRule="auto"/>
      <w:ind w:left="440"/>
    </w:pPr>
    <w:rPr>
      <w:rFonts w:asciiTheme="minorHAnsi" w:eastAsiaTheme="minorHAnsi" w:hAnsiTheme="minorHAnsi" w:cstheme="minorBidi"/>
      <w:sz w:val="20"/>
      <w:szCs w:val="20"/>
      <w:lang w:eastAsia="en-US"/>
    </w:rPr>
  </w:style>
  <w:style w:type="paragraph" w:styleId="Spistreci5">
    <w:name w:val="toc 5"/>
    <w:basedOn w:val="Normalny"/>
    <w:next w:val="Normalny"/>
    <w:autoRedefine/>
    <w:uiPriority w:val="39"/>
    <w:unhideWhenUsed/>
    <w:rsid w:val="000A603A"/>
    <w:pPr>
      <w:spacing w:after="200" w:line="276" w:lineRule="auto"/>
      <w:ind w:left="660"/>
    </w:pPr>
    <w:rPr>
      <w:rFonts w:asciiTheme="minorHAnsi" w:eastAsiaTheme="minorHAnsi" w:hAnsiTheme="minorHAnsi" w:cstheme="minorBidi"/>
      <w:sz w:val="20"/>
      <w:szCs w:val="20"/>
      <w:lang w:eastAsia="en-US"/>
    </w:rPr>
  </w:style>
  <w:style w:type="paragraph" w:styleId="Spistreci6">
    <w:name w:val="toc 6"/>
    <w:basedOn w:val="Normalny"/>
    <w:next w:val="Normalny"/>
    <w:autoRedefine/>
    <w:uiPriority w:val="39"/>
    <w:unhideWhenUsed/>
    <w:rsid w:val="000A603A"/>
    <w:pPr>
      <w:spacing w:after="200" w:line="276" w:lineRule="auto"/>
      <w:ind w:left="880"/>
    </w:pPr>
    <w:rPr>
      <w:rFonts w:asciiTheme="minorHAnsi" w:eastAsiaTheme="minorHAnsi" w:hAnsiTheme="minorHAnsi" w:cstheme="minorBidi"/>
      <w:sz w:val="20"/>
      <w:szCs w:val="20"/>
      <w:lang w:eastAsia="en-US"/>
    </w:rPr>
  </w:style>
  <w:style w:type="paragraph" w:styleId="Spistreci7">
    <w:name w:val="toc 7"/>
    <w:basedOn w:val="Normalny"/>
    <w:next w:val="Normalny"/>
    <w:autoRedefine/>
    <w:uiPriority w:val="39"/>
    <w:unhideWhenUsed/>
    <w:rsid w:val="000A603A"/>
    <w:pPr>
      <w:spacing w:after="200" w:line="276" w:lineRule="auto"/>
      <w:ind w:left="1100"/>
    </w:pPr>
    <w:rPr>
      <w:rFonts w:asciiTheme="minorHAnsi" w:eastAsiaTheme="minorHAnsi" w:hAnsiTheme="minorHAnsi" w:cstheme="minorBidi"/>
      <w:sz w:val="20"/>
      <w:szCs w:val="20"/>
      <w:lang w:eastAsia="en-US"/>
    </w:rPr>
  </w:style>
  <w:style w:type="paragraph" w:styleId="Spistreci8">
    <w:name w:val="toc 8"/>
    <w:basedOn w:val="Normalny"/>
    <w:next w:val="Normalny"/>
    <w:autoRedefine/>
    <w:uiPriority w:val="39"/>
    <w:unhideWhenUsed/>
    <w:rsid w:val="000A603A"/>
    <w:pPr>
      <w:spacing w:after="200" w:line="276" w:lineRule="auto"/>
      <w:ind w:left="1320"/>
    </w:pPr>
    <w:rPr>
      <w:rFonts w:asciiTheme="minorHAnsi" w:eastAsiaTheme="minorHAnsi" w:hAnsiTheme="minorHAnsi" w:cstheme="minorBidi"/>
      <w:sz w:val="20"/>
      <w:szCs w:val="20"/>
      <w:lang w:eastAsia="en-US"/>
    </w:rPr>
  </w:style>
  <w:style w:type="paragraph" w:styleId="Spistreci9">
    <w:name w:val="toc 9"/>
    <w:basedOn w:val="Normalny"/>
    <w:next w:val="Normalny"/>
    <w:autoRedefine/>
    <w:uiPriority w:val="39"/>
    <w:unhideWhenUsed/>
    <w:rsid w:val="000A603A"/>
    <w:pPr>
      <w:spacing w:after="200" w:line="276" w:lineRule="auto"/>
      <w:ind w:left="1540"/>
    </w:pPr>
    <w:rPr>
      <w:rFonts w:asciiTheme="minorHAnsi" w:eastAsiaTheme="minorHAnsi" w:hAnsiTheme="minorHAnsi" w:cstheme="minorBidi"/>
      <w:sz w:val="20"/>
      <w:szCs w:val="20"/>
      <w:lang w:eastAsia="en-US"/>
    </w:rPr>
  </w:style>
  <w:style w:type="table" w:customStyle="1" w:styleId="Tabela-Siatka3">
    <w:name w:val="Tabela - Siatka3"/>
    <w:basedOn w:val="Standardowy"/>
    <w:next w:val="Tabela-Siatka"/>
    <w:locked/>
    <w:rsid w:val="000A60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0A603A"/>
    <w:pPr>
      <w:spacing w:line="360" w:lineRule="auto"/>
      <w:jc w:val="both"/>
    </w:pPr>
    <w:rPr>
      <w:rFonts w:ascii="Verdana" w:hAnsi="Verdana"/>
      <w:sz w:val="20"/>
      <w:szCs w:val="20"/>
    </w:rPr>
  </w:style>
  <w:style w:type="numbering" w:customStyle="1" w:styleId="Bezlisty2">
    <w:name w:val="Bez listy2"/>
    <w:next w:val="Bezlisty"/>
    <w:uiPriority w:val="99"/>
    <w:semiHidden/>
    <w:unhideWhenUsed/>
    <w:rsid w:val="000A603A"/>
  </w:style>
  <w:style w:type="table" w:customStyle="1" w:styleId="Tabela-Siatka4">
    <w:name w:val="Tabela - Siatka4"/>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rsid w:val="000A603A"/>
  </w:style>
  <w:style w:type="table" w:customStyle="1" w:styleId="Tabela-Siatka11">
    <w:name w:val="Tabela - Siatka11"/>
    <w:basedOn w:val="Standardowy"/>
    <w:next w:val="Tabela-Siatka"/>
    <w:rsid w:val="000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0A60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0A603A"/>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0A603A"/>
    <w:pPr>
      <w:spacing w:line="360" w:lineRule="auto"/>
      <w:jc w:val="both"/>
    </w:pPr>
    <w:rPr>
      <w:rFonts w:ascii="Verdana" w:hAnsi="Verdana"/>
      <w:sz w:val="20"/>
      <w:szCs w:val="20"/>
    </w:rPr>
  </w:style>
  <w:style w:type="paragraph" w:customStyle="1" w:styleId="ZnakZnak5">
    <w:name w:val="Znak Znak5"/>
    <w:basedOn w:val="Normalny"/>
    <w:rsid w:val="000A603A"/>
    <w:pPr>
      <w:spacing w:line="360" w:lineRule="auto"/>
      <w:jc w:val="both"/>
    </w:pPr>
    <w:rPr>
      <w:rFonts w:ascii="Verdana" w:hAnsi="Verdana"/>
      <w:sz w:val="20"/>
      <w:szCs w:val="20"/>
    </w:rPr>
  </w:style>
  <w:style w:type="paragraph" w:styleId="Poprawka">
    <w:name w:val="Revision"/>
    <w:hidden/>
    <w:uiPriority w:val="99"/>
    <w:semiHidden/>
    <w:rsid w:val="000A603A"/>
    <w:rPr>
      <w:rFonts w:eastAsiaTheme="minorHAnsi" w:cstheme="minorBidi"/>
      <w:sz w:val="22"/>
      <w:szCs w:val="22"/>
      <w:lang w:eastAsia="en-US"/>
    </w:rPr>
  </w:style>
  <w:style w:type="paragraph" w:customStyle="1" w:styleId="Tytuowa1">
    <w:name w:val="Tytułowa 1"/>
    <w:basedOn w:val="Tytu"/>
    <w:rsid w:val="000A603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337C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nhideWhenUsed/>
    <w:rsid w:val="00AA37B9"/>
    <w:pPr>
      <w:numPr>
        <w:numId w:val="6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8770">
      <w:bodyDiv w:val="1"/>
      <w:marLeft w:val="0"/>
      <w:marRight w:val="0"/>
      <w:marTop w:val="0"/>
      <w:marBottom w:val="0"/>
      <w:divBdr>
        <w:top w:val="none" w:sz="0" w:space="0" w:color="auto"/>
        <w:left w:val="none" w:sz="0" w:space="0" w:color="auto"/>
        <w:bottom w:val="none" w:sz="0" w:space="0" w:color="auto"/>
        <w:right w:val="none" w:sz="0" w:space="0" w:color="auto"/>
      </w:divBdr>
    </w:div>
    <w:div w:id="969744694">
      <w:bodyDiv w:val="1"/>
      <w:marLeft w:val="0"/>
      <w:marRight w:val="0"/>
      <w:marTop w:val="0"/>
      <w:marBottom w:val="0"/>
      <w:divBdr>
        <w:top w:val="none" w:sz="0" w:space="0" w:color="auto"/>
        <w:left w:val="none" w:sz="0" w:space="0" w:color="auto"/>
        <w:bottom w:val="none" w:sz="0" w:space="0" w:color="auto"/>
        <w:right w:val="none" w:sz="0" w:space="0" w:color="auto"/>
      </w:divBdr>
    </w:div>
    <w:div w:id="978920412">
      <w:bodyDiv w:val="1"/>
      <w:marLeft w:val="0"/>
      <w:marRight w:val="0"/>
      <w:marTop w:val="0"/>
      <w:marBottom w:val="0"/>
      <w:divBdr>
        <w:top w:val="none" w:sz="0" w:space="0" w:color="auto"/>
        <w:left w:val="none" w:sz="0" w:space="0" w:color="auto"/>
        <w:bottom w:val="none" w:sz="0" w:space="0" w:color="auto"/>
        <w:right w:val="none" w:sz="0" w:space="0" w:color="auto"/>
      </w:divBdr>
    </w:div>
    <w:div w:id="1044212495">
      <w:bodyDiv w:val="1"/>
      <w:marLeft w:val="0"/>
      <w:marRight w:val="0"/>
      <w:marTop w:val="0"/>
      <w:marBottom w:val="0"/>
      <w:divBdr>
        <w:top w:val="none" w:sz="0" w:space="0" w:color="auto"/>
        <w:left w:val="none" w:sz="0" w:space="0" w:color="auto"/>
        <w:bottom w:val="none" w:sz="0" w:space="0" w:color="auto"/>
        <w:right w:val="none" w:sz="0" w:space="0" w:color="auto"/>
      </w:divBdr>
    </w:div>
    <w:div w:id="1339193135">
      <w:bodyDiv w:val="1"/>
      <w:marLeft w:val="0"/>
      <w:marRight w:val="0"/>
      <w:marTop w:val="0"/>
      <w:marBottom w:val="0"/>
      <w:divBdr>
        <w:top w:val="none" w:sz="0" w:space="0" w:color="auto"/>
        <w:left w:val="none" w:sz="0" w:space="0" w:color="auto"/>
        <w:bottom w:val="none" w:sz="0" w:space="0" w:color="auto"/>
        <w:right w:val="none" w:sz="0" w:space="0" w:color="auto"/>
      </w:divBdr>
    </w:div>
    <w:div w:id="1370953225">
      <w:bodyDiv w:val="1"/>
      <w:marLeft w:val="0"/>
      <w:marRight w:val="0"/>
      <w:marTop w:val="0"/>
      <w:marBottom w:val="0"/>
      <w:divBdr>
        <w:top w:val="none" w:sz="0" w:space="0" w:color="auto"/>
        <w:left w:val="none" w:sz="0" w:space="0" w:color="auto"/>
        <w:bottom w:val="none" w:sz="0" w:space="0" w:color="auto"/>
        <w:right w:val="none" w:sz="0" w:space="0" w:color="auto"/>
      </w:divBdr>
    </w:div>
    <w:div w:id="1469863036">
      <w:bodyDiv w:val="1"/>
      <w:marLeft w:val="0"/>
      <w:marRight w:val="0"/>
      <w:marTop w:val="0"/>
      <w:marBottom w:val="0"/>
      <w:divBdr>
        <w:top w:val="none" w:sz="0" w:space="0" w:color="auto"/>
        <w:left w:val="none" w:sz="0" w:space="0" w:color="auto"/>
        <w:bottom w:val="none" w:sz="0" w:space="0" w:color="auto"/>
        <w:right w:val="none" w:sz="0" w:space="0" w:color="auto"/>
      </w:divBdr>
    </w:div>
    <w:div w:id="1637836241">
      <w:bodyDiv w:val="1"/>
      <w:marLeft w:val="0"/>
      <w:marRight w:val="0"/>
      <w:marTop w:val="0"/>
      <w:marBottom w:val="0"/>
      <w:divBdr>
        <w:top w:val="none" w:sz="0" w:space="0" w:color="auto"/>
        <w:left w:val="none" w:sz="0" w:space="0" w:color="auto"/>
        <w:bottom w:val="none" w:sz="0" w:space="0" w:color="auto"/>
        <w:right w:val="none" w:sz="0" w:space="0" w:color="auto"/>
      </w:divBdr>
    </w:div>
    <w:div w:id="1671062110">
      <w:bodyDiv w:val="1"/>
      <w:marLeft w:val="0"/>
      <w:marRight w:val="0"/>
      <w:marTop w:val="0"/>
      <w:marBottom w:val="0"/>
      <w:divBdr>
        <w:top w:val="none" w:sz="0" w:space="0" w:color="auto"/>
        <w:left w:val="none" w:sz="0" w:space="0" w:color="auto"/>
        <w:bottom w:val="none" w:sz="0" w:space="0" w:color="auto"/>
        <w:right w:val="none" w:sz="0" w:space="0" w:color="auto"/>
      </w:divBdr>
    </w:div>
    <w:div w:id="21409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pomorskie.eu" TargetMode="Externa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www.rpo.pomorskie.eu" TargetMode="External"/><Relationship Id="rId28" Type="http://schemas.openxmlformats.org/officeDocument/2006/relationships/hyperlink" Target="http://www.funduszeeuropejskie.gov.pl" TargetMode="Externa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eader" Target="header1.xml"/><Relationship Id="rId8" Type="http://schemas.openxmlformats.org/officeDocument/2006/relationships/hyperlink" Target="http://www.rpo.pomorskie.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izub\Ustawienia%20lokalne\Temporary%20Internet%20Files\Content.Outlook\5RTBQ0KJ\listownik-Pomorskie-FE-UMWP-UE-EFSI-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2809-69D1-401D-9563-F99A96BD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listownik-Pomorskie-FE-UMWP-UE-EFSI-RPO2014-2020-2015</Template>
  <TotalTime>8</TotalTime>
  <Pages>51</Pages>
  <Words>15904</Words>
  <Characters>95430</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Okulewicz Małgorzata</dc:creator>
  <cp:keywords/>
  <dc:description/>
  <cp:lastModifiedBy>DEFS - Cygert Piotr</cp:lastModifiedBy>
  <cp:revision>10</cp:revision>
  <cp:lastPrinted>2016-11-30T12:49:00Z</cp:lastPrinted>
  <dcterms:created xsi:type="dcterms:W3CDTF">2016-12-01T08:15:00Z</dcterms:created>
  <dcterms:modified xsi:type="dcterms:W3CDTF">2016-12-15T12:20:00Z</dcterms:modified>
</cp:coreProperties>
</file>