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AE" w:rsidRDefault="00ED65AE"/>
    <w:p w:rsidR="007C4824" w:rsidRDefault="007C4824"/>
    <w:p w:rsidR="00FE3A11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</w:p>
    <w:p w:rsidR="00DD0E3C" w:rsidRDefault="00DD0E3C" w:rsidP="00DD0E3C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PO ETAPIE OCENY FORMALNEJ ZAKWALIFIKOWANYCH DO OCENY </w:t>
      </w:r>
    </w:p>
    <w:p w:rsidR="007C4824" w:rsidRPr="00EC0292" w:rsidRDefault="00DD0E3C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</w:rPr>
        <w:t>MERYTORYCZNEJ W RAMACH</w:t>
      </w:r>
      <w:r w:rsidRPr="00EC0292">
        <w:rPr>
          <w:rFonts w:cs="Arial"/>
          <w:b/>
          <w:bCs/>
          <w:sz w:val="28"/>
          <w:szCs w:val="28"/>
        </w:rPr>
        <w:t xml:space="preserve"> </w:t>
      </w:r>
      <w:r>
        <w:rPr>
          <w:rFonts w:eastAsiaTheme="minorHAnsi" w:cs="Arial"/>
          <w:b/>
          <w:sz w:val="28"/>
          <w:szCs w:val="28"/>
          <w:lang w:eastAsia="en-US"/>
        </w:rPr>
        <w:t xml:space="preserve">KONKURSU NUMER </w:t>
      </w:r>
      <w:r w:rsidR="008F5778">
        <w:rPr>
          <w:rFonts w:eastAsiaTheme="minorHAnsi" w:cs="Arial"/>
          <w:b/>
          <w:sz w:val="28"/>
          <w:szCs w:val="28"/>
          <w:lang w:eastAsia="en-US"/>
        </w:rPr>
        <w:t>RPPM</w:t>
      </w:r>
      <w:r w:rsidR="007E50A3">
        <w:rPr>
          <w:rFonts w:eastAsiaTheme="minorHAnsi" w:cs="Arial"/>
          <w:b/>
          <w:sz w:val="28"/>
          <w:szCs w:val="28"/>
          <w:lang w:eastAsia="en-US"/>
        </w:rPr>
        <w:t>.03.03</w:t>
      </w:r>
      <w:r w:rsidR="00995487">
        <w:rPr>
          <w:rFonts w:eastAsiaTheme="minorHAnsi" w:cs="Arial"/>
          <w:b/>
          <w:sz w:val="28"/>
          <w:szCs w:val="28"/>
          <w:lang w:eastAsia="en-US"/>
        </w:rPr>
        <w:t>.0</w:t>
      </w:r>
      <w:r w:rsidR="007E50A3">
        <w:rPr>
          <w:rFonts w:eastAsiaTheme="minorHAnsi" w:cs="Arial"/>
          <w:b/>
          <w:sz w:val="28"/>
          <w:szCs w:val="28"/>
          <w:lang w:eastAsia="en-US"/>
        </w:rPr>
        <w:t>1</w:t>
      </w:r>
      <w:r w:rsidR="00995487">
        <w:rPr>
          <w:rFonts w:eastAsiaTheme="minorHAnsi" w:cs="Arial"/>
          <w:b/>
          <w:sz w:val="28"/>
          <w:szCs w:val="28"/>
          <w:lang w:eastAsia="en-US"/>
        </w:rPr>
        <w:t>-IZ.</w:t>
      </w:r>
      <w:r w:rsidR="00D87375">
        <w:rPr>
          <w:rFonts w:eastAsiaTheme="minorHAnsi" w:cs="Arial"/>
          <w:b/>
          <w:sz w:val="28"/>
          <w:szCs w:val="28"/>
          <w:lang w:eastAsia="en-US"/>
        </w:rPr>
        <w:t>0</w:t>
      </w:r>
      <w:r w:rsidR="00EA02C6">
        <w:rPr>
          <w:rFonts w:eastAsiaTheme="minorHAnsi" w:cs="Arial"/>
          <w:b/>
          <w:sz w:val="28"/>
          <w:szCs w:val="28"/>
          <w:lang w:eastAsia="en-US"/>
        </w:rPr>
        <w:t>0</w:t>
      </w:r>
      <w:r w:rsidR="00D87375">
        <w:rPr>
          <w:rFonts w:eastAsiaTheme="minorHAnsi" w:cs="Arial"/>
          <w:b/>
          <w:sz w:val="28"/>
          <w:szCs w:val="28"/>
          <w:lang w:eastAsia="en-US"/>
        </w:rPr>
        <w:t>-22-0</w:t>
      </w:r>
      <w:r w:rsidR="001357C1">
        <w:rPr>
          <w:rFonts w:eastAsiaTheme="minorHAnsi" w:cs="Arial"/>
          <w:b/>
          <w:sz w:val="28"/>
          <w:szCs w:val="28"/>
          <w:lang w:eastAsia="en-US"/>
        </w:rPr>
        <w:t>0</w:t>
      </w:r>
      <w:r w:rsidR="006517B4">
        <w:rPr>
          <w:rFonts w:eastAsiaTheme="minorHAnsi" w:cs="Arial"/>
          <w:b/>
          <w:sz w:val="28"/>
          <w:szCs w:val="28"/>
          <w:lang w:eastAsia="en-US"/>
        </w:rPr>
        <w:t>1</w:t>
      </w:r>
      <w:r w:rsidR="006905F3">
        <w:rPr>
          <w:rFonts w:eastAsiaTheme="minorHAnsi" w:cs="Arial"/>
          <w:b/>
          <w:sz w:val="28"/>
          <w:szCs w:val="28"/>
          <w:lang w:eastAsia="en-US"/>
        </w:rPr>
        <w:t>/1</w:t>
      </w:r>
      <w:r w:rsidR="006517B4">
        <w:rPr>
          <w:rFonts w:eastAsiaTheme="minorHAnsi" w:cs="Arial"/>
          <w:b/>
          <w:sz w:val="28"/>
          <w:szCs w:val="28"/>
          <w:lang w:eastAsia="en-US"/>
        </w:rPr>
        <w:t>6</w:t>
      </w:r>
      <w:r w:rsidR="006905F3">
        <w:rPr>
          <w:rFonts w:eastAsiaTheme="minorHAnsi" w:cs="Arial"/>
          <w:b/>
          <w:sz w:val="28"/>
          <w:szCs w:val="28"/>
          <w:lang w:eastAsia="en-US"/>
        </w:rPr>
        <w:t xml:space="preserve"> </w:t>
      </w:r>
    </w:p>
    <w:p w:rsidR="001E2C83" w:rsidRDefault="001E2C83" w:rsidP="007C4824"/>
    <w:tbl>
      <w:tblPr>
        <w:tblW w:w="531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08"/>
        <w:gridCol w:w="1963"/>
        <w:gridCol w:w="2387"/>
        <w:gridCol w:w="1542"/>
        <w:gridCol w:w="1684"/>
        <w:gridCol w:w="1684"/>
        <w:gridCol w:w="1684"/>
        <w:gridCol w:w="1788"/>
      </w:tblGrid>
      <w:tr w:rsidR="00C25E0B" w:rsidTr="0074761A">
        <w:trPr>
          <w:trHeight w:val="84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1910DD" w:rsidRDefault="00AF3405" w:rsidP="00AF340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9B408E" w:rsidP="00AF34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9B408E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Status wniosku  po ocenie formalnej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3405" w:rsidRPr="00354327" w:rsidRDefault="00AF3405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54327"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4761A" w:rsidRPr="006C5EAE" w:rsidTr="0074761A">
        <w:trPr>
          <w:trHeight w:val="83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Samorząd Województwa Pomorskiego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80-810 Gdańsk,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Okopowa 21/27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E5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Podniesienie jakości szkolnictwa zawodowego wojewódzkich zespołów szkół policealnych w Gdańsku, Gdyni i Słupsku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RPPM.03.03.01-22-0001/16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1 804 902,00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1 624 411,80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9B408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961223" w:rsidTr="0074761A">
        <w:trPr>
          <w:trHeight w:val="56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Gdański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83-000 Pruszcz Gdański,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Wojska Polskiego 16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E5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Podniesienie jakości szkolnictwa zawodowego w Powiecie Gdańskim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RPPM.03.03.01-22-0002/16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1 174 400,40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1 056 960,36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961223" w:rsidTr="0074761A">
        <w:trPr>
          <w:trHeight w:val="5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Bytowski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77-100 Bytów,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ks. dr. Bolesława  Domańskiego 2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E5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Dobry zawód - lepsza przyszłość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RPPM.03.03.01-22-0003/16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5 994 713,74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5 395 242,37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Kwidzyński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82-500 Kwidzyn,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Kościuszki 29 b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E5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Podniesienie jakości szkolnictwa zawodowego w powiecie kwidzyńskim - większa zatrudnialność uczniów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RPPM.03.03.01-22-0004/16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2 252 732,02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2 027 458,82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2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9B408E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W</w:t>
            </w:r>
            <w:r w:rsidR="0074761A">
              <w:rPr>
                <w:rFonts w:ascii="Calibri" w:hAnsi="Calibri"/>
                <w:color w:val="000000"/>
                <w:sz w:val="22"/>
                <w:szCs w:val="22"/>
              </w:rPr>
              <w:t>ejherowski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84-200 Wejherowo,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3  Maja 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Zintegrowany rozwój publicznego szkolnictwa zawodowego w Powiecie Wejherowskim poprzez wzrost jakości edukacji zawodowej w ramach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przedsięwzięcia strategicznego – Kształtowanie sieci ponadgimnazjalnych szkół zawodowych uwzględniającej potrzeby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subregionalnych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regionalnego rynku pracy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RPPM.03.03.01-22-0005/16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8 952 350,00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8 057 115,00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254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9B408E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Sztumski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82-400 Sztum,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Mickiewicza 31/N/D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Efektywne kształcenie zawodowe w powiecie sztumskim - cykl wsparcia dydaktycznego w celu zwiększenia zatrudnialności uczniów ZSZ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Barlewiczkach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regionalnym rynku pracy.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RPPM.03.03.01-22-0006/16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1 046 400,00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941 760,00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6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Gmina Miasta Gdyni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81-382 Gdynia,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al. marsz.  Piłsudskiego 52/54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Rozwój szkolnictwa zawodowego w Gdyni- ucz się, doświadczaj, pracuj.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RPPM.03.03.01-22-0007/16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12 139 611,00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10 925 649,90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1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Pomorska Izba Rzemieślnicza Małych i Średnich Przedsiębiorstw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80-831 Gdańsk,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Piwna 1/2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Cyfrowe Technikum Przyszłości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RPPM.03.03.01-22-0008/16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352 687,50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317 418,75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4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Gmina Miasta Sopotu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81-704 Sopot,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Tadeusza  Kościuszki 25/27/-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Dobra szkoła = dobry zawód, atrakcyjna praca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RPPM.03.03.01-22-0009/16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1 685 580,00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1 517 022,00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30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Powiatowy Cech Rzemiosł Małych I Średnich Przedsiębiorstw - Związek Pracodawców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84-200 Wejherowo,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gen. Józefa  Hallera 18/-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Wzorcowe kształcenie zawodowe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RPPM.03.03.01-22-0010/16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1 892 923,20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1 703 630,88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56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Kościerski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83-400 Kościerzyna,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3  Maja 9/c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Nowoczesna edukacja zawodowa w Sercu Kaszub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RPPM.03.03.01-22-0011/16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3 110 988,05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2 799 889,25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9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Starogardzki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83-200 Starogard Gdański,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Tadeusza  Kościuszki 17/-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Wybieram przyszłość zawodową - podniesienie jakości szkolnictwa zawodowego w Powiecie Starogardzkim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RPPM.03.03.01-22-0012/16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4 995 802,07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4 496 221,86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5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Tczewski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83-110 Tczew,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Piaskowa 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"Postaw na dobry zawód- podniesienie jakości edukacji zawodowej w powiecie tczewskim"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RPPM.03.03.01-22-0013/16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2 700 622,50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2 430 560,25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6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Pucki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84-100 Puck,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Elizy  Orzeszkowej 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Podniesienie zdolności do przyszłego zatrudnienia uczennic i uczniów ZSP Kłanino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PCKZiU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Pucku kształcących się w branżach kluczowych dla powiatu puckiego.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RPPM.03.03.01-22-0014/16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2 915 148,85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2 623 633,96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58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Kartuski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83-300 Kartuzy,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Dworcowa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Dostosowanie oferty kształcenia do potrzeb branż kluczowych gospodarki poprzez system wsparcia uczniów i nauczycieli oraz doradztwo zawodowe w szkołach ponadgimnazjalnych Powiatu Kartuskiego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RPPM.03.03.01-22-0015/16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4 105 201,00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3 694 680,90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4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Słupsk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76-200 Słupsk,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Szarych Szeregów 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Podniesienie jakości szkolnictwa zawodowego na terenie Powiatu Słupskiego na potrzeby rynku pracy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RPPM.03.03.01-22-0016/16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686 396,93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617 757,24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57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 Słupsk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76-200 Słupsk,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pl. Zwycięstwa 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Szkoła zawodowa szkołą dobrego wyboru - podniesienie jakości edukacji w ponadgimnazjalnych szkołach zawodowych w Słupsku.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RPPM.03.03.01-22-0017/16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6 294 749,74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5 665 274,77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38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Nowodworski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82-100 Nowy Dwór Gdański,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gen. Władysława  Sikorskiego 23/-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Warszawska - czas zawodowców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RPPM.03.03.01-22-0018/16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2 400 452,50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2 160 407,25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3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Chojnicki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89-600 Chojnice,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31  Stycznia 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Wsparcie szkolnictwa zawodowego w powiecie chojnickim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RPPM.03.03.01-22-0019/16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2 805 998,34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2 525 398,51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59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Lęborski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84-300 Lębork,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Czołgistów 5/-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Kompetencje zawodowe inwestycją w przyszłość powiatu lęborskiego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RPPM.03.03.01-22-0020/16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8 009 118,91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7 208 207,02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84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8E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Gmina Miasta </w:t>
            </w:r>
          </w:p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80-803 Gdańsk,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Nowe Ogrody 8/12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 miastem zawodowców – podniesienie jakości edukacji zawodowej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RPPM.03.03.01-22-0021/16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13 015 921,59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11 714 329,43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6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Malborski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82-200 Malbork,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pl. Słowiański 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Zostań ZAWODOWCEM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RPPM.03.03.01-22-0022/16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3 306 584,91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2 975 926,42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  <w:tr w:rsidR="0074761A" w:rsidRPr="00A31EF4" w:rsidTr="0074761A">
        <w:trPr>
          <w:trHeight w:val="7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761A" w:rsidRPr="00912A27" w:rsidRDefault="0074761A" w:rsidP="0074761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9B408E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Powiat Człuchowski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77-300 Człuchów,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ul. al. Wojska Polskiego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Poprawa jakości kształcenia zawodowego na terenie Powiatu Człuchowskiego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RPPM.03.03.01-22-0023/16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1 602 000,00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1 441 800,00 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Default="0074761A" w:rsidP="007476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A" w:rsidRPr="001E2C83" w:rsidRDefault="0074761A" w:rsidP="007476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</w:t>
            </w:r>
            <w:r w:rsidR="009B408E">
              <w:rPr>
                <w:rFonts w:ascii="Calibri" w:hAnsi="Calibri"/>
                <w:color w:val="000000"/>
                <w:sz w:val="19"/>
                <w:szCs w:val="19"/>
              </w:rPr>
              <w:t>skierowany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 do oceny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</w:t>
            </w: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merytorycznej</w:t>
            </w:r>
          </w:p>
        </w:tc>
      </w:tr>
    </w:tbl>
    <w:p w:rsidR="007C4824" w:rsidRDefault="007C4824" w:rsidP="00894812">
      <w:pPr>
        <w:jc w:val="center"/>
      </w:pPr>
    </w:p>
    <w:p w:rsidR="001D47DA" w:rsidRDefault="001D47DA" w:rsidP="00894812">
      <w:pPr>
        <w:jc w:val="center"/>
      </w:pPr>
    </w:p>
    <w:p w:rsidR="00986785" w:rsidRDefault="00986785" w:rsidP="00894812">
      <w:pPr>
        <w:jc w:val="center"/>
      </w:pPr>
    </w:p>
    <w:p w:rsidR="00986785" w:rsidRDefault="00986785" w:rsidP="00894812">
      <w:pPr>
        <w:jc w:val="center"/>
      </w:pPr>
    </w:p>
    <w:p w:rsidR="0074761A" w:rsidRDefault="0074761A" w:rsidP="00894812">
      <w:pPr>
        <w:jc w:val="center"/>
      </w:pPr>
    </w:p>
    <w:p w:rsidR="001D47DA" w:rsidRDefault="001D47DA" w:rsidP="004C56B8">
      <w:bookmarkStart w:id="0" w:name="_GoBack"/>
      <w:bookmarkEnd w:id="0"/>
    </w:p>
    <w:sectPr w:rsidR="001D47DA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A3" w:rsidRDefault="009106A3" w:rsidP="007C4824">
      <w:r>
        <w:separator/>
      </w:r>
    </w:p>
  </w:endnote>
  <w:endnote w:type="continuationSeparator" w:id="0">
    <w:p w:rsidR="009106A3" w:rsidRDefault="009106A3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62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B17" w:rsidRDefault="004D6B1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0" allowOverlap="1" wp14:anchorId="3CD4DBB4" wp14:editId="4CFD4D2D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6844665</wp:posOffset>
                  </wp:positionV>
                  <wp:extent cx="7019925" cy="363855"/>
                  <wp:effectExtent l="0" t="0" r="0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9106A3" w:rsidRDefault="00910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A" w:rsidRDefault="001D47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1113790</wp:posOffset>
          </wp:positionH>
          <wp:positionV relativeFrom="page">
            <wp:posOffset>7004685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A3" w:rsidRDefault="009106A3" w:rsidP="007C4824">
      <w:r>
        <w:separator/>
      </w:r>
    </w:p>
  </w:footnote>
  <w:footnote w:type="continuationSeparator" w:id="0">
    <w:p w:rsidR="009106A3" w:rsidRDefault="009106A3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A3" w:rsidRDefault="009106A3">
    <w:pPr>
      <w:pStyle w:val="Nagwek"/>
    </w:pPr>
  </w:p>
  <w:p w:rsidR="009106A3" w:rsidRDefault="00910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A3" w:rsidRDefault="009106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15DB9"/>
    <w:rsid w:val="0002060E"/>
    <w:rsid w:val="00026C15"/>
    <w:rsid w:val="000407C7"/>
    <w:rsid w:val="00046934"/>
    <w:rsid w:val="000E60C5"/>
    <w:rsid w:val="000F2C0C"/>
    <w:rsid w:val="001357C1"/>
    <w:rsid w:val="00174D95"/>
    <w:rsid w:val="001750C8"/>
    <w:rsid w:val="001910DD"/>
    <w:rsid w:val="001924D9"/>
    <w:rsid w:val="001A3216"/>
    <w:rsid w:val="001D1E91"/>
    <w:rsid w:val="001D47DA"/>
    <w:rsid w:val="001E2C83"/>
    <w:rsid w:val="002322D2"/>
    <w:rsid w:val="00266081"/>
    <w:rsid w:val="002B3921"/>
    <w:rsid w:val="002E4989"/>
    <w:rsid w:val="002F22DA"/>
    <w:rsid w:val="00304875"/>
    <w:rsid w:val="00354327"/>
    <w:rsid w:val="0035504D"/>
    <w:rsid w:val="003642B5"/>
    <w:rsid w:val="00380234"/>
    <w:rsid w:val="00380AD0"/>
    <w:rsid w:val="00380C36"/>
    <w:rsid w:val="003958B0"/>
    <w:rsid w:val="003A7A93"/>
    <w:rsid w:val="003C1430"/>
    <w:rsid w:val="003C341E"/>
    <w:rsid w:val="003C6EE4"/>
    <w:rsid w:val="003F3315"/>
    <w:rsid w:val="0041209B"/>
    <w:rsid w:val="00441790"/>
    <w:rsid w:val="00457D45"/>
    <w:rsid w:val="004720FA"/>
    <w:rsid w:val="00485767"/>
    <w:rsid w:val="004C56B8"/>
    <w:rsid w:val="004D6B17"/>
    <w:rsid w:val="00590DB0"/>
    <w:rsid w:val="00596827"/>
    <w:rsid w:val="005A356C"/>
    <w:rsid w:val="005E06F4"/>
    <w:rsid w:val="006071CB"/>
    <w:rsid w:val="0061377B"/>
    <w:rsid w:val="00620A77"/>
    <w:rsid w:val="00621DD6"/>
    <w:rsid w:val="006517B4"/>
    <w:rsid w:val="006905F3"/>
    <w:rsid w:val="006A3679"/>
    <w:rsid w:val="006B7571"/>
    <w:rsid w:val="006E23EF"/>
    <w:rsid w:val="00710499"/>
    <w:rsid w:val="00724586"/>
    <w:rsid w:val="00730C94"/>
    <w:rsid w:val="007331A3"/>
    <w:rsid w:val="007401CE"/>
    <w:rsid w:val="0074761A"/>
    <w:rsid w:val="00753E6F"/>
    <w:rsid w:val="00764012"/>
    <w:rsid w:val="00773242"/>
    <w:rsid w:val="007967FD"/>
    <w:rsid w:val="007C4824"/>
    <w:rsid w:val="007D5A77"/>
    <w:rsid w:val="007E50A3"/>
    <w:rsid w:val="00802A7B"/>
    <w:rsid w:val="00811A47"/>
    <w:rsid w:val="00815DF8"/>
    <w:rsid w:val="008343DC"/>
    <w:rsid w:val="008549DE"/>
    <w:rsid w:val="008551A1"/>
    <w:rsid w:val="0086284C"/>
    <w:rsid w:val="00894812"/>
    <w:rsid w:val="008D02DA"/>
    <w:rsid w:val="008F5778"/>
    <w:rsid w:val="009106A3"/>
    <w:rsid w:val="00910B2C"/>
    <w:rsid w:val="00912A27"/>
    <w:rsid w:val="009459CA"/>
    <w:rsid w:val="00957A7F"/>
    <w:rsid w:val="00961223"/>
    <w:rsid w:val="00964906"/>
    <w:rsid w:val="00986785"/>
    <w:rsid w:val="009876D9"/>
    <w:rsid w:val="00991E54"/>
    <w:rsid w:val="00995487"/>
    <w:rsid w:val="009A39D9"/>
    <w:rsid w:val="009B408E"/>
    <w:rsid w:val="00A16D26"/>
    <w:rsid w:val="00A31EF4"/>
    <w:rsid w:val="00A7010C"/>
    <w:rsid w:val="00AA3B8D"/>
    <w:rsid w:val="00AE64E3"/>
    <w:rsid w:val="00AF3405"/>
    <w:rsid w:val="00B043FD"/>
    <w:rsid w:val="00B20A31"/>
    <w:rsid w:val="00B336EE"/>
    <w:rsid w:val="00B605EE"/>
    <w:rsid w:val="00BA5266"/>
    <w:rsid w:val="00BB35AB"/>
    <w:rsid w:val="00BD2682"/>
    <w:rsid w:val="00BE372C"/>
    <w:rsid w:val="00BF7126"/>
    <w:rsid w:val="00C24F3D"/>
    <w:rsid w:val="00C25E0B"/>
    <w:rsid w:val="00C32B41"/>
    <w:rsid w:val="00C73915"/>
    <w:rsid w:val="00C86EAC"/>
    <w:rsid w:val="00CE629F"/>
    <w:rsid w:val="00D076AC"/>
    <w:rsid w:val="00D079A4"/>
    <w:rsid w:val="00D2359D"/>
    <w:rsid w:val="00D27619"/>
    <w:rsid w:val="00D3234D"/>
    <w:rsid w:val="00D379E6"/>
    <w:rsid w:val="00D470A2"/>
    <w:rsid w:val="00D52977"/>
    <w:rsid w:val="00D87375"/>
    <w:rsid w:val="00DB4262"/>
    <w:rsid w:val="00DC779D"/>
    <w:rsid w:val="00DD0E3C"/>
    <w:rsid w:val="00DF2C1A"/>
    <w:rsid w:val="00DF33A4"/>
    <w:rsid w:val="00E07EDE"/>
    <w:rsid w:val="00E62CB6"/>
    <w:rsid w:val="00EA02C6"/>
    <w:rsid w:val="00EB1DA1"/>
    <w:rsid w:val="00EC7F70"/>
    <w:rsid w:val="00ED65AE"/>
    <w:rsid w:val="00EF5BC7"/>
    <w:rsid w:val="00F47B14"/>
    <w:rsid w:val="00F56882"/>
    <w:rsid w:val="00F83FEF"/>
    <w:rsid w:val="00FB4FD6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73BD42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table" w:styleId="Tabela-Siatka">
    <w:name w:val="Table Grid"/>
    <w:basedOn w:val="Standardowy"/>
    <w:uiPriority w:val="39"/>
    <w:rsid w:val="001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0188-D34F-4BD5-9F95-0F662CED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Buksińska Hanna</cp:lastModifiedBy>
  <cp:revision>2</cp:revision>
  <cp:lastPrinted>2016-08-22T10:31:00Z</cp:lastPrinted>
  <dcterms:created xsi:type="dcterms:W3CDTF">2016-08-23T10:50:00Z</dcterms:created>
  <dcterms:modified xsi:type="dcterms:W3CDTF">2016-08-23T10:50:00Z</dcterms:modified>
</cp:coreProperties>
</file>